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B417" w14:textId="1B3AFD5A" w:rsidR="00C75E4B" w:rsidRPr="00705E2A" w:rsidRDefault="5FA85B97" w:rsidP="3037C3E8">
      <w:pPr>
        <w:spacing w:after="0" w:line="276" w:lineRule="auto"/>
        <w:rPr>
          <w:rFonts w:asciiTheme="majorHAnsi" w:hAnsiTheme="majorHAnsi" w:cs="Calibri-Bold"/>
          <w:b/>
          <w:bCs/>
          <w:kern w:val="0"/>
          <w:sz w:val="22"/>
          <w:szCs w:val="22"/>
          <w:highlight w:val="yellow"/>
        </w:rPr>
      </w:pPr>
      <w:r w:rsidRPr="3037C3E8">
        <w:rPr>
          <w:rFonts w:asciiTheme="majorHAnsi" w:hAnsiTheme="majorHAnsi" w:cs="Calibri-Bold"/>
          <w:b/>
          <w:bCs/>
          <w:kern w:val="0"/>
          <w:sz w:val="22"/>
          <w:szCs w:val="22"/>
        </w:rPr>
        <w:t xml:space="preserve">ZAPYTANIE OFERTOWE </w:t>
      </w:r>
      <w:r w:rsidR="1FB1CDE8" w:rsidRPr="3037C3E8">
        <w:rPr>
          <w:rFonts w:asciiTheme="majorHAnsi" w:hAnsiTheme="majorHAnsi" w:cs="Calibri-Bold"/>
          <w:b/>
          <w:bCs/>
          <w:kern w:val="0"/>
          <w:sz w:val="22"/>
          <w:szCs w:val="22"/>
        </w:rPr>
        <w:t xml:space="preserve">nr </w:t>
      </w:r>
      <w:r w:rsidR="4505A200" w:rsidRPr="3037C3E8">
        <w:rPr>
          <w:rFonts w:asciiTheme="majorHAnsi" w:hAnsiTheme="majorHAnsi" w:cs="Calibri-Bold"/>
          <w:b/>
          <w:bCs/>
          <w:sz w:val="22"/>
          <w:szCs w:val="22"/>
        </w:rPr>
        <w:t>KPOC/</w:t>
      </w:r>
      <w:r w:rsidR="00663F18">
        <w:rPr>
          <w:rFonts w:asciiTheme="majorHAnsi" w:hAnsiTheme="majorHAnsi" w:cs="Calibri-Bold"/>
          <w:b/>
          <w:bCs/>
          <w:kern w:val="0"/>
          <w:sz w:val="22"/>
          <w:szCs w:val="22"/>
        </w:rPr>
        <w:t>4</w:t>
      </w:r>
      <w:r w:rsidR="3D1D40DB" w:rsidRPr="3037C3E8">
        <w:rPr>
          <w:rFonts w:asciiTheme="majorHAnsi" w:hAnsiTheme="majorHAnsi" w:cs="Calibri-Bold"/>
          <w:b/>
          <w:bCs/>
          <w:kern w:val="0"/>
          <w:sz w:val="22"/>
          <w:szCs w:val="22"/>
        </w:rPr>
        <w:t xml:space="preserve">/2025 </w:t>
      </w:r>
      <w:r w:rsidRPr="3037C3E8">
        <w:rPr>
          <w:rFonts w:asciiTheme="majorHAnsi" w:hAnsiTheme="majorHAnsi" w:cs="Calibri-Bold"/>
          <w:b/>
          <w:bCs/>
          <w:kern w:val="0"/>
          <w:sz w:val="22"/>
          <w:szCs w:val="22"/>
        </w:rPr>
        <w:t>z dni</w:t>
      </w:r>
      <w:r w:rsidR="1FB1CDE8" w:rsidRPr="3037C3E8">
        <w:rPr>
          <w:rFonts w:asciiTheme="majorHAnsi" w:hAnsiTheme="majorHAnsi" w:cs="Calibri-Bold"/>
          <w:b/>
          <w:bCs/>
          <w:kern w:val="0"/>
          <w:sz w:val="22"/>
          <w:szCs w:val="22"/>
        </w:rPr>
        <w:t>a</w:t>
      </w:r>
      <w:r w:rsidR="75EBA04B" w:rsidRPr="3037C3E8">
        <w:rPr>
          <w:rFonts w:asciiTheme="majorHAnsi" w:hAnsiTheme="majorHAnsi" w:cs="Calibri-Bold"/>
          <w:b/>
          <w:bCs/>
          <w:kern w:val="0"/>
          <w:sz w:val="22"/>
          <w:szCs w:val="22"/>
        </w:rPr>
        <w:t xml:space="preserve"> </w:t>
      </w:r>
      <w:r w:rsidR="00663F18">
        <w:rPr>
          <w:rFonts w:asciiTheme="majorHAnsi" w:hAnsiTheme="majorHAnsi" w:cs="Calibri-Bold"/>
          <w:b/>
          <w:bCs/>
          <w:kern w:val="0"/>
          <w:sz w:val="22"/>
          <w:szCs w:val="22"/>
        </w:rPr>
        <w:t>10</w:t>
      </w:r>
      <w:r w:rsidR="189F4B4E" w:rsidRPr="3037C3E8">
        <w:rPr>
          <w:rFonts w:asciiTheme="majorHAnsi" w:hAnsiTheme="majorHAnsi" w:cs="Calibri-Bold"/>
          <w:b/>
          <w:bCs/>
          <w:kern w:val="0"/>
          <w:sz w:val="22"/>
          <w:szCs w:val="22"/>
        </w:rPr>
        <w:t>.</w:t>
      </w:r>
      <w:r w:rsidR="37E4EAB5" w:rsidRPr="3037C3E8">
        <w:rPr>
          <w:rFonts w:asciiTheme="majorHAnsi" w:hAnsiTheme="majorHAnsi" w:cs="Calibri-Bold"/>
          <w:b/>
          <w:bCs/>
          <w:kern w:val="0"/>
          <w:sz w:val="22"/>
          <w:szCs w:val="22"/>
        </w:rPr>
        <w:t>0</w:t>
      </w:r>
      <w:r w:rsidR="00663F18">
        <w:rPr>
          <w:rFonts w:asciiTheme="majorHAnsi" w:hAnsiTheme="majorHAnsi" w:cs="Calibri-Bold"/>
          <w:b/>
          <w:bCs/>
          <w:kern w:val="0"/>
          <w:sz w:val="22"/>
          <w:szCs w:val="22"/>
        </w:rPr>
        <w:t>4</w:t>
      </w:r>
      <w:r w:rsidR="75EBA04B" w:rsidRPr="3037C3E8">
        <w:rPr>
          <w:rFonts w:asciiTheme="majorHAnsi" w:hAnsiTheme="majorHAnsi" w:cs="Calibri-Bold"/>
          <w:b/>
          <w:bCs/>
          <w:kern w:val="0"/>
          <w:sz w:val="22"/>
          <w:szCs w:val="22"/>
        </w:rPr>
        <w:t>.202</w:t>
      </w:r>
      <w:r w:rsidR="21594CCC" w:rsidRPr="3037C3E8">
        <w:rPr>
          <w:rFonts w:asciiTheme="majorHAnsi" w:hAnsiTheme="majorHAnsi" w:cs="Calibri-Bold"/>
          <w:b/>
          <w:bCs/>
          <w:kern w:val="0"/>
          <w:sz w:val="22"/>
          <w:szCs w:val="22"/>
        </w:rPr>
        <w:t>6</w:t>
      </w:r>
      <w:r w:rsidR="75EBA04B" w:rsidRPr="3037C3E8">
        <w:rPr>
          <w:rFonts w:asciiTheme="majorHAnsi" w:hAnsiTheme="majorHAnsi" w:cs="Calibri-Bold"/>
          <w:b/>
          <w:bCs/>
          <w:kern w:val="0"/>
          <w:sz w:val="22"/>
          <w:szCs w:val="22"/>
        </w:rPr>
        <w:t xml:space="preserve"> r.</w:t>
      </w:r>
    </w:p>
    <w:p w14:paraId="5EF19E96" w14:textId="77777777" w:rsidR="00796535" w:rsidRPr="00705E2A" w:rsidRDefault="00796535" w:rsidP="0031043B">
      <w:pPr>
        <w:spacing w:after="0" w:line="276" w:lineRule="auto"/>
        <w:rPr>
          <w:rFonts w:asciiTheme="majorHAnsi" w:hAnsiTheme="majorHAnsi" w:cs="Calibri-Bold"/>
          <w:b/>
          <w:bCs/>
          <w:kern w:val="0"/>
          <w:sz w:val="22"/>
          <w:szCs w:val="22"/>
        </w:rPr>
      </w:pPr>
    </w:p>
    <w:p w14:paraId="38DC3AEB" w14:textId="77777777" w:rsidR="00352220" w:rsidRPr="00705E2A" w:rsidRDefault="0AE7B191" w:rsidP="0031043B">
      <w:pPr>
        <w:pBdr>
          <w:top w:val="nil"/>
          <w:left w:val="nil"/>
          <w:bottom w:val="nil"/>
          <w:right w:val="nil"/>
          <w:between w:val="nil"/>
        </w:pBdr>
        <w:spacing w:after="0" w:line="276" w:lineRule="auto"/>
        <w:ind w:hanging="2"/>
        <w:jc w:val="center"/>
        <w:rPr>
          <w:rFonts w:asciiTheme="majorHAnsi" w:eastAsia="Times New Roman" w:hAnsiTheme="majorHAnsi" w:cs="Times New Roman"/>
          <w:b/>
          <w:bCs/>
          <w:color w:val="000000"/>
          <w:sz w:val="22"/>
          <w:szCs w:val="22"/>
        </w:rPr>
      </w:pPr>
      <w:r w:rsidRPr="00705E2A">
        <w:rPr>
          <w:rFonts w:asciiTheme="majorHAnsi" w:eastAsia="Times New Roman" w:hAnsiTheme="majorHAnsi" w:cs="Times New Roman"/>
          <w:b/>
          <w:bCs/>
          <w:color w:val="000000" w:themeColor="text1"/>
          <w:sz w:val="22"/>
          <w:szCs w:val="22"/>
        </w:rPr>
        <w:t>LUX MED ONKOLOGIA SPÓŁKA Z OGRANICZONĄ ODPOWIEDZIALNOŚCIĄ</w:t>
      </w:r>
    </w:p>
    <w:p w14:paraId="6E457082" w14:textId="3DC3BEBB" w:rsidR="00DE6E8C" w:rsidRPr="00705E2A" w:rsidRDefault="17FE546D" w:rsidP="7DDEEE45">
      <w:pPr>
        <w:pBdr>
          <w:top w:val="nil"/>
          <w:left w:val="nil"/>
          <w:bottom w:val="nil"/>
          <w:right w:val="nil"/>
          <w:between w:val="nil"/>
        </w:pBdr>
        <w:spacing w:after="0" w:line="276" w:lineRule="auto"/>
        <w:jc w:val="both"/>
        <w:rPr>
          <w:rFonts w:asciiTheme="majorHAnsi" w:eastAsiaTheme="minorEastAsia" w:hAnsiTheme="majorHAnsi"/>
          <w:sz w:val="22"/>
          <w:szCs w:val="22"/>
        </w:rPr>
      </w:pPr>
      <w:r w:rsidRPr="00705E2A">
        <w:rPr>
          <w:rFonts w:asciiTheme="majorHAnsi" w:eastAsiaTheme="minorEastAsia" w:hAnsiTheme="majorHAnsi"/>
          <w:sz w:val="22"/>
          <w:szCs w:val="22"/>
        </w:rPr>
        <w:t xml:space="preserve">Ogłasza wszczęcie postępowania o udzielenie zamówienia w ramach realizacji Przedsięwzięcia nr </w:t>
      </w:r>
      <w:r w:rsidRPr="00705E2A">
        <w:rPr>
          <w:rFonts w:asciiTheme="majorHAnsi" w:eastAsiaTheme="minorEastAsia" w:hAnsiTheme="majorHAnsi"/>
          <w:b/>
          <w:bCs/>
          <w:sz w:val="22"/>
          <w:szCs w:val="22"/>
        </w:rPr>
        <w:t>KPOD.07.03-IP.10-0059/25</w:t>
      </w:r>
      <w:r w:rsidRPr="00705E2A">
        <w:rPr>
          <w:rFonts w:asciiTheme="majorHAnsi" w:eastAsiaTheme="minorEastAsia" w:hAnsiTheme="majorHAnsi"/>
          <w:sz w:val="22"/>
          <w:szCs w:val="22"/>
        </w:rPr>
        <w:t xml:space="preserve"> – Wdrożenie e-usług w LUX MED ONKOLOGIA sp. z o.o objętego wsparciem z Krajowego Planu Odbudowy i Zwiększenia Odporności Inwestycja D1.1.2 „Przyspieszenie procesów transformacji cyfrowej ochrony zdrowia poprzez dalszy rozwój usług cyfrowych w ochronie zdrowia” Komponentu D „Efektywność, dostępność i jakość systemu ochrony zdrowia.</w:t>
      </w:r>
    </w:p>
    <w:p w14:paraId="78FA2714" w14:textId="77777777" w:rsidR="00DE6E8C" w:rsidRPr="00705E2A" w:rsidRDefault="17FE546D" w:rsidP="7DDEEE45">
      <w:pPr>
        <w:pBdr>
          <w:top w:val="nil"/>
          <w:left w:val="nil"/>
          <w:bottom w:val="nil"/>
          <w:right w:val="nil"/>
          <w:between w:val="nil"/>
        </w:pBdr>
        <w:spacing w:after="0" w:line="276" w:lineRule="auto"/>
        <w:jc w:val="both"/>
        <w:rPr>
          <w:rFonts w:asciiTheme="majorHAnsi" w:eastAsiaTheme="minorEastAsia" w:hAnsiTheme="majorHAnsi"/>
          <w:sz w:val="22"/>
          <w:szCs w:val="22"/>
        </w:rPr>
      </w:pPr>
      <w:r w:rsidRPr="00705E2A">
        <w:rPr>
          <w:rFonts w:asciiTheme="majorHAnsi" w:eastAsiaTheme="minorEastAsia" w:hAnsiTheme="majorHAnsi"/>
          <w:sz w:val="22"/>
          <w:szCs w:val="22"/>
        </w:rPr>
        <w:t xml:space="preserve">Numer umowy </w:t>
      </w:r>
      <w:r w:rsidRPr="00705E2A">
        <w:rPr>
          <w:rFonts w:asciiTheme="majorHAnsi" w:eastAsiaTheme="minorEastAsia" w:hAnsiTheme="majorHAnsi"/>
          <w:b/>
          <w:bCs/>
          <w:sz w:val="22"/>
          <w:szCs w:val="22"/>
        </w:rPr>
        <w:t>KPOD.07.03-IP.10-0059/25/KPO/1452/2025/675</w:t>
      </w:r>
    </w:p>
    <w:p w14:paraId="01674646" w14:textId="4A401C58" w:rsidR="1BD4EF72" w:rsidRPr="00705E2A" w:rsidRDefault="1BD4EF72" w:rsidP="0031043B">
      <w:pPr>
        <w:spacing w:after="0" w:line="276" w:lineRule="auto"/>
        <w:jc w:val="both"/>
        <w:rPr>
          <w:rFonts w:asciiTheme="majorHAnsi" w:hAnsiTheme="majorHAnsi" w:cs="Tahoma"/>
          <w:sz w:val="22"/>
          <w:szCs w:val="22"/>
        </w:rPr>
      </w:pPr>
    </w:p>
    <w:p w14:paraId="0C172637" w14:textId="3C77C9B0" w:rsidR="1C28C0FD" w:rsidRPr="00705E2A" w:rsidRDefault="17FE546D" w:rsidP="7DDEEE45">
      <w:pPr>
        <w:spacing w:after="0" w:line="276" w:lineRule="auto"/>
        <w:jc w:val="both"/>
        <w:rPr>
          <w:rFonts w:asciiTheme="majorHAnsi" w:hAnsiTheme="majorHAnsi" w:cs="Tahoma"/>
          <w:sz w:val="22"/>
          <w:szCs w:val="22"/>
        </w:rPr>
      </w:pPr>
      <w:r w:rsidRPr="00705E2A">
        <w:rPr>
          <w:rFonts w:asciiTheme="majorHAnsi" w:eastAsia="Aptos" w:hAnsiTheme="majorHAnsi" w:cs="Aptos"/>
          <w:color w:val="000000" w:themeColor="text1"/>
          <w:sz w:val="22"/>
          <w:szCs w:val="22"/>
        </w:rPr>
        <w:t>Przedmiotem zamówienia jest przeprowadzenie niezależnego audytu końcowego w obszarze cyberbezpieczeństwa, potwierdzającego zabezpieczenie przetwarzania elektronicznej dokumentacji medycznej (EDM), zgodnie z wymaganiami inwestycji D.1.1.2 KPO oraz kryteriami akceptacji do oceny przy audycie końcowym.</w:t>
      </w:r>
    </w:p>
    <w:p w14:paraId="6EDF6F9D" w14:textId="4CD3291F" w:rsidR="1BD4EF72" w:rsidRPr="00705E2A" w:rsidRDefault="1BD4EF72" w:rsidP="0031043B">
      <w:pPr>
        <w:spacing w:after="0" w:line="276" w:lineRule="auto"/>
        <w:jc w:val="both"/>
        <w:rPr>
          <w:rFonts w:asciiTheme="majorHAnsi" w:hAnsiTheme="majorHAnsi" w:cs="Tahoma"/>
          <w:sz w:val="22"/>
          <w:szCs w:val="22"/>
        </w:rPr>
      </w:pPr>
    </w:p>
    <w:p w14:paraId="3FEB216C" w14:textId="3508F931" w:rsidR="516F42E3" w:rsidRPr="00705E2A" w:rsidRDefault="2C57F7EC" w:rsidP="7DDEEE45">
      <w:pPr>
        <w:shd w:val="clear" w:color="auto" w:fill="BFBFBF" w:themeFill="background1" w:themeFillShade="BF"/>
        <w:spacing w:after="0" w:line="276" w:lineRule="auto"/>
        <w:rPr>
          <w:rFonts w:asciiTheme="majorHAnsi" w:hAnsiTheme="majorHAnsi"/>
          <w:b/>
          <w:bCs/>
          <w:sz w:val="22"/>
          <w:szCs w:val="22"/>
        </w:rPr>
      </w:pPr>
      <w:r w:rsidRPr="00705E2A">
        <w:rPr>
          <w:rFonts w:asciiTheme="majorHAnsi" w:hAnsiTheme="majorHAnsi"/>
          <w:b/>
          <w:bCs/>
          <w:sz w:val="22"/>
          <w:szCs w:val="22"/>
        </w:rPr>
        <w:t>1.</w:t>
      </w:r>
      <w:r w:rsidR="516F42E3" w:rsidRPr="00705E2A">
        <w:rPr>
          <w:rFonts w:asciiTheme="majorHAnsi" w:hAnsiTheme="majorHAnsi"/>
        </w:rPr>
        <w:tab/>
      </w:r>
      <w:r w:rsidR="22FD350C" w:rsidRPr="00705E2A">
        <w:rPr>
          <w:rFonts w:asciiTheme="majorHAnsi" w:hAnsiTheme="majorHAnsi"/>
          <w:b/>
          <w:bCs/>
          <w:sz w:val="22"/>
          <w:szCs w:val="22"/>
        </w:rPr>
        <w:t xml:space="preserve">NAZWA I ADRES </w:t>
      </w:r>
      <w:r w:rsidR="5DB35308" w:rsidRPr="00705E2A">
        <w:rPr>
          <w:rFonts w:asciiTheme="majorHAnsi" w:hAnsiTheme="majorHAnsi"/>
          <w:b/>
          <w:bCs/>
          <w:sz w:val="22"/>
          <w:szCs w:val="22"/>
        </w:rPr>
        <w:t>ZAMAWIAJĄCEGO</w:t>
      </w:r>
    </w:p>
    <w:p w14:paraId="4BDCAAFB" w14:textId="77777777" w:rsidR="00705E2A" w:rsidRDefault="00705E2A" w:rsidP="0031043B">
      <w:pPr>
        <w:spacing w:after="0" w:line="276" w:lineRule="auto"/>
        <w:rPr>
          <w:rFonts w:asciiTheme="majorHAnsi" w:hAnsiTheme="majorHAnsi"/>
          <w:sz w:val="22"/>
          <w:szCs w:val="22"/>
        </w:rPr>
      </w:pPr>
    </w:p>
    <w:p w14:paraId="491F3EF4" w14:textId="5BCC68C8" w:rsidR="31D9506A" w:rsidRPr="00705E2A" w:rsidRDefault="31D9506A" w:rsidP="0031043B">
      <w:pPr>
        <w:spacing w:after="0" w:line="276" w:lineRule="auto"/>
        <w:rPr>
          <w:rFonts w:asciiTheme="majorHAnsi" w:hAnsiTheme="majorHAnsi"/>
          <w:sz w:val="22"/>
          <w:szCs w:val="22"/>
        </w:rPr>
      </w:pPr>
      <w:r w:rsidRPr="00705E2A">
        <w:rPr>
          <w:rFonts w:asciiTheme="majorHAnsi" w:hAnsiTheme="majorHAnsi"/>
          <w:sz w:val="22"/>
          <w:szCs w:val="22"/>
        </w:rPr>
        <w:t>1.1</w:t>
      </w:r>
      <w:r w:rsidRPr="00705E2A">
        <w:rPr>
          <w:rFonts w:asciiTheme="majorHAnsi" w:hAnsiTheme="majorHAnsi"/>
          <w:sz w:val="22"/>
          <w:szCs w:val="22"/>
        </w:rPr>
        <w:tab/>
      </w:r>
      <w:r w:rsidR="32A0472D" w:rsidRPr="00705E2A">
        <w:rPr>
          <w:rFonts w:asciiTheme="majorHAnsi" w:hAnsiTheme="majorHAnsi"/>
          <w:sz w:val="22"/>
          <w:szCs w:val="22"/>
        </w:rPr>
        <w:t>LUX MED ONKOLOGIA SPÓŁKA Z OGRANICZONĄ ODPOWIEDZIALNOŚCIĄ</w:t>
      </w:r>
    </w:p>
    <w:p w14:paraId="2CC92264" w14:textId="5ED68610" w:rsidR="32A0472D" w:rsidRPr="00705E2A" w:rsidRDefault="32A0472D" w:rsidP="0031043B">
      <w:pPr>
        <w:spacing w:after="0" w:line="276" w:lineRule="auto"/>
        <w:rPr>
          <w:rFonts w:asciiTheme="majorHAnsi" w:hAnsiTheme="majorHAnsi"/>
          <w:sz w:val="22"/>
          <w:szCs w:val="22"/>
        </w:rPr>
      </w:pPr>
      <w:r w:rsidRPr="00705E2A">
        <w:rPr>
          <w:rFonts w:asciiTheme="majorHAnsi" w:hAnsiTheme="majorHAnsi"/>
          <w:sz w:val="22"/>
          <w:szCs w:val="22"/>
        </w:rPr>
        <w:t xml:space="preserve">ul. Szamocka </w:t>
      </w:r>
      <w:r w:rsidR="3003B4C2" w:rsidRPr="00705E2A">
        <w:rPr>
          <w:rFonts w:asciiTheme="majorHAnsi" w:hAnsiTheme="majorHAnsi"/>
          <w:sz w:val="22"/>
          <w:szCs w:val="22"/>
        </w:rPr>
        <w:t>6</w:t>
      </w:r>
    </w:p>
    <w:p w14:paraId="6DF98CA0" w14:textId="74BFD3A7" w:rsidR="32A0472D" w:rsidRPr="00705E2A" w:rsidRDefault="32A0472D" w:rsidP="0031043B">
      <w:pPr>
        <w:spacing w:after="0" w:line="276" w:lineRule="auto"/>
        <w:rPr>
          <w:rFonts w:asciiTheme="majorHAnsi" w:hAnsiTheme="majorHAnsi"/>
          <w:sz w:val="22"/>
          <w:szCs w:val="22"/>
        </w:rPr>
      </w:pPr>
      <w:r w:rsidRPr="00705E2A">
        <w:rPr>
          <w:rFonts w:asciiTheme="majorHAnsi" w:hAnsiTheme="majorHAnsi"/>
          <w:sz w:val="22"/>
          <w:szCs w:val="22"/>
        </w:rPr>
        <w:t>01-748 Warszawa</w:t>
      </w:r>
    </w:p>
    <w:p w14:paraId="5608CF6B" w14:textId="2DB01D2F" w:rsidR="32A0472D" w:rsidRPr="00705E2A" w:rsidRDefault="32A0472D" w:rsidP="0031043B">
      <w:pPr>
        <w:spacing w:after="0" w:line="276" w:lineRule="auto"/>
        <w:rPr>
          <w:rFonts w:asciiTheme="majorHAnsi" w:hAnsiTheme="majorHAnsi"/>
          <w:sz w:val="22"/>
          <w:szCs w:val="22"/>
        </w:rPr>
      </w:pPr>
      <w:r w:rsidRPr="00705E2A">
        <w:rPr>
          <w:rFonts w:asciiTheme="majorHAnsi" w:hAnsiTheme="majorHAnsi"/>
          <w:sz w:val="22"/>
          <w:szCs w:val="22"/>
        </w:rPr>
        <w:t>NIP: 1132883801</w:t>
      </w:r>
    </w:p>
    <w:p w14:paraId="208D3DF7" w14:textId="6C8085CE" w:rsidR="32A0472D" w:rsidRPr="00705E2A" w:rsidRDefault="32A0472D" w:rsidP="0031043B">
      <w:pPr>
        <w:spacing w:after="0" w:line="276" w:lineRule="auto"/>
        <w:rPr>
          <w:rFonts w:asciiTheme="majorHAnsi" w:hAnsiTheme="majorHAnsi"/>
          <w:sz w:val="22"/>
          <w:szCs w:val="22"/>
        </w:rPr>
      </w:pPr>
      <w:r w:rsidRPr="00705E2A">
        <w:rPr>
          <w:rFonts w:asciiTheme="majorHAnsi" w:hAnsiTheme="majorHAnsi"/>
          <w:sz w:val="22"/>
          <w:szCs w:val="22"/>
        </w:rPr>
        <w:t>REGON: 360493191</w:t>
      </w:r>
    </w:p>
    <w:p w14:paraId="2681B7AE" w14:textId="7DDBE9AD" w:rsidR="32A0472D" w:rsidRPr="00705E2A" w:rsidRDefault="32A0472D" w:rsidP="0031043B">
      <w:pPr>
        <w:spacing w:after="0" w:line="276" w:lineRule="auto"/>
        <w:rPr>
          <w:rFonts w:asciiTheme="majorHAnsi" w:hAnsiTheme="majorHAnsi"/>
          <w:sz w:val="22"/>
          <w:szCs w:val="22"/>
        </w:rPr>
      </w:pPr>
    </w:p>
    <w:p w14:paraId="6966CBFD" w14:textId="014BB342" w:rsidR="002F6369" w:rsidRPr="00705E2A" w:rsidRDefault="77B4B68F" w:rsidP="7DDEEE45">
      <w:pPr>
        <w:spacing w:after="0" w:line="276" w:lineRule="auto"/>
        <w:rPr>
          <w:rFonts w:asciiTheme="majorHAnsi" w:eastAsia="Times New Roman" w:hAnsiTheme="majorHAnsi" w:cs="Times New Roman"/>
          <w:color w:val="000000" w:themeColor="text1"/>
          <w:sz w:val="22"/>
          <w:szCs w:val="22"/>
        </w:rPr>
      </w:pPr>
      <w:r w:rsidRPr="00705E2A">
        <w:rPr>
          <w:rFonts w:asciiTheme="majorHAnsi" w:hAnsiTheme="majorHAnsi"/>
          <w:sz w:val="22"/>
          <w:szCs w:val="22"/>
        </w:rPr>
        <w:t>1.2</w:t>
      </w:r>
      <w:r w:rsidR="4ACC906C" w:rsidRPr="00705E2A">
        <w:rPr>
          <w:rFonts w:asciiTheme="majorHAnsi" w:hAnsiTheme="majorHAnsi"/>
          <w:sz w:val="22"/>
          <w:szCs w:val="22"/>
        </w:rPr>
        <w:tab/>
      </w:r>
      <w:r w:rsidRPr="00705E2A">
        <w:rPr>
          <w:rFonts w:asciiTheme="majorHAnsi" w:eastAsia="Times New Roman" w:hAnsiTheme="majorHAnsi" w:cs="Times New Roman"/>
          <w:color w:val="000000" w:themeColor="text1"/>
          <w:sz w:val="22"/>
          <w:szCs w:val="22"/>
        </w:rPr>
        <w:t xml:space="preserve">Osoba upoważniona przez </w:t>
      </w:r>
      <w:r w:rsidR="66F909AF" w:rsidRPr="00705E2A">
        <w:rPr>
          <w:rFonts w:asciiTheme="majorHAnsi" w:eastAsia="Times New Roman" w:hAnsiTheme="majorHAnsi" w:cs="Times New Roman"/>
          <w:color w:val="000000" w:themeColor="text1"/>
          <w:sz w:val="22"/>
          <w:szCs w:val="22"/>
        </w:rPr>
        <w:t xml:space="preserve">Zamawiającego </w:t>
      </w:r>
      <w:r w:rsidRPr="00705E2A">
        <w:rPr>
          <w:rFonts w:asciiTheme="majorHAnsi" w:eastAsia="Times New Roman" w:hAnsiTheme="majorHAnsi" w:cs="Times New Roman"/>
          <w:color w:val="000000" w:themeColor="text1"/>
          <w:sz w:val="22"/>
          <w:szCs w:val="22"/>
        </w:rPr>
        <w:t xml:space="preserve">do bieżących kontaktów, w tym udzielania odpowiedzi na zapytania </w:t>
      </w:r>
      <w:r w:rsidR="519B0F99" w:rsidRPr="00705E2A">
        <w:rPr>
          <w:rFonts w:asciiTheme="majorHAnsi" w:eastAsia="Times New Roman" w:hAnsiTheme="majorHAnsi" w:cs="Times New Roman"/>
          <w:color w:val="000000" w:themeColor="text1"/>
          <w:sz w:val="22"/>
          <w:szCs w:val="22"/>
        </w:rPr>
        <w:t>Wykonawców</w:t>
      </w:r>
      <w:r w:rsidRPr="00705E2A">
        <w:rPr>
          <w:rFonts w:asciiTheme="majorHAnsi" w:eastAsia="Times New Roman" w:hAnsiTheme="majorHAnsi" w:cs="Times New Roman"/>
          <w:color w:val="000000" w:themeColor="text1"/>
          <w:sz w:val="22"/>
          <w:szCs w:val="22"/>
        </w:rPr>
        <w:t>:</w:t>
      </w:r>
    </w:p>
    <w:p w14:paraId="37A96EA1" w14:textId="77777777" w:rsidR="002F6369" w:rsidRPr="00705E2A" w:rsidRDefault="4ACC906C"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Imię i nazwisko: Honorata Przybyła</w:t>
      </w:r>
    </w:p>
    <w:p w14:paraId="3F20D0D3" w14:textId="4DA96C76" w:rsidR="002F6369" w:rsidRPr="00705E2A" w:rsidRDefault="4ACC906C"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 xml:space="preserve">e-mail: </w:t>
      </w:r>
      <w:hyperlink r:id="rId10" w:history="1">
        <w:r w:rsidR="002F6369" w:rsidRPr="00705E2A">
          <w:rPr>
            <w:rStyle w:val="Hipercze"/>
            <w:rFonts w:asciiTheme="majorHAnsi" w:eastAsia="Times New Roman" w:hAnsiTheme="majorHAnsi" w:cs="Times New Roman"/>
            <w:sz w:val="22"/>
            <w:szCs w:val="22"/>
          </w:rPr>
          <w:t>honorata.przybyla@luxmed.pl</w:t>
        </w:r>
      </w:hyperlink>
    </w:p>
    <w:p w14:paraId="1FAE2669" w14:textId="29A1CC21" w:rsidR="4ACC906C" w:rsidRPr="00705E2A" w:rsidRDefault="4ACC906C" w:rsidP="0031043B">
      <w:pPr>
        <w:spacing w:after="0" w:line="276" w:lineRule="auto"/>
        <w:rPr>
          <w:rFonts w:asciiTheme="majorHAnsi" w:eastAsia="Times New Roman" w:hAnsiTheme="majorHAnsi" w:cs="Times New Roman"/>
          <w:sz w:val="22"/>
          <w:szCs w:val="22"/>
        </w:rPr>
      </w:pPr>
      <w:r w:rsidRPr="00705E2A">
        <w:rPr>
          <w:rFonts w:asciiTheme="majorHAnsi" w:eastAsia="Times New Roman" w:hAnsiTheme="majorHAnsi" w:cs="Times New Roman"/>
          <w:color w:val="000000" w:themeColor="text1"/>
          <w:sz w:val="22"/>
          <w:szCs w:val="22"/>
        </w:rPr>
        <w:t>tel.: +48</w:t>
      </w:r>
      <w:r w:rsidRPr="00705E2A">
        <w:rPr>
          <w:rFonts w:asciiTheme="majorHAnsi" w:eastAsia="Times New Roman" w:hAnsiTheme="majorHAnsi" w:cs="Arial"/>
          <w:color w:val="000000" w:themeColor="text1"/>
          <w:sz w:val="22"/>
          <w:szCs w:val="22"/>
        </w:rPr>
        <w:t> </w:t>
      </w:r>
      <w:r w:rsidRPr="00705E2A">
        <w:rPr>
          <w:rFonts w:asciiTheme="majorHAnsi" w:eastAsia="Times New Roman" w:hAnsiTheme="majorHAnsi" w:cs="Times New Roman"/>
          <w:color w:val="000000" w:themeColor="text1"/>
          <w:sz w:val="22"/>
          <w:szCs w:val="22"/>
        </w:rPr>
        <w:t>723</w:t>
      </w:r>
      <w:r w:rsidRPr="00705E2A">
        <w:rPr>
          <w:rFonts w:asciiTheme="majorHAnsi" w:eastAsia="Times New Roman" w:hAnsiTheme="majorHAnsi" w:cs="Arial"/>
          <w:color w:val="000000" w:themeColor="text1"/>
          <w:sz w:val="22"/>
          <w:szCs w:val="22"/>
        </w:rPr>
        <w:t> </w:t>
      </w:r>
      <w:r w:rsidRPr="00705E2A">
        <w:rPr>
          <w:rFonts w:asciiTheme="majorHAnsi" w:eastAsia="Times New Roman" w:hAnsiTheme="majorHAnsi" w:cs="Times New Roman"/>
          <w:color w:val="000000" w:themeColor="text1"/>
          <w:sz w:val="22"/>
          <w:szCs w:val="22"/>
        </w:rPr>
        <w:t>720 249</w:t>
      </w:r>
    </w:p>
    <w:p w14:paraId="7FDCDD3D" w14:textId="58B8C61C" w:rsidR="32A0472D" w:rsidRPr="00705E2A" w:rsidRDefault="32A0472D" w:rsidP="0031043B">
      <w:pPr>
        <w:spacing w:after="0" w:line="276" w:lineRule="auto"/>
        <w:rPr>
          <w:rFonts w:asciiTheme="majorHAnsi" w:hAnsiTheme="majorHAnsi"/>
        </w:rPr>
      </w:pPr>
    </w:p>
    <w:p w14:paraId="3CF3CCD4" w14:textId="1D86ECE3" w:rsidR="19AD56E9" w:rsidRPr="00705E2A" w:rsidRDefault="19AD56E9" w:rsidP="0031043B">
      <w:pPr>
        <w:shd w:val="clear" w:color="auto" w:fill="BFBFBF" w:themeFill="background1" w:themeFillShade="BF"/>
        <w:spacing w:after="0" w:line="276" w:lineRule="auto"/>
        <w:rPr>
          <w:rFonts w:asciiTheme="majorHAnsi" w:eastAsia="Times New Roman" w:hAnsiTheme="majorHAnsi" w:cs="Times New Roman"/>
          <w:b/>
          <w:bCs/>
          <w:sz w:val="22"/>
          <w:szCs w:val="22"/>
        </w:rPr>
      </w:pPr>
      <w:r w:rsidRPr="00705E2A">
        <w:rPr>
          <w:rFonts w:asciiTheme="majorHAnsi" w:hAnsiTheme="majorHAnsi"/>
          <w:b/>
          <w:bCs/>
          <w:sz w:val="22"/>
          <w:szCs w:val="22"/>
        </w:rPr>
        <w:t>2.</w:t>
      </w:r>
      <w:r w:rsidRPr="00705E2A">
        <w:rPr>
          <w:rFonts w:asciiTheme="majorHAnsi" w:hAnsiTheme="majorHAnsi"/>
        </w:rPr>
        <w:tab/>
      </w:r>
      <w:r w:rsidR="4DA96B60" w:rsidRPr="00705E2A">
        <w:rPr>
          <w:rFonts w:asciiTheme="majorHAnsi" w:hAnsiTheme="majorHAnsi"/>
          <w:b/>
          <w:bCs/>
          <w:sz w:val="22"/>
          <w:szCs w:val="22"/>
        </w:rPr>
        <w:t>TRYB UDZIELENIA ZAMÓWIENIA</w:t>
      </w:r>
    </w:p>
    <w:p w14:paraId="2DBD5B59" w14:textId="77777777" w:rsidR="00705E2A" w:rsidRDefault="00705E2A" w:rsidP="7DDEEE45">
      <w:pPr>
        <w:spacing w:after="0" w:line="276" w:lineRule="auto"/>
        <w:jc w:val="both"/>
        <w:rPr>
          <w:rFonts w:asciiTheme="majorHAnsi" w:hAnsiTheme="majorHAnsi"/>
          <w:sz w:val="22"/>
          <w:szCs w:val="22"/>
        </w:rPr>
      </w:pPr>
    </w:p>
    <w:p w14:paraId="0D0D6BA4" w14:textId="133685F2" w:rsidR="00796535" w:rsidRPr="00705E2A" w:rsidRDefault="3B1B0D8E" w:rsidP="7DDEEE45">
      <w:pPr>
        <w:spacing w:after="0" w:line="276" w:lineRule="auto"/>
        <w:jc w:val="both"/>
        <w:rPr>
          <w:rFonts w:asciiTheme="majorHAnsi" w:hAnsiTheme="majorHAnsi"/>
          <w:sz w:val="22"/>
          <w:szCs w:val="22"/>
        </w:rPr>
      </w:pPr>
      <w:r w:rsidRPr="00705E2A">
        <w:rPr>
          <w:rFonts w:asciiTheme="majorHAnsi" w:hAnsiTheme="majorHAnsi"/>
          <w:sz w:val="22"/>
          <w:szCs w:val="22"/>
        </w:rPr>
        <w:t>2.1</w:t>
      </w:r>
      <w:r w:rsidR="0F0C91CC" w:rsidRPr="00705E2A">
        <w:rPr>
          <w:rFonts w:asciiTheme="majorHAnsi" w:hAnsiTheme="majorHAnsi"/>
        </w:rPr>
        <w:tab/>
      </w:r>
      <w:r w:rsidR="5764BB1E" w:rsidRPr="00705E2A">
        <w:rPr>
          <w:rFonts w:asciiTheme="majorHAnsi" w:hAnsiTheme="majorHAnsi"/>
          <w:sz w:val="22"/>
          <w:szCs w:val="22"/>
        </w:rPr>
        <w:t xml:space="preserve">Postępowanie jest prowadzone w związku z realizacją przedsięwzięcia </w:t>
      </w:r>
      <w:r w:rsidR="43A1EB1C" w:rsidRPr="00705E2A">
        <w:rPr>
          <w:rFonts w:asciiTheme="majorHAnsi" w:hAnsiTheme="majorHAnsi"/>
          <w:sz w:val="22"/>
          <w:szCs w:val="22"/>
        </w:rPr>
        <w:t xml:space="preserve">w trybie konkurencyjnym </w:t>
      </w:r>
      <w:r w:rsidR="5764BB1E" w:rsidRPr="00705E2A">
        <w:rPr>
          <w:rFonts w:asciiTheme="majorHAnsi" w:hAnsiTheme="majorHAnsi"/>
          <w:sz w:val="22"/>
          <w:szCs w:val="22"/>
        </w:rPr>
        <w:t>na</w:t>
      </w:r>
      <w:r w:rsidR="2B537A4B" w:rsidRPr="00705E2A">
        <w:rPr>
          <w:rFonts w:asciiTheme="majorHAnsi" w:hAnsiTheme="majorHAnsi"/>
          <w:sz w:val="22"/>
          <w:szCs w:val="22"/>
        </w:rPr>
        <w:t xml:space="preserve"> </w:t>
      </w:r>
      <w:r w:rsidR="5764BB1E" w:rsidRPr="00705E2A">
        <w:rPr>
          <w:rFonts w:asciiTheme="majorHAnsi" w:hAnsiTheme="majorHAnsi"/>
          <w:sz w:val="22"/>
          <w:szCs w:val="22"/>
        </w:rPr>
        <w:t>sfinansowanie</w:t>
      </w:r>
      <w:r w:rsidR="2B537A4B" w:rsidRPr="00705E2A">
        <w:rPr>
          <w:rFonts w:asciiTheme="majorHAnsi" w:hAnsiTheme="majorHAnsi"/>
          <w:sz w:val="22"/>
          <w:szCs w:val="22"/>
        </w:rPr>
        <w:t>,</w:t>
      </w:r>
      <w:r w:rsidR="5764BB1E" w:rsidRPr="00705E2A">
        <w:rPr>
          <w:rFonts w:asciiTheme="majorHAnsi" w:hAnsiTheme="majorHAnsi"/>
          <w:sz w:val="22"/>
          <w:szCs w:val="22"/>
        </w:rPr>
        <w:t xml:space="preserve"> którego </w:t>
      </w:r>
      <w:r w:rsidR="0E934E6C" w:rsidRPr="00705E2A">
        <w:rPr>
          <w:rFonts w:asciiTheme="majorHAnsi" w:hAnsiTheme="majorHAnsi"/>
          <w:sz w:val="22"/>
          <w:szCs w:val="22"/>
        </w:rPr>
        <w:t>Zamawia</w:t>
      </w:r>
      <w:r w:rsidR="7F47D3AE" w:rsidRPr="00705E2A">
        <w:rPr>
          <w:rFonts w:asciiTheme="majorHAnsi" w:hAnsiTheme="majorHAnsi"/>
          <w:sz w:val="22"/>
          <w:szCs w:val="22"/>
        </w:rPr>
        <w:t>jący</w:t>
      </w:r>
      <w:r w:rsidR="4FD22920" w:rsidRPr="00705E2A">
        <w:rPr>
          <w:rFonts w:asciiTheme="majorHAnsi" w:hAnsiTheme="majorHAnsi"/>
          <w:sz w:val="22"/>
          <w:szCs w:val="22"/>
        </w:rPr>
        <w:t xml:space="preserve"> </w:t>
      </w:r>
      <w:r w:rsidR="2B537A4B" w:rsidRPr="00705E2A">
        <w:rPr>
          <w:rFonts w:asciiTheme="majorHAnsi" w:hAnsiTheme="majorHAnsi"/>
          <w:sz w:val="22"/>
          <w:szCs w:val="22"/>
        </w:rPr>
        <w:t>otrzymał</w:t>
      </w:r>
      <w:r w:rsidR="5764BB1E" w:rsidRPr="00705E2A">
        <w:rPr>
          <w:rFonts w:asciiTheme="majorHAnsi" w:hAnsiTheme="majorHAnsi"/>
          <w:sz w:val="22"/>
          <w:szCs w:val="22"/>
        </w:rPr>
        <w:t xml:space="preserve"> dofinansowanie w ramach Krajowego Planu</w:t>
      </w:r>
      <w:r w:rsidR="2B537A4B" w:rsidRPr="00705E2A">
        <w:rPr>
          <w:rFonts w:asciiTheme="majorHAnsi" w:hAnsiTheme="majorHAnsi"/>
          <w:sz w:val="22"/>
          <w:szCs w:val="22"/>
        </w:rPr>
        <w:t xml:space="preserve"> </w:t>
      </w:r>
      <w:r w:rsidR="5764BB1E" w:rsidRPr="00705E2A">
        <w:rPr>
          <w:rFonts w:asciiTheme="majorHAnsi" w:hAnsiTheme="majorHAnsi"/>
          <w:sz w:val="22"/>
          <w:szCs w:val="22"/>
        </w:rPr>
        <w:t>Odbudowy i Zwiększenia Odporności, Komponentu D „Efektywność, dostępność i jakość systemu</w:t>
      </w:r>
      <w:r w:rsidR="2B537A4B" w:rsidRPr="00705E2A">
        <w:rPr>
          <w:rFonts w:asciiTheme="majorHAnsi" w:hAnsiTheme="majorHAnsi"/>
          <w:sz w:val="22"/>
          <w:szCs w:val="22"/>
        </w:rPr>
        <w:t xml:space="preserve"> </w:t>
      </w:r>
      <w:r w:rsidR="5764BB1E" w:rsidRPr="00705E2A">
        <w:rPr>
          <w:rFonts w:asciiTheme="majorHAnsi" w:hAnsiTheme="majorHAnsi"/>
          <w:sz w:val="22"/>
          <w:szCs w:val="22"/>
        </w:rPr>
        <w:t>ochrony zdrowia”, In</w:t>
      </w:r>
      <w:r w:rsidR="43A1EB1C" w:rsidRPr="00705E2A">
        <w:rPr>
          <w:rFonts w:asciiTheme="majorHAnsi" w:hAnsiTheme="majorHAnsi"/>
          <w:sz w:val="22"/>
          <w:szCs w:val="22"/>
        </w:rPr>
        <w:t>westycji D1.1.2 „Przyspieszenie procesów transformacji cyfrowej ochrony zdrowia poprzez dalszy rozwój usług cyfrowych w ochronie zdrowia”</w:t>
      </w:r>
      <w:r w:rsidR="5764BB1E" w:rsidRPr="00705E2A">
        <w:rPr>
          <w:rFonts w:asciiTheme="majorHAnsi" w:hAnsiTheme="majorHAnsi"/>
          <w:sz w:val="22"/>
          <w:szCs w:val="22"/>
        </w:rPr>
        <w:t xml:space="preserve"> (dalej zwanego: Projektem).</w:t>
      </w:r>
    </w:p>
    <w:p w14:paraId="0E773EEC" w14:textId="4D7B1814" w:rsidR="00796535" w:rsidRPr="00705E2A" w:rsidRDefault="07AB5167" w:rsidP="0031043B">
      <w:pPr>
        <w:spacing w:after="0" w:line="276" w:lineRule="auto"/>
        <w:jc w:val="both"/>
        <w:rPr>
          <w:rFonts w:asciiTheme="majorHAnsi" w:eastAsia="Times New Roman" w:hAnsiTheme="majorHAnsi" w:cs="Times New Roman"/>
          <w:color w:val="000000" w:themeColor="text1"/>
          <w:sz w:val="22"/>
          <w:szCs w:val="22"/>
        </w:rPr>
      </w:pPr>
      <w:r w:rsidRPr="00705E2A">
        <w:rPr>
          <w:rFonts w:asciiTheme="majorHAnsi" w:hAnsiTheme="majorHAnsi"/>
          <w:sz w:val="22"/>
          <w:szCs w:val="22"/>
        </w:rPr>
        <w:t>Przedsięwzięcie istotnie przyczynia się do realizacji celów w ramach Inwestycji D1.1.</w:t>
      </w:r>
      <w:r w:rsidR="5589E556" w:rsidRPr="00705E2A">
        <w:rPr>
          <w:rFonts w:asciiTheme="majorHAnsi" w:hAnsiTheme="majorHAnsi"/>
          <w:sz w:val="22"/>
          <w:szCs w:val="22"/>
        </w:rPr>
        <w:t>2</w:t>
      </w:r>
      <w:r w:rsidRPr="00705E2A">
        <w:rPr>
          <w:rFonts w:asciiTheme="majorHAnsi" w:hAnsiTheme="majorHAnsi"/>
          <w:sz w:val="22"/>
          <w:szCs w:val="22"/>
        </w:rPr>
        <w:t xml:space="preserve"> oraz odpowiada</w:t>
      </w:r>
      <w:r w:rsidR="4A781B4D" w:rsidRPr="00705E2A">
        <w:rPr>
          <w:rFonts w:asciiTheme="majorHAnsi" w:hAnsiTheme="majorHAnsi"/>
          <w:sz w:val="22"/>
          <w:szCs w:val="22"/>
        </w:rPr>
        <w:t xml:space="preserve"> </w:t>
      </w:r>
      <w:r w:rsidRPr="00705E2A">
        <w:rPr>
          <w:rFonts w:asciiTheme="majorHAnsi" w:hAnsiTheme="majorHAnsi"/>
          <w:sz w:val="22"/>
          <w:szCs w:val="22"/>
        </w:rPr>
        <w:t>na realne problemy zdrowotne kraju w obszarze onkologii. Ponadto, przedsięwzięcie jest zgodne z</w:t>
      </w:r>
      <w:r w:rsidR="55397A7C" w:rsidRPr="00705E2A">
        <w:rPr>
          <w:rFonts w:asciiTheme="majorHAnsi" w:hAnsiTheme="majorHAnsi"/>
          <w:sz w:val="22"/>
          <w:szCs w:val="22"/>
        </w:rPr>
        <w:t xml:space="preserve"> </w:t>
      </w:r>
      <w:r w:rsidRPr="00705E2A">
        <w:rPr>
          <w:rFonts w:asciiTheme="majorHAnsi" w:hAnsiTheme="majorHAnsi"/>
          <w:sz w:val="22"/>
          <w:szCs w:val="22"/>
        </w:rPr>
        <w:t>rekomendowanymi celami oraz kierunkami działań, w tym z planem rozwojowym, zasadą równości</w:t>
      </w:r>
      <w:r w:rsidR="55397A7C" w:rsidRPr="00705E2A">
        <w:rPr>
          <w:rFonts w:asciiTheme="majorHAnsi" w:hAnsiTheme="majorHAnsi"/>
          <w:sz w:val="22"/>
          <w:szCs w:val="22"/>
        </w:rPr>
        <w:t xml:space="preserve"> </w:t>
      </w:r>
      <w:r w:rsidRPr="00705E2A">
        <w:rPr>
          <w:rFonts w:asciiTheme="majorHAnsi" w:hAnsiTheme="majorHAnsi"/>
          <w:sz w:val="22"/>
          <w:szCs w:val="22"/>
        </w:rPr>
        <w:t>szans i niedyskryminacji oraz zasadą równości szans kobiet i mężczyzn, zasadami zrównoważonego</w:t>
      </w:r>
      <w:r w:rsidR="55397A7C" w:rsidRPr="00705E2A">
        <w:rPr>
          <w:rFonts w:asciiTheme="majorHAnsi" w:hAnsiTheme="majorHAnsi"/>
          <w:sz w:val="22"/>
          <w:szCs w:val="22"/>
        </w:rPr>
        <w:t xml:space="preserve"> </w:t>
      </w:r>
      <w:r w:rsidRPr="00705E2A">
        <w:rPr>
          <w:rFonts w:asciiTheme="majorHAnsi" w:hAnsiTheme="majorHAnsi"/>
          <w:sz w:val="22"/>
          <w:szCs w:val="22"/>
        </w:rPr>
        <w:t>rozwoju oraz zasadą długotrwałego wpływu na wydajność i odporność gospodarki polskiej.</w:t>
      </w:r>
      <w:r w:rsidR="0EE04E19" w:rsidRPr="00705E2A">
        <w:rPr>
          <w:rFonts w:asciiTheme="majorHAnsi" w:hAnsiTheme="majorHAnsi"/>
          <w:sz w:val="22"/>
          <w:szCs w:val="22"/>
        </w:rPr>
        <w:t xml:space="preserve"> </w:t>
      </w:r>
      <w:r w:rsidRPr="00705E2A">
        <w:rPr>
          <w:rFonts w:asciiTheme="majorHAnsi" w:hAnsiTheme="majorHAnsi"/>
          <w:sz w:val="22"/>
          <w:szCs w:val="22"/>
        </w:rPr>
        <w:t>Planowana do realizacji inwestycja spełnia zasady Do No Significant Harm (DNSH) poprzez</w:t>
      </w:r>
      <w:r w:rsidR="0EE04E19" w:rsidRPr="00705E2A">
        <w:rPr>
          <w:rFonts w:asciiTheme="majorHAnsi" w:hAnsiTheme="majorHAnsi"/>
          <w:sz w:val="22"/>
          <w:szCs w:val="22"/>
        </w:rPr>
        <w:t xml:space="preserve"> </w:t>
      </w:r>
      <w:r w:rsidRPr="00705E2A">
        <w:rPr>
          <w:rFonts w:asciiTheme="majorHAnsi" w:hAnsiTheme="majorHAnsi"/>
          <w:sz w:val="22"/>
          <w:szCs w:val="22"/>
        </w:rPr>
        <w:t>zastosowanie rozwiązań minimalizujących negatywny wpływ na środowisko na każdym etapie</w:t>
      </w:r>
      <w:r w:rsidR="0EE04E19" w:rsidRPr="00705E2A">
        <w:rPr>
          <w:rFonts w:asciiTheme="majorHAnsi" w:hAnsiTheme="majorHAnsi"/>
          <w:sz w:val="22"/>
          <w:szCs w:val="22"/>
        </w:rPr>
        <w:t xml:space="preserve"> </w:t>
      </w:r>
      <w:r w:rsidRPr="00705E2A">
        <w:rPr>
          <w:rFonts w:asciiTheme="majorHAnsi" w:hAnsiTheme="majorHAnsi"/>
          <w:sz w:val="22"/>
          <w:szCs w:val="22"/>
        </w:rPr>
        <w:t>realizacji, użytkowania oraz utylizacji sprzętu.</w:t>
      </w:r>
      <w:r w:rsidR="0EE04E19" w:rsidRPr="00705E2A">
        <w:rPr>
          <w:rFonts w:asciiTheme="majorHAnsi" w:hAnsiTheme="majorHAnsi"/>
          <w:sz w:val="22"/>
          <w:szCs w:val="22"/>
        </w:rPr>
        <w:t xml:space="preserve"> </w:t>
      </w:r>
      <w:r w:rsidRPr="00705E2A">
        <w:rPr>
          <w:rFonts w:asciiTheme="majorHAnsi" w:hAnsiTheme="majorHAnsi"/>
          <w:sz w:val="22"/>
          <w:szCs w:val="22"/>
        </w:rPr>
        <w:t>Realizacja projektu nie wpływa negatywnie na zasadę DNSH.</w:t>
      </w:r>
    </w:p>
    <w:p w14:paraId="5AB1949B" w14:textId="19342486" w:rsidR="00796535" w:rsidRPr="00705E2A" w:rsidRDefault="01DCC7F5" w:rsidP="0031043B">
      <w:pPr>
        <w:spacing w:after="0" w:line="276" w:lineRule="auto"/>
        <w:jc w:val="both"/>
        <w:rPr>
          <w:rFonts w:asciiTheme="majorHAnsi" w:eastAsia="Times New Roman" w:hAnsiTheme="majorHAnsi" w:cs="Times New Roman"/>
          <w:color w:val="000000" w:themeColor="text1"/>
          <w:sz w:val="22"/>
          <w:szCs w:val="22"/>
        </w:rPr>
      </w:pPr>
      <w:r w:rsidRPr="00705E2A">
        <w:rPr>
          <w:rFonts w:asciiTheme="majorHAnsi" w:hAnsiTheme="majorHAnsi"/>
          <w:sz w:val="22"/>
          <w:szCs w:val="22"/>
        </w:rPr>
        <w:lastRenderedPageBreak/>
        <w:t>Postępowanie prowadzone jest w trybie zasady konkurencyjności, wskazanej w dokumencie pn.</w:t>
      </w:r>
      <w:r w:rsidR="170F0968" w:rsidRPr="00705E2A">
        <w:rPr>
          <w:rFonts w:asciiTheme="majorHAnsi" w:hAnsiTheme="majorHAnsi"/>
          <w:sz w:val="22"/>
          <w:szCs w:val="22"/>
        </w:rPr>
        <w:t xml:space="preserve"> </w:t>
      </w:r>
      <w:r w:rsidRPr="00705E2A">
        <w:rPr>
          <w:rFonts w:asciiTheme="majorHAnsi" w:hAnsiTheme="majorHAnsi"/>
          <w:sz w:val="22"/>
          <w:szCs w:val="22"/>
        </w:rPr>
        <w:t>„</w:t>
      </w:r>
      <w:r w:rsidR="622D1869" w:rsidRPr="00705E2A">
        <w:rPr>
          <w:rFonts w:asciiTheme="majorHAnsi" w:hAnsiTheme="majorHAnsi"/>
          <w:sz w:val="22"/>
          <w:szCs w:val="22"/>
        </w:rPr>
        <w:t>Procedury przeprowadzania postępowania o zamówienie publiczne zgodnie z zasadą konkurencyjności</w:t>
      </w:r>
      <w:r w:rsidRPr="00705E2A">
        <w:rPr>
          <w:rFonts w:asciiTheme="majorHAnsi" w:hAnsiTheme="majorHAnsi"/>
          <w:sz w:val="22"/>
          <w:szCs w:val="22"/>
        </w:rPr>
        <w:t xml:space="preserve">” </w:t>
      </w:r>
      <w:r w:rsidR="7BCB9487" w:rsidRPr="00705E2A">
        <w:rPr>
          <w:rFonts w:asciiTheme="majorHAnsi" w:hAnsiTheme="majorHAnsi"/>
          <w:sz w:val="22"/>
          <w:szCs w:val="22"/>
        </w:rPr>
        <w:t>stanowiącej</w:t>
      </w:r>
      <w:r w:rsidRPr="00705E2A">
        <w:rPr>
          <w:rFonts w:asciiTheme="majorHAnsi" w:hAnsiTheme="majorHAnsi"/>
          <w:sz w:val="22"/>
          <w:szCs w:val="22"/>
        </w:rPr>
        <w:t xml:space="preserve"> załącznik </w:t>
      </w:r>
      <w:r w:rsidR="55B92514" w:rsidRPr="00705E2A">
        <w:rPr>
          <w:rFonts w:asciiTheme="majorHAnsi" w:hAnsiTheme="majorHAnsi"/>
          <w:sz w:val="22"/>
          <w:szCs w:val="22"/>
        </w:rPr>
        <w:t xml:space="preserve">nr 1 </w:t>
      </w:r>
      <w:r w:rsidRPr="00705E2A">
        <w:rPr>
          <w:rFonts w:asciiTheme="majorHAnsi" w:hAnsiTheme="majorHAnsi"/>
          <w:sz w:val="22"/>
          <w:szCs w:val="22"/>
        </w:rPr>
        <w:t xml:space="preserve">do </w:t>
      </w:r>
      <w:r w:rsidR="74BF40C6" w:rsidRPr="00705E2A">
        <w:rPr>
          <w:rFonts w:asciiTheme="majorHAnsi" w:hAnsiTheme="majorHAnsi"/>
          <w:sz w:val="22"/>
          <w:szCs w:val="22"/>
        </w:rPr>
        <w:t>„</w:t>
      </w:r>
      <w:r w:rsidR="2BB21EB5" w:rsidRPr="00705E2A">
        <w:rPr>
          <w:rFonts w:asciiTheme="majorHAnsi" w:hAnsiTheme="majorHAnsi"/>
          <w:sz w:val="22"/>
          <w:szCs w:val="22"/>
        </w:rPr>
        <w:t>Wytycznych dotyczących kwalifikowalności wydatków finansowanych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w:t>
      </w:r>
      <w:r w:rsidR="5718A3EC" w:rsidRPr="00705E2A">
        <w:rPr>
          <w:rFonts w:asciiTheme="majorHAnsi" w:hAnsiTheme="majorHAnsi"/>
          <w:sz w:val="22"/>
          <w:szCs w:val="22"/>
        </w:rPr>
        <w:t>.</w:t>
      </w:r>
    </w:p>
    <w:p w14:paraId="5774F7C0" w14:textId="31842AF8" w:rsidR="008561FC" w:rsidRPr="00705E2A" w:rsidRDefault="07AB5167"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hAnsiTheme="majorHAnsi"/>
          <w:sz w:val="22"/>
          <w:szCs w:val="22"/>
        </w:rPr>
        <w:t>Do niniejszego postępowania nie mają zastosowania przepisy Ustawy z dnia 11 września 2019 r. Prawo</w:t>
      </w:r>
      <w:r w:rsidR="55397A7C" w:rsidRPr="00705E2A">
        <w:rPr>
          <w:rFonts w:asciiTheme="majorHAnsi" w:hAnsiTheme="majorHAnsi"/>
          <w:sz w:val="22"/>
          <w:szCs w:val="22"/>
        </w:rPr>
        <w:t xml:space="preserve"> </w:t>
      </w:r>
      <w:r w:rsidRPr="00705E2A">
        <w:rPr>
          <w:rFonts w:asciiTheme="majorHAnsi" w:hAnsiTheme="majorHAnsi"/>
          <w:sz w:val="22"/>
          <w:szCs w:val="22"/>
        </w:rPr>
        <w:t>zamówień publicznych</w:t>
      </w:r>
      <w:r w:rsidR="1402180E" w:rsidRPr="00705E2A">
        <w:rPr>
          <w:rFonts w:asciiTheme="majorHAnsi" w:hAnsiTheme="majorHAnsi"/>
          <w:sz w:val="22"/>
          <w:szCs w:val="22"/>
        </w:rPr>
        <w:t xml:space="preserve"> Dz. U. 2019 poz. 2019 z późn. </w:t>
      </w:r>
      <w:r w:rsidR="00970111" w:rsidRPr="00705E2A">
        <w:rPr>
          <w:rFonts w:asciiTheme="majorHAnsi" w:hAnsiTheme="majorHAnsi"/>
          <w:sz w:val="22"/>
          <w:szCs w:val="22"/>
        </w:rPr>
        <w:t>z</w:t>
      </w:r>
      <w:r w:rsidR="1402180E" w:rsidRPr="00705E2A">
        <w:rPr>
          <w:rFonts w:asciiTheme="majorHAnsi" w:hAnsiTheme="majorHAnsi"/>
          <w:sz w:val="22"/>
          <w:szCs w:val="22"/>
        </w:rPr>
        <w:t>m.</w:t>
      </w:r>
    </w:p>
    <w:p w14:paraId="055611CD" w14:textId="6E76CACF" w:rsidR="720447D9" w:rsidRPr="00705E2A" w:rsidRDefault="720447D9"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hAnsiTheme="majorHAnsi"/>
          <w:sz w:val="22"/>
          <w:szCs w:val="22"/>
        </w:rPr>
        <w:t>2.2</w:t>
      </w:r>
      <w:r w:rsidRPr="00705E2A">
        <w:rPr>
          <w:rFonts w:asciiTheme="majorHAnsi" w:hAnsiTheme="majorHAnsi"/>
        </w:rPr>
        <w:tab/>
      </w:r>
      <w:r w:rsidR="4DA96B60" w:rsidRPr="00705E2A">
        <w:rPr>
          <w:rFonts w:asciiTheme="majorHAnsi" w:hAnsiTheme="majorHAnsi"/>
          <w:sz w:val="22"/>
          <w:szCs w:val="22"/>
        </w:rPr>
        <w:t>Miejsce publikacji ogłoszenia o zamówieniu:</w:t>
      </w:r>
    </w:p>
    <w:p w14:paraId="300FBAD0" w14:textId="28FBB019" w:rsidR="003D6B9F" w:rsidRPr="00705E2A" w:rsidRDefault="3CAFD96F" w:rsidP="0031043B">
      <w:pPr>
        <w:spacing w:after="0" w:line="276" w:lineRule="auto"/>
        <w:rPr>
          <w:rFonts w:asciiTheme="majorHAnsi" w:eastAsia="Times New Roman" w:hAnsiTheme="majorHAnsi" w:cs="Times New Roman"/>
          <w:color w:val="000000" w:themeColor="text1"/>
          <w:sz w:val="22"/>
          <w:szCs w:val="22"/>
        </w:rPr>
      </w:pPr>
      <w:r w:rsidRPr="00705E2A">
        <w:rPr>
          <w:rFonts w:asciiTheme="majorHAnsi" w:hAnsiTheme="majorHAnsi"/>
          <w:sz w:val="22"/>
          <w:szCs w:val="22"/>
        </w:rPr>
        <w:t>2.</w:t>
      </w:r>
      <w:r w:rsidR="4F1F4194" w:rsidRPr="00705E2A">
        <w:rPr>
          <w:rFonts w:asciiTheme="majorHAnsi" w:hAnsiTheme="majorHAnsi"/>
          <w:sz w:val="22"/>
          <w:szCs w:val="22"/>
        </w:rPr>
        <w:t>2.1</w:t>
      </w:r>
      <w:r w:rsidR="003D6B9F" w:rsidRPr="00705E2A">
        <w:rPr>
          <w:rFonts w:asciiTheme="majorHAnsi" w:hAnsiTheme="majorHAnsi"/>
        </w:rPr>
        <w:tab/>
      </w:r>
      <w:r w:rsidR="3AF74F43" w:rsidRPr="00705E2A">
        <w:rPr>
          <w:rFonts w:asciiTheme="majorHAnsi" w:hAnsiTheme="majorHAnsi"/>
          <w:sz w:val="22"/>
          <w:szCs w:val="22"/>
        </w:rPr>
        <w:t>Baza Konkurencyjności</w:t>
      </w:r>
    </w:p>
    <w:p w14:paraId="693F8F77" w14:textId="77777777" w:rsidR="00E70A68" w:rsidRPr="00705E2A" w:rsidRDefault="00E70A68"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p>
    <w:p w14:paraId="466FBC25" w14:textId="11878D76" w:rsidR="00E70A68" w:rsidRPr="00705E2A" w:rsidRDefault="44DCF799" w:rsidP="0031043B">
      <w:pPr>
        <w:widowControl w:val="0"/>
        <w:shd w:val="clear" w:color="auto" w:fill="BFBFBF" w:themeFill="background1" w:themeFillShade="BF"/>
        <w:spacing w:after="0" w:line="276" w:lineRule="auto"/>
        <w:rPr>
          <w:rFonts w:asciiTheme="majorHAnsi" w:eastAsia="Times New Roman" w:hAnsiTheme="majorHAnsi" w:cs="Times New Roman"/>
          <w:b/>
          <w:bCs/>
          <w:sz w:val="22"/>
          <w:szCs w:val="22"/>
        </w:rPr>
      </w:pPr>
      <w:r w:rsidRPr="00705E2A">
        <w:rPr>
          <w:rFonts w:asciiTheme="majorHAnsi" w:hAnsiTheme="majorHAnsi"/>
          <w:b/>
          <w:bCs/>
        </w:rPr>
        <w:t>3.</w:t>
      </w:r>
      <w:r w:rsidR="008561FC" w:rsidRPr="00705E2A">
        <w:rPr>
          <w:rFonts w:asciiTheme="majorHAnsi" w:hAnsiTheme="majorHAnsi"/>
        </w:rPr>
        <w:tab/>
      </w:r>
      <w:r w:rsidR="1402180E" w:rsidRPr="00705E2A">
        <w:rPr>
          <w:rFonts w:asciiTheme="majorHAnsi" w:hAnsiTheme="majorHAnsi"/>
          <w:b/>
          <w:bCs/>
        </w:rPr>
        <w:t>OPIS PRZEDMIOTU ZAMÓWIENIA</w:t>
      </w:r>
    </w:p>
    <w:p w14:paraId="4A040C77" w14:textId="77777777" w:rsidR="00705E2A" w:rsidRDefault="00705E2A" w:rsidP="7DDEEE45">
      <w:pPr>
        <w:spacing w:after="0" w:line="276" w:lineRule="auto"/>
        <w:rPr>
          <w:rFonts w:asciiTheme="majorHAnsi" w:eastAsiaTheme="minorEastAsia" w:hAnsiTheme="majorHAnsi"/>
          <w:sz w:val="22"/>
          <w:szCs w:val="22"/>
        </w:rPr>
      </w:pPr>
    </w:p>
    <w:p w14:paraId="29FA2EC7" w14:textId="52921A34" w:rsidR="005F58F1" w:rsidRPr="00705E2A" w:rsidRDefault="0BA41576" w:rsidP="7DDEEE45">
      <w:pPr>
        <w:spacing w:after="0" w:line="276" w:lineRule="auto"/>
        <w:rPr>
          <w:rFonts w:asciiTheme="majorHAnsi" w:eastAsiaTheme="minorEastAsia" w:hAnsiTheme="majorHAnsi"/>
          <w:color w:val="000000" w:themeColor="text1"/>
          <w:sz w:val="22"/>
          <w:szCs w:val="22"/>
        </w:rPr>
      </w:pPr>
      <w:r w:rsidRPr="00705E2A">
        <w:rPr>
          <w:rFonts w:asciiTheme="majorHAnsi" w:eastAsiaTheme="minorEastAsia" w:hAnsiTheme="majorHAnsi"/>
          <w:sz w:val="22"/>
          <w:szCs w:val="22"/>
        </w:rPr>
        <w:t>3.1</w:t>
      </w:r>
      <w:r w:rsidR="7F722148" w:rsidRPr="00705E2A">
        <w:rPr>
          <w:rFonts w:asciiTheme="majorHAnsi" w:hAnsiTheme="majorHAnsi"/>
          <w:sz w:val="22"/>
          <w:szCs w:val="22"/>
        </w:rPr>
        <w:tab/>
      </w:r>
      <w:r w:rsidR="15C9255C" w:rsidRPr="00705E2A">
        <w:rPr>
          <w:rFonts w:asciiTheme="majorHAnsi" w:eastAsiaTheme="minorEastAsia" w:hAnsiTheme="majorHAnsi"/>
          <w:sz w:val="22"/>
          <w:szCs w:val="22"/>
        </w:rPr>
        <w:t xml:space="preserve">Kategoria: </w:t>
      </w:r>
      <w:r w:rsidR="17FE546D" w:rsidRPr="00705E2A">
        <w:rPr>
          <w:rFonts w:asciiTheme="majorHAnsi" w:eastAsiaTheme="minorEastAsia" w:hAnsiTheme="majorHAnsi"/>
          <w:sz w:val="22"/>
          <w:szCs w:val="22"/>
        </w:rPr>
        <w:t>usługa</w:t>
      </w:r>
    </w:p>
    <w:p w14:paraId="7C569345" w14:textId="530425A1" w:rsidR="005F58F1" w:rsidRPr="00705E2A" w:rsidRDefault="604A8D95" w:rsidP="0031043B">
      <w:pPr>
        <w:spacing w:after="0" w:line="276" w:lineRule="auto"/>
        <w:rPr>
          <w:rFonts w:asciiTheme="majorHAnsi" w:eastAsiaTheme="minorEastAsia" w:hAnsiTheme="majorHAnsi"/>
          <w:color w:val="000000" w:themeColor="text1"/>
          <w:sz w:val="22"/>
          <w:szCs w:val="22"/>
        </w:rPr>
      </w:pPr>
      <w:r w:rsidRPr="00705E2A">
        <w:rPr>
          <w:rFonts w:asciiTheme="majorHAnsi" w:eastAsiaTheme="minorEastAsia" w:hAnsiTheme="majorHAnsi"/>
          <w:sz w:val="22"/>
          <w:szCs w:val="22"/>
        </w:rPr>
        <w:t>3.2</w:t>
      </w:r>
      <w:r w:rsidR="008561FC" w:rsidRPr="00705E2A">
        <w:rPr>
          <w:rFonts w:asciiTheme="majorHAnsi" w:hAnsiTheme="majorHAnsi"/>
          <w:sz w:val="22"/>
          <w:szCs w:val="22"/>
        </w:rPr>
        <w:tab/>
      </w:r>
      <w:r w:rsidR="1402180E" w:rsidRPr="00705E2A">
        <w:rPr>
          <w:rFonts w:asciiTheme="majorHAnsi" w:eastAsiaTheme="minorEastAsia" w:hAnsiTheme="majorHAnsi"/>
          <w:sz w:val="22"/>
          <w:szCs w:val="22"/>
        </w:rPr>
        <w:t>Przedmiotem zamówienia je</w:t>
      </w:r>
      <w:r w:rsidR="70BD8E62" w:rsidRPr="00705E2A">
        <w:rPr>
          <w:rFonts w:asciiTheme="majorHAnsi" w:eastAsiaTheme="minorEastAsia" w:hAnsiTheme="majorHAnsi"/>
          <w:sz w:val="22"/>
          <w:szCs w:val="22"/>
        </w:rPr>
        <w:t>st:</w:t>
      </w:r>
    </w:p>
    <w:p w14:paraId="2A7DB854" w14:textId="5639B922" w:rsidR="008561FC" w:rsidRPr="00705E2A" w:rsidRDefault="4E57225B" w:rsidP="59F482AA">
      <w:pPr>
        <w:spacing w:after="0" w:line="276" w:lineRule="auto"/>
        <w:jc w:val="both"/>
        <w:rPr>
          <w:rFonts w:asciiTheme="majorHAnsi" w:eastAsiaTheme="minorEastAsia" w:hAnsiTheme="majorHAnsi"/>
          <w:color w:val="000000" w:themeColor="text1"/>
          <w:sz w:val="22"/>
          <w:szCs w:val="22"/>
        </w:rPr>
      </w:pPr>
      <w:r w:rsidRPr="59F482AA">
        <w:rPr>
          <w:rFonts w:asciiTheme="majorHAnsi" w:hAnsiTheme="majorHAnsi" w:cs="Tahoma"/>
          <w:sz w:val="22"/>
          <w:szCs w:val="22"/>
        </w:rPr>
        <w:t xml:space="preserve">przeprowadzenie niezależnego </w:t>
      </w:r>
      <w:r w:rsidRPr="59F482AA">
        <w:rPr>
          <w:rFonts w:asciiTheme="majorHAnsi" w:hAnsiTheme="majorHAnsi" w:cs="Tahoma"/>
          <w:b/>
          <w:bCs/>
          <w:sz w:val="22"/>
          <w:szCs w:val="22"/>
        </w:rPr>
        <w:t>audytu końcowego w obszarze cyberbezpieczeństwa</w:t>
      </w:r>
      <w:r w:rsidRPr="59F482AA">
        <w:rPr>
          <w:rFonts w:asciiTheme="majorHAnsi" w:hAnsiTheme="majorHAnsi" w:cs="Tahoma"/>
          <w:sz w:val="22"/>
          <w:szCs w:val="22"/>
        </w:rPr>
        <w:t>, potwierdzającego zabezpieczenie przetwarzania elektronicznej dokumentacji medycznej (EDM), zgodnie z wymaganiami inwestycji D.1.1.2 KPO oraz kryteriami akceptacji do oceny przy audycie końcowym.</w:t>
      </w:r>
    </w:p>
    <w:p w14:paraId="6E93AF46" w14:textId="7D797E1F" w:rsidR="008561FC" w:rsidRPr="00705E2A" w:rsidRDefault="356FE3A1" w:rsidP="59F482AA">
      <w:pPr>
        <w:spacing w:after="0" w:line="276" w:lineRule="auto"/>
        <w:jc w:val="both"/>
        <w:rPr>
          <w:rFonts w:asciiTheme="majorHAnsi" w:eastAsiaTheme="minorEastAsia" w:hAnsiTheme="majorHAnsi"/>
          <w:color w:val="000000" w:themeColor="text1"/>
          <w:sz w:val="22"/>
          <w:szCs w:val="22"/>
        </w:rPr>
      </w:pPr>
      <w:r w:rsidRPr="59F482AA">
        <w:rPr>
          <w:rFonts w:asciiTheme="majorHAnsi" w:eastAsiaTheme="minorEastAsia" w:hAnsiTheme="majorHAnsi"/>
          <w:sz w:val="22"/>
          <w:szCs w:val="22"/>
        </w:rPr>
        <w:t>3.</w:t>
      </w:r>
      <w:r w:rsidR="6F8DAA9A" w:rsidRPr="59F482AA">
        <w:rPr>
          <w:rFonts w:asciiTheme="majorHAnsi" w:eastAsiaTheme="minorEastAsia" w:hAnsiTheme="majorHAnsi"/>
          <w:sz w:val="22"/>
          <w:szCs w:val="22"/>
        </w:rPr>
        <w:t>3</w:t>
      </w:r>
      <w:r w:rsidR="17FE546D">
        <w:tab/>
      </w:r>
      <w:r w:rsidR="5CB3295C" w:rsidRPr="59F482AA">
        <w:rPr>
          <w:rFonts w:asciiTheme="majorHAnsi" w:eastAsiaTheme="minorEastAsia" w:hAnsiTheme="majorHAnsi"/>
          <w:sz w:val="22"/>
          <w:szCs w:val="22"/>
        </w:rPr>
        <w:t xml:space="preserve">Szczegółowy opis przedmiotu zamówienia wymaganych minimalnych parametrów </w:t>
      </w:r>
      <w:r w:rsidR="4E57225B" w:rsidRPr="59F482AA">
        <w:rPr>
          <w:rFonts w:asciiTheme="majorHAnsi" w:eastAsiaTheme="minorEastAsia" w:hAnsiTheme="majorHAnsi"/>
          <w:sz w:val="22"/>
          <w:szCs w:val="22"/>
        </w:rPr>
        <w:t xml:space="preserve">wymaganych </w:t>
      </w:r>
      <w:r w:rsidR="5CB3295C" w:rsidRPr="59F482AA">
        <w:rPr>
          <w:rFonts w:asciiTheme="majorHAnsi" w:eastAsiaTheme="minorEastAsia" w:hAnsiTheme="majorHAnsi"/>
          <w:sz w:val="22"/>
          <w:szCs w:val="22"/>
        </w:rPr>
        <w:t xml:space="preserve">– zawarty jest w </w:t>
      </w:r>
      <w:r w:rsidR="7F0E9568" w:rsidRPr="59F482AA">
        <w:rPr>
          <w:rFonts w:asciiTheme="majorHAnsi" w:eastAsiaTheme="minorEastAsia" w:hAnsiTheme="majorHAnsi"/>
          <w:sz w:val="22"/>
          <w:szCs w:val="22"/>
        </w:rPr>
        <w:t>załączniku nr</w:t>
      </w:r>
      <w:r w:rsidR="5CB3295C" w:rsidRPr="59F482AA">
        <w:rPr>
          <w:rFonts w:asciiTheme="majorHAnsi" w:eastAsiaTheme="minorEastAsia" w:hAnsiTheme="majorHAnsi"/>
          <w:sz w:val="22"/>
          <w:szCs w:val="22"/>
        </w:rPr>
        <w:t xml:space="preserve"> 1 do Zapytania: Szczegółowy Opis Przedmiotu Zamówienia (dalej także: SOPZ, stanowiący również, po uzupełnieniu przez </w:t>
      </w:r>
      <w:r w:rsidR="70647EF9" w:rsidRPr="59F482AA">
        <w:rPr>
          <w:rFonts w:asciiTheme="majorHAnsi" w:eastAsiaTheme="minorEastAsia" w:hAnsiTheme="majorHAnsi"/>
          <w:sz w:val="22"/>
          <w:szCs w:val="22"/>
        </w:rPr>
        <w:t>Wykonawcę</w:t>
      </w:r>
      <w:r w:rsidR="5CB3295C" w:rsidRPr="59F482AA">
        <w:rPr>
          <w:rFonts w:asciiTheme="majorHAnsi" w:eastAsiaTheme="minorEastAsia" w:hAnsiTheme="majorHAnsi"/>
          <w:sz w:val="22"/>
          <w:szCs w:val="22"/>
        </w:rPr>
        <w:t xml:space="preserve"> obligatoryjny załącznik dołączany do oferty).</w:t>
      </w:r>
    </w:p>
    <w:p w14:paraId="1B8315AD" w14:textId="26DD0AB7" w:rsidR="008561FC" w:rsidRPr="00705E2A" w:rsidRDefault="422DCC06" w:rsidP="59F482AA">
      <w:pPr>
        <w:spacing w:after="0" w:line="276" w:lineRule="auto"/>
        <w:rPr>
          <w:rFonts w:asciiTheme="majorHAnsi" w:eastAsiaTheme="minorEastAsia" w:hAnsiTheme="majorHAnsi"/>
          <w:color w:val="000000" w:themeColor="text1"/>
          <w:sz w:val="22"/>
          <w:szCs w:val="22"/>
        </w:rPr>
      </w:pPr>
      <w:r w:rsidRPr="59F482AA">
        <w:rPr>
          <w:rFonts w:asciiTheme="majorHAnsi" w:eastAsiaTheme="minorEastAsia" w:hAnsiTheme="majorHAnsi"/>
          <w:sz w:val="22"/>
          <w:szCs w:val="22"/>
        </w:rPr>
        <w:t>3.</w:t>
      </w:r>
      <w:r w:rsidR="7E4E4B67" w:rsidRPr="59F482AA">
        <w:rPr>
          <w:rFonts w:asciiTheme="majorHAnsi" w:eastAsiaTheme="minorEastAsia" w:hAnsiTheme="majorHAnsi"/>
          <w:sz w:val="22"/>
          <w:szCs w:val="22"/>
        </w:rPr>
        <w:t>4</w:t>
      </w:r>
      <w:r w:rsidR="7BC5044C">
        <w:tab/>
      </w:r>
      <w:r w:rsidR="2A08F181" w:rsidRPr="59F482AA">
        <w:rPr>
          <w:rFonts w:asciiTheme="majorHAnsi" w:eastAsia="Aptos Display" w:hAnsiTheme="majorHAnsi" w:cs="Aptos Display"/>
          <w:color w:val="000000" w:themeColor="text1"/>
          <w:sz w:val="22"/>
          <w:szCs w:val="22"/>
        </w:rPr>
        <w:t xml:space="preserve">Wykonawca </w:t>
      </w:r>
      <w:r w:rsidR="1563AD7B" w:rsidRPr="59F482AA">
        <w:rPr>
          <w:rFonts w:asciiTheme="majorHAnsi" w:eastAsiaTheme="minorEastAsia" w:hAnsiTheme="majorHAnsi"/>
          <w:sz w:val="22"/>
          <w:szCs w:val="22"/>
        </w:rPr>
        <w:t>musi dołączyć do formularza ofertowego: dokument potwierdzający parametry</w:t>
      </w:r>
      <w:r w:rsidR="0CFD0260" w:rsidRPr="59F482AA">
        <w:rPr>
          <w:rFonts w:asciiTheme="majorHAnsi" w:eastAsiaTheme="minorEastAsia" w:hAnsiTheme="majorHAnsi"/>
          <w:sz w:val="22"/>
          <w:szCs w:val="22"/>
        </w:rPr>
        <w:t xml:space="preserve"> </w:t>
      </w:r>
      <w:r w:rsidR="1563AD7B" w:rsidRPr="59F482AA">
        <w:rPr>
          <w:rFonts w:asciiTheme="majorHAnsi" w:eastAsiaTheme="minorEastAsia" w:hAnsiTheme="majorHAnsi"/>
          <w:sz w:val="22"/>
          <w:szCs w:val="22"/>
        </w:rPr>
        <w:t xml:space="preserve">przedmiotu zamówienia – uzupełniony załącznik nr 1 do Zapytania </w:t>
      </w:r>
      <w:r w:rsidR="354EA0AD" w:rsidRPr="59F482AA">
        <w:rPr>
          <w:rFonts w:asciiTheme="majorHAnsi" w:eastAsiaTheme="minorEastAsia" w:hAnsiTheme="majorHAnsi"/>
          <w:sz w:val="22"/>
          <w:szCs w:val="22"/>
        </w:rPr>
        <w:t>–</w:t>
      </w:r>
      <w:r w:rsidR="1563AD7B" w:rsidRPr="59F482AA">
        <w:rPr>
          <w:rFonts w:asciiTheme="majorHAnsi" w:eastAsiaTheme="minorEastAsia" w:hAnsiTheme="majorHAnsi"/>
          <w:sz w:val="22"/>
          <w:szCs w:val="22"/>
        </w:rPr>
        <w:t xml:space="preserve"> Szczegółowy opis przedmiotu</w:t>
      </w:r>
      <w:r w:rsidR="0CFD0260" w:rsidRPr="59F482AA">
        <w:rPr>
          <w:rFonts w:asciiTheme="majorHAnsi" w:eastAsiaTheme="minorEastAsia" w:hAnsiTheme="majorHAnsi"/>
          <w:sz w:val="22"/>
          <w:szCs w:val="22"/>
        </w:rPr>
        <w:t xml:space="preserve"> </w:t>
      </w:r>
      <w:r w:rsidR="1563AD7B" w:rsidRPr="59F482AA">
        <w:rPr>
          <w:rFonts w:asciiTheme="majorHAnsi" w:eastAsiaTheme="minorEastAsia" w:hAnsiTheme="majorHAnsi"/>
          <w:sz w:val="22"/>
          <w:szCs w:val="22"/>
        </w:rPr>
        <w:t>zamówienia (SOPZ) – z wypełnioną kolumną MIEJSCE NA INFORMACJE</w:t>
      </w:r>
      <w:r w:rsidR="4BC3061E" w:rsidRPr="59F482AA">
        <w:rPr>
          <w:rFonts w:asciiTheme="majorHAnsi" w:eastAsiaTheme="minorEastAsia" w:hAnsiTheme="majorHAnsi"/>
          <w:sz w:val="22"/>
          <w:szCs w:val="22"/>
        </w:rPr>
        <w:t xml:space="preserve"> </w:t>
      </w:r>
      <w:r w:rsidR="4E57225B" w:rsidRPr="59F482AA">
        <w:rPr>
          <w:rFonts w:asciiTheme="majorHAnsi" w:eastAsiaTheme="minorEastAsia" w:hAnsiTheme="majorHAnsi"/>
          <w:sz w:val="22"/>
          <w:szCs w:val="22"/>
        </w:rPr>
        <w:t>WYKONAWCY</w:t>
      </w:r>
      <w:r w:rsidR="57AA719A" w:rsidRPr="59F482AA">
        <w:rPr>
          <w:rFonts w:asciiTheme="majorHAnsi" w:eastAsiaTheme="minorEastAsia" w:hAnsiTheme="majorHAnsi"/>
          <w:sz w:val="22"/>
          <w:szCs w:val="22"/>
        </w:rPr>
        <w:t>.</w:t>
      </w:r>
    </w:p>
    <w:p w14:paraId="0EE3521C" w14:textId="13637CBB" w:rsidR="008561FC" w:rsidRPr="00705E2A" w:rsidRDefault="3315C61D" w:rsidP="59F482AA">
      <w:pPr>
        <w:spacing w:after="0" w:line="276" w:lineRule="auto"/>
        <w:rPr>
          <w:rFonts w:asciiTheme="majorHAnsi" w:eastAsiaTheme="minorEastAsia" w:hAnsiTheme="majorHAnsi"/>
          <w:sz w:val="22"/>
          <w:szCs w:val="22"/>
        </w:rPr>
      </w:pPr>
      <w:r w:rsidRPr="59F482AA">
        <w:rPr>
          <w:rFonts w:asciiTheme="majorHAnsi" w:eastAsiaTheme="minorEastAsia" w:hAnsiTheme="majorHAnsi"/>
          <w:sz w:val="22"/>
          <w:szCs w:val="22"/>
        </w:rPr>
        <w:t>3</w:t>
      </w:r>
      <w:r w:rsidR="02196D31" w:rsidRPr="59F482AA">
        <w:rPr>
          <w:rFonts w:asciiTheme="majorHAnsi" w:eastAsiaTheme="minorEastAsia" w:hAnsiTheme="majorHAnsi"/>
          <w:sz w:val="22"/>
          <w:szCs w:val="22"/>
        </w:rPr>
        <w:t>.</w:t>
      </w:r>
      <w:r w:rsidR="64F4985E" w:rsidRPr="59F482AA">
        <w:rPr>
          <w:rFonts w:asciiTheme="majorHAnsi" w:eastAsiaTheme="minorEastAsia" w:hAnsiTheme="majorHAnsi"/>
          <w:sz w:val="22"/>
          <w:szCs w:val="22"/>
        </w:rPr>
        <w:t>5</w:t>
      </w:r>
      <w:r w:rsidR="71BB886A">
        <w:tab/>
      </w:r>
      <w:r w:rsidR="644F30D0" w:rsidRPr="59F482AA">
        <w:rPr>
          <w:rFonts w:asciiTheme="majorHAnsi" w:eastAsiaTheme="minorEastAsia" w:hAnsiTheme="majorHAnsi"/>
          <w:sz w:val="22"/>
          <w:szCs w:val="22"/>
        </w:rPr>
        <w:t>Wymagania ogólne dotyczące przedmiotu zamówienia:</w:t>
      </w:r>
    </w:p>
    <w:p w14:paraId="63D70093" w14:textId="77C1F0C3" w:rsidR="00797F59" w:rsidRPr="00705E2A" w:rsidRDefault="4C17AACA" w:rsidP="59F482AA">
      <w:pPr>
        <w:spacing w:after="0" w:line="276" w:lineRule="auto"/>
        <w:ind w:firstLine="426"/>
        <w:jc w:val="both"/>
        <w:rPr>
          <w:rFonts w:asciiTheme="majorHAnsi" w:hAnsiTheme="majorHAnsi"/>
          <w:sz w:val="22"/>
          <w:szCs w:val="22"/>
        </w:rPr>
      </w:pPr>
      <w:r w:rsidRPr="59F482AA">
        <w:rPr>
          <w:rFonts w:asciiTheme="majorHAnsi" w:eastAsiaTheme="minorEastAsia" w:hAnsiTheme="majorHAnsi"/>
          <w:sz w:val="22"/>
          <w:szCs w:val="22"/>
        </w:rPr>
        <w:t>3.</w:t>
      </w:r>
      <w:r w:rsidR="5EC61E5C" w:rsidRPr="59F482AA">
        <w:rPr>
          <w:rFonts w:asciiTheme="majorHAnsi" w:eastAsiaTheme="minorEastAsia" w:hAnsiTheme="majorHAnsi"/>
          <w:sz w:val="22"/>
          <w:szCs w:val="22"/>
        </w:rPr>
        <w:t>5</w:t>
      </w:r>
      <w:r w:rsidRPr="59F482AA">
        <w:rPr>
          <w:rFonts w:asciiTheme="majorHAnsi" w:eastAsiaTheme="minorEastAsia" w:hAnsiTheme="majorHAnsi"/>
          <w:sz w:val="22"/>
          <w:szCs w:val="22"/>
        </w:rPr>
        <w:t>.1</w:t>
      </w:r>
      <w:r w:rsidR="53BA7823">
        <w:tab/>
      </w:r>
      <w:r w:rsidR="52947705" w:rsidRPr="59F482AA">
        <w:rPr>
          <w:rFonts w:asciiTheme="majorHAnsi" w:hAnsiTheme="majorHAnsi"/>
          <w:sz w:val="22"/>
          <w:szCs w:val="22"/>
        </w:rPr>
        <w:t xml:space="preserve">Audyt powinien obejmować niezbędną infrastrukturę teleinformatyczną w ramach Lux Med Onkologia, w tym system kopii zapasowych, zapory sieciowe, ochronę poczty </w:t>
      </w:r>
      <w:r w:rsidR="03602B81" w:rsidRPr="59F482AA">
        <w:rPr>
          <w:rFonts w:asciiTheme="majorHAnsi" w:hAnsiTheme="majorHAnsi"/>
          <w:sz w:val="22"/>
          <w:szCs w:val="22"/>
        </w:rPr>
        <w:t>elektronicznej,</w:t>
      </w:r>
      <w:r w:rsidR="52947705" w:rsidRPr="59F482AA">
        <w:rPr>
          <w:rFonts w:asciiTheme="majorHAnsi" w:hAnsiTheme="majorHAnsi"/>
          <w:sz w:val="22"/>
          <w:szCs w:val="22"/>
        </w:rPr>
        <w:t xml:space="preserve"> ochronę stacji roboczych oraz serwerów, zarządzanie podatnościami, systemem zarządzania bezpieczeństwa informacji, szkolenia z zakresu cyberbezpieczeństwa, usługi zarządzania bezpieczeństwem, uwierzytelnienia i autoryzacje oraz raport końcowy z całego procesu. </w:t>
      </w:r>
    </w:p>
    <w:p w14:paraId="4A5AC3DC" w14:textId="38E247C2" w:rsidR="00042642" w:rsidRPr="00705E2A" w:rsidRDefault="157E3EB1" w:rsidP="59F482AA">
      <w:pPr>
        <w:spacing w:after="0" w:line="276" w:lineRule="auto"/>
        <w:ind w:firstLine="426"/>
        <w:jc w:val="both"/>
        <w:rPr>
          <w:rFonts w:asciiTheme="majorHAnsi" w:eastAsiaTheme="minorEastAsia" w:hAnsiTheme="majorHAnsi"/>
          <w:color w:val="000000" w:themeColor="text1"/>
          <w:sz w:val="22"/>
          <w:szCs w:val="22"/>
        </w:rPr>
      </w:pPr>
      <w:r w:rsidRPr="59F482AA">
        <w:rPr>
          <w:rFonts w:asciiTheme="majorHAnsi" w:eastAsiaTheme="minorEastAsia" w:hAnsiTheme="majorHAnsi"/>
          <w:sz w:val="22"/>
          <w:szCs w:val="22"/>
        </w:rPr>
        <w:t>3.</w:t>
      </w:r>
      <w:r w:rsidR="38D93983" w:rsidRPr="59F482AA">
        <w:rPr>
          <w:rFonts w:asciiTheme="majorHAnsi" w:eastAsiaTheme="minorEastAsia" w:hAnsiTheme="majorHAnsi"/>
          <w:sz w:val="22"/>
          <w:szCs w:val="22"/>
        </w:rPr>
        <w:t>6</w:t>
      </w:r>
      <w:r w:rsidR="0C5FFF22" w:rsidRPr="59F482AA">
        <w:rPr>
          <w:rFonts w:asciiTheme="majorHAnsi" w:eastAsiaTheme="minorEastAsia" w:hAnsiTheme="majorHAnsi"/>
          <w:sz w:val="22"/>
          <w:szCs w:val="22"/>
        </w:rPr>
        <w:t xml:space="preserve"> </w:t>
      </w:r>
      <w:r w:rsidR="345D6450">
        <w:tab/>
      </w:r>
      <w:r w:rsidR="09C4AC16" w:rsidRPr="59F482AA">
        <w:rPr>
          <w:rFonts w:asciiTheme="majorHAnsi" w:eastAsiaTheme="minorEastAsia" w:hAnsiTheme="majorHAnsi"/>
          <w:sz w:val="22"/>
          <w:szCs w:val="22"/>
        </w:rPr>
        <w:t xml:space="preserve">Zamawiający </w:t>
      </w:r>
      <w:r w:rsidR="4BA7D055" w:rsidRPr="59F482AA">
        <w:rPr>
          <w:rFonts w:asciiTheme="majorHAnsi" w:eastAsiaTheme="minorEastAsia" w:hAnsiTheme="majorHAnsi"/>
          <w:sz w:val="22"/>
          <w:szCs w:val="22"/>
        </w:rPr>
        <w:t xml:space="preserve">dopuszcza możliwość zaoferowania rozwiązań równoważnych, tj. innych niż wskazane w dokumentacji zamówienia lub formularzu ofertowym, pod </w:t>
      </w:r>
      <w:r w:rsidR="74098F4B" w:rsidRPr="59F482AA">
        <w:rPr>
          <w:rFonts w:asciiTheme="majorHAnsi" w:eastAsiaTheme="minorEastAsia" w:hAnsiTheme="majorHAnsi"/>
          <w:sz w:val="22"/>
          <w:szCs w:val="22"/>
        </w:rPr>
        <w:t>warunkiem,</w:t>
      </w:r>
      <w:r w:rsidR="4BA7D055" w:rsidRPr="59F482AA">
        <w:rPr>
          <w:rFonts w:asciiTheme="majorHAnsi" w:eastAsiaTheme="minorEastAsia" w:hAnsiTheme="majorHAnsi"/>
          <w:sz w:val="22"/>
          <w:szCs w:val="22"/>
        </w:rPr>
        <w:t xml:space="preserve"> że spełniają one wszystkie wymagania techniczne, funkcjonalne i użytkowe określone przez </w:t>
      </w:r>
      <w:r w:rsidR="2DE2E60D" w:rsidRPr="59F482AA">
        <w:rPr>
          <w:rFonts w:asciiTheme="majorHAnsi" w:eastAsiaTheme="minorEastAsia" w:hAnsiTheme="majorHAnsi"/>
          <w:sz w:val="22"/>
          <w:szCs w:val="22"/>
        </w:rPr>
        <w:t>Zamawiającego</w:t>
      </w:r>
      <w:r w:rsidR="4BA7D055" w:rsidRPr="59F482AA">
        <w:rPr>
          <w:rFonts w:asciiTheme="majorHAnsi" w:eastAsiaTheme="minorEastAsia" w:hAnsiTheme="majorHAnsi"/>
          <w:sz w:val="22"/>
          <w:szCs w:val="22"/>
        </w:rPr>
        <w:t xml:space="preserve">. W przypadku zaoferowania rozwiązania równoważnego, </w:t>
      </w:r>
      <w:r w:rsidR="52947705" w:rsidRPr="59F482AA">
        <w:rPr>
          <w:rFonts w:asciiTheme="majorHAnsi" w:eastAsiaTheme="minorEastAsia" w:hAnsiTheme="majorHAnsi"/>
          <w:sz w:val="22"/>
          <w:szCs w:val="22"/>
        </w:rPr>
        <w:t xml:space="preserve">Wykonawca </w:t>
      </w:r>
      <w:r w:rsidR="4BA7D055" w:rsidRPr="59F482AA">
        <w:rPr>
          <w:rFonts w:asciiTheme="majorHAnsi" w:eastAsiaTheme="minorEastAsia" w:hAnsiTheme="majorHAnsi"/>
          <w:sz w:val="22"/>
          <w:szCs w:val="22"/>
        </w:rPr>
        <w:t xml:space="preserve">zobowiązany jest do dołączenia do oferty szczegółowych dokumentów potwierdzających równoważność, w szczególności: certyfikatów, </w:t>
      </w:r>
      <w:r w:rsidR="52947705" w:rsidRPr="59F482AA">
        <w:rPr>
          <w:rFonts w:asciiTheme="majorHAnsi" w:eastAsiaTheme="minorEastAsia" w:hAnsiTheme="majorHAnsi"/>
          <w:sz w:val="22"/>
          <w:szCs w:val="22"/>
        </w:rPr>
        <w:t>potwierdzenia doświadczenia w zakresie audytu bezpieczeństwa systemów informacyjnych, potwierdzenia odbytych kursów i szkoleń</w:t>
      </w:r>
      <w:r w:rsidR="4BA7D055" w:rsidRPr="59F482AA">
        <w:rPr>
          <w:rFonts w:asciiTheme="majorHAnsi" w:eastAsiaTheme="minorEastAsia" w:hAnsiTheme="majorHAnsi"/>
          <w:sz w:val="22"/>
          <w:szCs w:val="22"/>
        </w:rPr>
        <w:t xml:space="preserve"> itp. Brak załączenia dokumentów potwierdzających równoważność może skutkować odrzuceniem oferty jako niezgodnej z wymaganiami </w:t>
      </w:r>
      <w:r w:rsidR="1B78BB0B" w:rsidRPr="59F482AA">
        <w:rPr>
          <w:rFonts w:asciiTheme="majorHAnsi" w:eastAsiaTheme="minorEastAsia" w:hAnsiTheme="majorHAnsi"/>
          <w:sz w:val="22"/>
          <w:szCs w:val="22"/>
        </w:rPr>
        <w:t>Zamawiającego</w:t>
      </w:r>
      <w:r w:rsidR="4BA7D055" w:rsidRPr="59F482AA">
        <w:rPr>
          <w:rFonts w:asciiTheme="majorHAnsi" w:eastAsiaTheme="minorEastAsia" w:hAnsiTheme="majorHAnsi"/>
          <w:sz w:val="22"/>
          <w:szCs w:val="22"/>
        </w:rPr>
        <w:t>.</w:t>
      </w:r>
    </w:p>
    <w:p w14:paraId="41A31F21" w14:textId="4E6067A7" w:rsidR="00EB6112" w:rsidRPr="00705E2A" w:rsidRDefault="63D88371" w:rsidP="59F482AA">
      <w:pPr>
        <w:spacing w:after="0" w:line="276" w:lineRule="auto"/>
        <w:jc w:val="both"/>
        <w:rPr>
          <w:rFonts w:asciiTheme="majorHAnsi" w:eastAsiaTheme="minorEastAsia" w:hAnsiTheme="majorHAnsi"/>
          <w:sz w:val="22"/>
          <w:szCs w:val="22"/>
        </w:rPr>
      </w:pPr>
      <w:r w:rsidRPr="59F482AA">
        <w:rPr>
          <w:rFonts w:asciiTheme="majorHAnsi" w:eastAsiaTheme="minorEastAsia" w:hAnsiTheme="majorHAnsi"/>
          <w:sz w:val="22"/>
          <w:szCs w:val="22"/>
        </w:rPr>
        <w:t>3.</w:t>
      </w:r>
      <w:r w:rsidR="39844DBC" w:rsidRPr="59F482AA">
        <w:rPr>
          <w:rFonts w:asciiTheme="majorHAnsi" w:eastAsiaTheme="minorEastAsia" w:hAnsiTheme="majorHAnsi"/>
          <w:sz w:val="22"/>
          <w:szCs w:val="22"/>
        </w:rPr>
        <w:t>7</w:t>
      </w:r>
      <w:r w:rsidR="4732DF16">
        <w:tab/>
      </w:r>
      <w:r w:rsidR="6DC27D26" w:rsidRPr="59F482AA">
        <w:rPr>
          <w:rFonts w:asciiTheme="majorHAnsi" w:eastAsiaTheme="minorEastAsia" w:hAnsiTheme="majorHAnsi"/>
          <w:sz w:val="22"/>
          <w:szCs w:val="22"/>
        </w:rPr>
        <w:t>Zamawia</w:t>
      </w:r>
      <w:r w:rsidR="1825FAD2" w:rsidRPr="59F482AA">
        <w:rPr>
          <w:rFonts w:asciiTheme="majorHAnsi" w:eastAsiaTheme="minorEastAsia" w:hAnsiTheme="majorHAnsi"/>
          <w:sz w:val="22"/>
          <w:szCs w:val="22"/>
        </w:rPr>
        <w:t>jący</w:t>
      </w:r>
      <w:r w:rsidR="5E4F9067" w:rsidRPr="59F482AA">
        <w:rPr>
          <w:rFonts w:asciiTheme="majorHAnsi" w:eastAsiaTheme="minorEastAsia" w:hAnsiTheme="majorHAnsi"/>
          <w:sz w:val="22"/>
          <w:szCs w:val="22"/>
        </w:rPr>
        <w:t xml:space="preserve"> wymaga, aby Przedmiot Zamówienia spełniał zasadę DNSH (nie czyń poważnej szkody), w rozumieniu art. 17 rozporządzenia (UE) nr 2020/852.</w:t>
      </w:r>
      <w:r w:rsidR="482D29C2" w:rsidRPr="59F482AA">
        <w:rPr>
          <w:rFonts w:asciiTheme="majorHAnsi" w:eastAsiaTheme="minorEastAsia" w:hAnsiTheme="majorHAnsi"/>
          <w:sz w:val="22"/>
          <w:szCs w:val="22"/>
        </w:rPr>
        <w:t xml:space="preserve"> </w:t>
      </w:r>
      <w:r w:rsidR="7C16F6DC" w:rsidRPr="59F482AA">
        <w:rPr>
          <w:rFonts w:asciiTheme="majorHAnsi" w:eastAsiaTheme="minorEastAsia" w:hAnsiTheme="majorHAnsi"/>
          <w:sz w:val="22"/>
          <w:szCs w:val="22"/>
        </w:rPr>
        <w:t xml:space="preserve">W toku oceny złożonych ofert </w:t>
      </w:r>
      <w:r w:rsidR="24E0AD3B" w:rsidRPr="59F482AA">
        <w:rPr>
          <w:rFonts w:asciiTheme="majorHAnsi" w:eastAsiaTheme="minorEastAsia" w:hAnsiTheme="majorHAnsi"/>
          <w:sz w:val="22"/>
          <w:szCs w:val="22"/>
        </w:rPr>
        <w:t>Zamawia</w:t>
      </w:r>
      <w:r w:rsidR="412AF73C" w:rsidRPr="59F482AA">
        <w:rPr>
          <w:rFonts w:asciiTheme="majorHAnsi" w:eastAsiaTheme="minorEastAsia" w:hAnsiTheme="majorHAnsi"/>
          <w:sz w:val="22"/>
          <w:szCs w:val="22"/>
        </w:rPr>
        <w:t>jący</w:t>
      </w:r>
      <w:r w:rsidR="7C16F6DC" w:rsidRPr="59F482AA">
        <w:rPr>
          <w:rFonts w:asciiTheme="majorHAnsi" w:eastAsiaTheme="minorEastAsia" w:hAnsiTheme="majorHAnsi"/>
          <w:sz w:val="22"/>
          <w:szCs w:val="22"/>
        </w:rPr>
        <w:t xml:space="preserve"> zastrzega sobie prawo do żądania od</w:t>
      </w:r>
      <w:r w:rsidR="0BDCCA20" w:rsidRPr="59F482AA">
        <w:rPr>
          <w:rFonts w:asciiTheme="majorHAnsi" w:eastAsiaTheme="minorEastAsia" w:hAnsiTheme="majorHAnsi"/>
          <w:sz w:val="22"/>
          <w:szCs w:val="22"/>
        </w:rPr>
        <w:t xml:space="preserve"> </w:t>
      </w:r>
      <w:r w:rsidR="6869E817" w:rsidRPr="59F482AA">
        <w:rPr>
          <w:rFonts w:asciiTheme="majorHAnsi" w:eastAsiaTheme="minorEastAsia" w:hAnsiTheme="majorHAnsi"/>
          <w:sz w:val="22"/>
          <w:szCs w:val="22"/>
        </w:rPr>
        <w:t xml:space="preserve">Wykonawców </w:t>
      </w:r>
      <w:r w:rsidR="7C16F6DC" w:rsidRPr="59F482AA">
        <w:rPr>
          <w:rFonts w:asciiTheme="majorHAnsi" w:eastAsiaTheme="minorEastAsia" w:hAnsiTheme="majorHAnsi"/>
          <w:sz w:val="22"/>
          <w:szCs w:val="22"/>
        </w:rPr>
        <w:t xml:space="preserve">dokumentów potwierdzających, że </w:t>
      </w:r>
      <w:r w:rsidR="7C16F6DC" w:rsidRPr="59F482AA">
        <w:rPr>
          <w:rFonts w:asciiTheme="majorHAnsi" w:eastAsiaTheme="minorEastAsia" w:hAnsiTheme="majorHAnsi"/>
          <w:sz w:val="22"/>
          <w:szCs w:val="22"/>
        </w:rPr>
        <w:lastRenderedPageBreak/>
        <w:t>realizując przedmiot zamówienia</w:t>
      </w:r>
      <w:r w:rsidR="16812695" w:rsidRPr="59F482AA">
        <w:rPr>
          <w:rFonts w:asciiTheme="majorHAnsi" w:eastAsiaTheme="minorEastAsia" w:hAnsiTheme="majorHAnsi"/>
          <w:sz w:val="22"/>
          <w:szCs w:val="22"/>
        </w:rPr>
        <w:t>,</w:t>
      </w:r>
      <w:r w:rsidR="3F76BE43" w:rsidRPr="59F482AA">
        <w:rPr>
          <w:rFonts w:asciiTheme="majorHAnsi" w:eastAsiaTheme="minorEastAsia" w:hAnsiTheme="majorHAnsi"/>
          <w:sz w:val="22"/>
          <w:szCs w:val="22"/>
        </w:rPr>
        <w:t xml:space="preserve"> </w:t>
      </w:r>
      <w:r w:rsidR="62A28825" w:rsidRPr="59F482AA">
        <w:rPr>
          <w:rFonts w:asciiTheme="majorHAnsi" w:eastAsia="Aptos Display" w:hAnsiTheme="majorHAnsi" w:cs="Aptos Display"/>
          <w:color w:val="000000" w:themeColor="text1"/>
          <w:sz w:val="22"/>
          <w:szCs w:val="22"/>
        </w:rPr>
        <w:t xml:space="preserve">Wykonawca </w:t>
      </w:r>
      <w:r w:rsidR="7C16F6DC" w:rsidRPr="59F482AA">
        <w:rPr>
          <w:rFonts w:asciiTheme="majorHAnsi" w:eastAsiaTheme="minorEastAsia" w:hAnsiTheme="majorHAnsi"/>
          <w:sz w:val="22"/>
          <w:szCs w:val="22"/>
        </w:rPr>
        <w:t xml:space="preserve">stosuje zasadę DNSH, zgodnie z wytycznymi dla KPO zamieszczonymi pod linkiem: </w:t>
      </w:r>
      <w:hyperlink r:id="rId11">
        <w:r w:rsidR="7C16F6DC" w:rsidRPr="59F482AA">
          <w:rPr>
            <w:rStyle w:val="Hipercze"/>
            <w:rFonts w:asciiTheme="majorHAnsi" w:eastAsiaTheme="minorEastAsia" w:hAnsiTheme="majorHAnsi"/>
            <w:color w:val="467886"/>
            <w:sz w:val="22"/>
            <w:szCs w:val="22"/>
          </w:rPr>
          <w:t>https://www.kpo.gov.pl/strony/o-kpo/dla-instytucji/dokumenty/dnsh</w:t>
        </w:r>
      </w:hyperlink>
      <w:r w:rsidR="20F64188" w:rsidRPr="59F482AA">
        <w:rPr>
          <w:rFonts w:asciiTheme="majorHAnsi" w:eastAsiaTheme="minorEastAsia" w:hAnsiTheme="majorHAnsi"/>
          <w:sz w:val="22"/>
          <w:szCs w:val="22"/>
        </w:rPr>
        <w:t>.</w:t>
      </w:r>
    </w:p>
    <w:p w14:paraId="3CAB20D4" w14:textId="7702B702" w:rsidR="32A0472D" w:rsidRPr="00705E2A" w:rsidRDefault="32A0472D" w:rsidP="0031043B">
      <w:pPr>
        <w:pBdr>
          <w:top w:val="nil"/>
          <w:left w:val="nil"/>
          <w:bottom w:val="nil"/>
          <w:right w:val="nil"/>
          <w:between w:val="nil"/>
        </w:pBdr>
        <w:spacing w:after="0" w:line="276" w:lineRule="auto"/>
        <w:jc w:val="both"/>
        <w:outlineLvl w:val="0"/>
        <w:rPr>
          <w:rFonts w:asciiTheme="majorHAnsi" w:hAnsiTheme="majorHAnsi"/>
          <w:sz w:val="22"/>
          <w:szCs w:val="22"/>
        </w:rPr>
      </w:pPr>
    </w:p>
    <w:p w14:paraId="5D78350F" w14:textId="0628C3D1" w:rsidR="001E1DA5" w:rsidRPr="00705E2A" w:rsidRDefault="4673CA15" w:rsidP="0031043B">
      <w:pPr>
        <w:shd w:val="clear" w:color="auto" w:fill="BFBFBF" w:themeFill="background1" w:themeFillShade="BF"/>
        <w:spacing w:after="0" w:line="276" w:lineRule="auto"/>
        <w:rPr>
          <w:rStyle w:val="AkapitzlistZnak"/>
          <w:rFonts w:asciiTheme="majorHAnsi" w:eastAsiaTheme="minorEastAsia" w:hAnsiTheme="majorHAnsi"/>
          <w:b/>
          <w:bCs/>
          <w:sz w:val="22"/>
          <w:szCs w:val="22"/>
        </w:rPr>
      </w:pPr>
      <w:r w:rsidRPr="00705E2A">
        <w:rPr>
          <w:rFonts w:asciiTheme="majorHAnsi" w:hAnsiTheme="majorHAnsi"/>
          <w:b/>
          <w:bCs/>
          <w:sz w:val="22"/>
          <w:szCs w:val="22"/>
        </w:rPr>
        <w:t>4.</w:t>
      </w:r>
      <w:r w:rsidR="001E1DA5" w:rsidRPr="00705E2A">
        <w:rPr>
          <w:rFonts w:asciiTheme="majorHAnsi" w:hAnsiTheme="majorHAnsi"/>
          <w:sz w:val="22"/>
          <w:szCs w:val="22"/>
        </w:rPr>
        <w:tab/>
      </w:r>
      <w:r w:rsidR="55397A7C" w:rsidRPr="00705E2A">
        <w:rPr>
          <w:rFonts w:asciiTheme="majorHAnsi" w:hAnsiTheme="majorHAnsi"/>
          <w:b/>
          <w:bCs/>
          <w:sz w:val="22"/>
          <w:szCs w:val="22"/>
        </w:rPr>
        <w:t>KOD ZAMÓWIENIA ZGODNY ZE WSPÓLNYM SŁOWNIKIEM ZAMÓWIEŃ (CPV)</w:t>
      </w:r>
    </w:p>
    <w:p w14:paraId="4913BB6E" w14:textId="00968791" w:rsidR="32A0472D" w:rsidRPr="00705E2A" w:rsidRDefault="32A0472D" w:rsidP="0031043B">
      <w:pPr>
        <w:pBdr>
          <w:top w:val="nil"/>
          <w:left w:val="nil"/>
          <w:bottom w:val="nil"/>
          <w:right w:val="nil"/>
          <w:between w:val="nil"/>
        </w:pBdr>
        <w:spacing w:after="0" w:line="276" w:lineRule="auto"/>
        <w:jc w:val="both"/>
        <w:outlineLvl w:val="0"/>
        <w:rPr>
          <w:rFonts w:asciiTheme="majorHAnsi" w:hAnsiTheme="majorHAnsi"/>
          <w:sz w:val="22"/>
          <w:szCs w:val="22"/>
        </w:rPr>
      </w:pPr>
    </w:p>
    <w:p w14:paraId="01A45CCC" w14:textId="1D25856F" w:rsidR="00A64D90" w:rsidRPr="00705E2A" w:rsidRDefault="6F0F9DA1" w:rsidP="0031043B">
      <w:pPr>
        <w:spacing w:after="0" w:line="276" w:lineRule="auto"/>
        <w:rPr>
          <w:rFonts w:asciiTheme="majorHAnsi" w:eastAsia="Times New Roman" w:hAnsiTheme="majorHAnsi" w:cs="Times New Roman"/>
          <w:b/>
          <w:bCs/>
          <w:color w:val="000000" w:themeColor="text1"/>
          <w:sz w:val="22"/>
          <w:szCs w:val="22"/>
        </w:rPr>
      </w:pPr>
      <w:r w:rsidRPr="00705E2A">
        <w:rPr>
          <w:rFonts w:asciiTheme="majorHAnsi" w:hAnsiTheme="majorHAnsi"/>
          <w:sz w:val="22"/>
          <w:szCs w:val="22"/>
        </w:rPr>
        <w:t>72000000-5</w:t>
      </w:r>
      <w:r w:rsidR="55397A7C" w:rsidRPr="00705E2A">
        <w:rPr>
          <w:rFonts w:asciiTheme="majorHAnsi" w:hAnsiTheme="majorHAnsi"/>
          <w:sz w:val="22"/>
          <w:szCs w:val="22"/>
        </w:rPr>
        <w:t xml:space="preserve">: </w:t>
      </w:r>
      <w:r w:rsidRPr="00705E2A">
        <w:rPr>
          <w:rFonts w:asciiTheme="majorHAnsi" w:hAnsiTheme="majorHAnsi"/>
          <w:sz w:val="22"/>
          <w:szCs w:val="22"/>
        </w:rPr>
        <w:t>Usługi informatyczne: konsultacyjne, opracowywania oprogramowania, internetowe i</w:t>
      </w:r>
      <w:r w:rsidR="002F6369" w:rsidRPr="00705E2A">
        <w:rPr>
          <w:rFonts w:asciiTheme="majorHAnsi" w:hAnsiTheme="majorHAnsi"/>
          <w:sz w:val="22"/>
          <w:szCs w:val="22"/>
        </w:rPr>
        <w:t> </w:t>
      </w:r>
      <w:r w:rsidRPr="00705E2A">
        <w:rPr>
          <w:rFonts w:asciiTheme="majorHAnsi" w:hAnsiTheme="majorHAnsi"/>
          <w:sz w:val="22"/>
          <w:szCs w:val="22"/>
        </w:rPr>
        <w:t xml:space="preserve">wsparcia </w:t>
      </w:r>
    </w:p>
    <w:p w14:paraId="4EA7BC68" w14:textId="493F8503" w:rsidR="0BF23EC8" w:rsidRPr="00705E2A" w:rsidRDefault="11DF6AE4" w:rsidP="7DDEEE45">
      <w:pPr>
        <w:spacing w:after="0" w:line="276" w:lineRule="auto"/>
        <w:rPr>
          <w:rFonts w:asciiTheme="majorHAnsi" w:eastAsia="Times New Roman" w:hAnsiTheme="majorHAnsi" w:cs="Times New Roman"/>
          <w:b/>
          <w:bCs/>
          <w:color w:val="000000" w:themeColor="text1"/>
          <w:sz w:val="22"/>
          <w:szCs w:val="22"/>
        </w:rPr>
      </w:pPr>
      <w:r w:rsidRPr="00705E2A">
        <w:rPr>
          <w:rFonts w:asciiTheme="majorHAnsi" w:hAnsiTheme="majorHAnsi"/>
          <w:sz w:val="22"/>
          <w:szCs w:val="22"/>
        </w:rPr>
        <w:t>79212000-3</w:t>
      </w:r>
      <w:r w:rsidR="4B21AA14" w:rsidRPr="00705E2A">
        <w:rPr>
          <w:rFonts w:asciiTheme="majorHAnsi" w:hAnsiTheme="majorHAnsi"/>
          <w:sz w:val="22"/>
          <w:szCs w:val="22"/>
        </w:rPr>
        <w:t>:</w:t>
      </w:r>
      <w:r w:rsidR="0402C7A4" w:rsidRPr="00705E2A">
        <w:rPr>
          <w:rFonts w:asciiTheme="majorHAnsi" w:hAnsiTheme="majorHAnsi"/>
          <w:sz w:val="22"/>
          <w:szCs w:val="22"/>
        </w:rPr>
        <w:t xml:space="preserve"> Usługi </w:t>
      </w:r>
      <w:r w:rsidRPr="00705E2A">
        <w:rPr>
          <w:rFonts w:asciiTheme="majorHAnsi" w:hAnsiTheme="majorHAnsi"/>
          <w:sz w:val="22"/>
          <w:szCs w:val="22"/>
        </w:rPr>
        <w:t>audytu</w:t>
      </w:r>
    </w:p>
    <w:p w14:paraId="5C26B00B" w14:textId="076FBB95" w:rsidR="00592732" w:rsidRPr="00705E2A" w:rsidRDefault="11DF6AE4" w:rsidP="7DDEEE45">
      <w:pPr>
        <w:spacing w:after="0" w:line="276" w:lineRule="auto"/>
        <w:rPr>
          <w:rFonts w:asciiTheme="majorHAnsi" w:hAnsiTheme="majorHAnsi"/>
          <w:sz w:val="22"/>
          <w:szCs w:val="22"/>
        </w:rPr>
      </w:pPr>
      <w:r w:rsidRPr="00705E2A">
        <w:rPr>
          <w:rFonts w:asciiTheme="majorHAnsi" w:hAnsiTheme="majorHAnsi"/>
          <w:sz w:val="22"/>
          <w:szCs w:val="22"/>
        </w:rPr>
        <w:t>79417000-0: Usługi doradcze w zakresie bezpieczeństwa (audyty, analizy ryzyka)</w:t>
      </w:r>
    </w:p>
    <w:p w14:paraId="2B9169DF" w14:textId="77777777" w:rsidR="00FE02C7" w:rsidRPr="00705E2A" w:rsidRDefault="11DF6AE4" w:rsidP="7DDEEE45">
      <w:pPr>
        <w:spacing w:after="0" w:line="276" w:lineRule="auto"/>
        <w:rPr>
          <w:rFonts w:asciiTheme="majorHAnsi" w:hAnsiTheme="majorHAnsi"/>
          <w:sz w:val="22"/>
          <w:szCs w:val="22"/>
        </w:rPr>
      </w:pPr>
      <w:r w:rsidRPr="00705E2A">
        <w:rPr>
          <w:rFonts w:asciiTheme="majorHAnsi" w:hAnsiTheme="majorHAnsi"/>
          <w:sz w:val="22"/>
          <w:szCs w:val="22"/>
        </w:rPr>
        <w:t>80330000-6: Usługi edukacji w zakresie bezpieczeństwa</w:t>
      </w:r>
    </w:p>
    <w:p w14:paraId="19FB5D80" w14:textId="10230C09" w:rsidR="615C2B44" w:rsidRPr="00705E2A" w:rsidRDefault="11DF6AE4" w:rsidP="7DDEEE45">
      <w:pPr>
        <w:spacing w:after="0" w:line="276" w:lineRule="auto"/>
        <w:rPr>
          <w:rFonts w:asciiTheme="majorHAnsi" w:hAnsiTheme="majorHAnsi"/>
          <w:sz w:val="22"/>
          <w:szCs w:val="22"/>
        </w:rPr>
      </w:pPr>
      <w:r w:rsidRPr="00705E2A">
        <w:rPr>
          <w:rFonts w:asciiTheme="majorHAnsi" w:hAnsiTheme="majorHAnsi"/>
          <w:sz w:val="22"/>
          <w:szCs w:val="22"/>
        </w:rPr>
        <w:t>79417000-0: Usługi doradcze w zakresie bezpieczeństwa</w:t>
      </w:r>
    </w:p>
    <w:p w14:paraId="2FF27B8B" w14:textId="3522545F" w:rsidR="32A0472D" w:rsidRPr="00705E2A" w:rsidRDefault="32A0472D" w:rsidP="0031043B">
      <w:pPr>
        <w:pStyle w:val="Akapitzlist"/>
        <w:pBdr>
          <w:top w:val="nil"/>
          <w:left w:val="nil"/>
          <w:bottom w:val="nil"/>
          <w:right w:val="nil"/>
          <w:between w:val="nil"/>
        </w:pBdr>
        <w:spacing w:after="0" w:line="276" w:lineRule="auto"/>
        <w:ind w:left="0"/>
        <w:rPr>
          <w:rFonts w:asciiTheme="majorHAnsi" w:eastAsia="Times New Roman" w:hAnsiTheme="majorHAnsi" w:cs="Times New Roman"/>
          <w:b/>
          <w:bCs/>
          <w:sz w:val="22"/>
          <w:szCs w:val="22"/>
        </w:rPr>
      </w:pPr>
    </w:p>
    <w:p w14:paraId="1FDB82DD" w14:textId="2F1E5920" w:rsidR="00667E02" w:rsidRPr="00705E2A" w:rsidRDefault="316987B7" w:rsidP="0031043B">
      <w:pPr>
        <w:shd w:val="clear" w:color="auto" w:fill="BFBFBF" w:themeFill="background1" w:themeFillShade="BF"/>
        <w:spacing w:after="0" w:line="276" w:lineRule="auto"/>
        <w:rPr>
          <w:rFonts w:asciiTheme="majorHAnsi" w:eastAsia="Times New Roman" w:hAnsiTheme="majorHAnsi" w:cs="Times New Roman"/>
          <w:b/>
          <w:bCs/>
          <w:sz w:val="22"/>
          <w:szCs w:val="22"/>
        </w:rPr>
      </w:pPr>
      <w:r w:rsidRPr="00705E2A">
        <w:rPr>
          <w:rFonts w:asciiTheme="majorHAnsi" w:hAnsiTheme="majorHAnsi"/>
          <w:b/>
          <w:bCs/>
          <w:sz w:val="22"/>
          <w:szCs w:val="22"/>
        </w:rPr>
        <w:t>5</w:t>
      </w:r>
      <w:r w:rsidRPr="00705E2A">
        <w:rPr>
          <w:rFonts w:asciiTheme="majorHAnsi" w:hAnsiTheme="majorHAnsi"/>
          <w:b/>
          <w:bCs/>
        </w:rPr>
        <w:t>.</w:t>
      </w:r>
      <w:r w:rsidR="1A656AEE" w:rsidRPr="00705E2A">
        <w:rPr>
          <w:rFonts w:asciiTheme="majorHAnsi" w:hAnsiTheme="majorHAnsi"/>
        </w:rPr>
        <w:tab/>
      </w:r>
      <w:r w:rsidR="6144F96A" w:rsidRPr="00705E2A">
        <w:rPr>
          <w:rFonts w:asciiTheme="majorHAnsi" w:hAnsiTheme="majorHAnsi"/>
          <w:b/>
          <w:bCs/>
          <w:sz w:val="22"/>
          <w:szCs w:val="22"/>
        </w:rPr>
        <w:t xml:space="preserve">TERMIN ZAWARCIA </w:t>
      </w:r>
      <w:r w:rsidR="6144F96A" w:rsidRPr="00705E2A">
        <w:rPr>
          <w:rFonts w:asciiTheme="majorHAnsi" w:hAnsiTheme="majorHAnsi"/>
          <w:b/>
          <w:bCs/>
        </w:rPr>
        <w:t xml:space="preserve">i </w:t>
      </w:r>
      <w:r w:rsidR="6144F96A" w:rsidRPr="00705E2A">
        <w:rPr>
          <w:rFonts w:asciiTheme="majorHAnsi" w:hAnsiTheme="majorHAnsi"/>
          <w:b/>
          <w:bCs/>
          <w:sz w:val="22"/>
          <w:szCs w:val="22"/>
        </w:rPr>
        <w:t>REALIZACJI UMOWY</w:t>
      </w:r>
    </w:p>
    <w:p w14:paraId="6EBC1959" w14:textId="77777777" w:rsidR="00705E2A" w:rsidRDefault="00705E2A" w:rsidP="00705E2A">
      <w:pPr>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color w:val="000000" w:themeColor="text1"/>
          <w:sz w:val="22"/>
          <w:szCs w:val="22"/>
        </w:rPr>
      </w:pPr>
    </w:p>
    <w:p w14:paraId="6F4EF85B" w14:textId="1E97B000" w:rsidR="00667E02" w:rsidRPr="00705E2A" w:rsidRDefault="049A82FE" w:rsidP="3037C3E8">
      <w:pPr>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b/>
          <w:bCs/>
          <w:color w:val="000000"/>
          <w:sz w:val="22"/>
          <w:szCs w:val="22"/>
        </w:rPr>
      </w:pPr>
      <w:r w:rsidRPr="3037C3E8">
        <w:rPr>
          <w:rFonts w:asciiTheme="majorHAnsi" w:eastAsia="Times New Roman" w:hAnsiTheme="majorHAnsi" w:cs="Times New Roman"/>
          <w:color w:val="000000" w:themeColor="text1"/>
          <w:sz w:val="22"/>
          <w:szCs w:val="22"/>
        </w:rPr>
        <w:t>5.1</w:t>
      </w:r>
      <w:r w:rsidR="0006285C" w:rsidRPr="3037C3E8">
        <w:rPr>
          <w:rFonts w:asciiTheme="majorHAnsi" w:eastAsia="Times New Roman" w:hAnsiTheme="majorHAnsi" w:cs="Times New Roman"/>
          <w:color w:val="000000" w:themeColor="text1"/>
          <w:sz w:val="22"/>
          <w:szCs w:val="22"/>
        </w:rPr>
        <w:t xml:space="preserve">. </w:t>
      </w:r>
      <w:r w:rsidR="7804DFCE" w:rsidRPr="3037C3E8">
        <w:rPr>
          <w:rFonts w:asciiTheme="majorHAnsi" w:eastAsia="Times New Roman" w:hAnsiTheme="majorHAnsi" w:cs="Times New Roman"/>
          <w:color w:val="000000" w:themeColor="text1"/>
          <w:sz w:val="22"/>
          <w:szCs w:val="22"/>
        </w:rPr>
        <w:t xml:space="preserve">Orientacyjny termin zawarcia umowy to </w:t>
      </w:r>
      <w:r w:rsidR="6E1B9FDE" w:rsidRPr="3037C3E8">
        <w:rPr>
          <w:rFonts w:asciiTheme="majorHAnsi" w:eastAsia="Times New Roman" w:hAnsiTheme="majorHAnsi" w:cs="Times New Roman"/>
          <w:b/>
          <w:bCs/>
          <w:color w:val="000000" w:themeColor="text1"/>
          <w:sz w:val="22"/>
          <w:szCs w:val="22"/>
        </w:rPr>
        <w:t>kwiecień</w:t>
      </w:r>
      <w:r w:rsidR="72BC2E5D" w:rsidRPr="3037C3E8">
        <w:rPr>
          <w:rFonts w:asciiTheme="majorHAnsi" w:eastAsia="Times New Roman" w:hAnsiTheme="majorHAnsi" w:cs="Times New Roman"/>
          <w:b/>
          <w:bCs/>
          <w:color w:val="000000" w:themeColor="text1"/>
          <w:sz w:val="22"/>
          <w:szCs w:val="22"/>
        </w:rPr>
        <w:t xml:space="preserve"> </w:t>
      </w:r>
      <w:r w:rsidR="7804DFCE" w:rsidRPr="3037C3E8">
        <w:rPr>
          <w:rFonts w:asciiTheme="majorHAnsi" w:eastAsia="Times New Roman" w:hAnsiTheme="majorHAnsi" w:cs="Times New Roman"/>
          <w:b/>
          <w:bCs/>
          <w:color w:val="000000" w:themeColor="text1"/>
          <w:sz w:val="22"/>
          <w:szCs w:val="22"/>
        </w:rPr>
        <w:t>202</w:t>
      </w:r>
      <w:r w:rsidR="3D4CB587" w:rsidRPr="3037C3E8">
        <w:rPr>
          <w:rFonts w:asciiTheme="majorHAnsi" w:eastAsia="Times New Roman" w:hAnsiTheme="majorHAnsi" w:cs="Times New Roman"/>
          <w:b/>
          <w:bCs/>
          <w:color w:val="000000" w:themeColor="text1"/>
          <w:sz w:val="22"/>
          <w:szCs w:val="22"/>
        </w:rPr>
        <w:t>6</w:t>
      </w:r>
      <w:r w:rsidR="7804DFCE" w:rsidRPr="3037C3E8">
        <w:rPr>
          <w:rFonts w:asciiTheme="majorHAnsi" w:eastAsia="Times New Roman" w:hAnsiTheme="majorHAnsi" w:cs="Times New Roman"/>
          <w:b/>
          <w:bCs/>
          <w:color w:val="000000" w:themeColor="text1"/>
          <w:sz w:val="22"/>
          <w:szCs w:val="22"/>
        </w:rPr>
        <w:t xml:space="preserve"> r.</w:t>
      </w:r>
    </w:p>
    <w:p w14:paraId="1E34D75F" w14:textId="496A2546" w:rsidR="00667E02" w:rsidRPr="00705E2A" w:rsidRDefault="555F471D" w:rsidP="00705E2A">
      <w:pPr>
        <w:pBdr>
          <w:top w:val="nil"/>
          <w:left w:val="nil"/>
          <w:bottom w:val="nil"/>
          <w:right w:val="nil"/>
          <w:between w:val="nil"/>
        </w:pBdr>
        <w:suppressAutoHyphens/>
        <w:spacing w:after="0" w:line="276" w:lineRule="auto"/>
        <w:ind w:left="567"/>
        <w:jc w:val="both"/>
        <w:textDirection w:val="btLr"/>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Zamawia</w:t>
      </w:r>
      <w:r w:rsidR="43EDD47B" w:rsidRPr="00705E2A">
        <w:rPr>
          <w:rFonts w:asciiTheme="majorHAnsi" w:eastAsia="Times New Roman" w:hAnsiTheme="majorHAnsi" w:cs="Times New Roman"/>
          <w:color w:val="000000" w:themeColor="text1"/>
          <w:sz w:val="22"/>
          <w:szCs w:val="22"/>
        </w:rPr>
        <w:t>jący</w:t>
      </w:r>
      <w:r w:rsidR="29A1FCA4" w:rsidRPr="00705E2A">
        <w:rPr>
          <w:rFonts w:asciiTheme="majorHAnsi" w:eastAsia="Times New Roman" w:hAnsiTheme="majorHAnsi" w:cs="Times New Roman"/>
          <w:color w:val="000000" w:themeColor="text1"/>
          <w:sz w:val="22"/>
          <w:szCs w:val="22"/>
        </w:rPr>
        <w:t xml:space="preserve"> zastrzega, że termin wskazany w pkt. 5.1. jest uzależniony od terminu zakończenia procedury zakupowej.</w:t>
      </w:r>
    </w:p>
    <w:p w14:paraId="2BB9F968" w14:textId="7CD8BAFD" w:rsidR="00666908" w:rsidRDefault="3563A034" w:rsidP="3037C3E8">
      <w:pPr>
        <w:pBdr>
          <w:top w:val="nil"/>
          <w:left w:val="nil"/>
          <w:bottom w:val="nil"/>
          <w:right w:val="nil"/>
          <w:between w:val="nil"/>
        </w:pBdr>
        <w:suppressAutoHyphens/>
        <w:spacing w:after="0" w:line="276" w:lineRule="auto"/>
        <w:ind w:left="567" w:hanging="567"/>
        <w:jc w:val="both"/>
        <w:textDirection w:val="btLr"/>
        <w:textAlignment w:val="top"/>
        <w:outlineLvl w:val="0"/>
        <w:rPr>
          <w:rFonts w:asciiTheme="majorHAnsi" w:eastAsia="Times New Roman" w:hAnsiTheme="majorHAnsi" w:cs="Times New Roman"/>
          <w:color w:val="000000" w:themeColor="text1"/>
          <w:sz w:val="22"/>
          <w:szCs w:val="22"/>
          <w:highlight w:val="yellow"/>
        </w:rPr>
      </w:pPr>
      <w:r w:rsidRPr="3037C3E8">
        <w:rPr>
          <w:rFonts w:asciiTheme="majorHAnsi" w:eastAsia="Times New Roman" w:hAnsiTheme="majorHAnsi" w:cs="Times New Roman"/>
          <w:color w:val="000000" w:themeColor="text1"/>
          <w:sz w:val="22"/>
          <w:szCs w:val="22"/>
        </w:rPr>
        <w:t>5.</w:t>
      </w:r>
      <w:r w:rsidRPr="00663F18">
        <w:rPr>
          <w:rFonts w:asciiTheme="majorHAnsi" w:eastAsia="Times New Roman" w:hAnsiTheme="majorHAnsi" w:cs="Times New Roman"/>
          <w:color w:val="000000" w:themeColor="text1"/>
          <w:sz w:val="22"/>
          <w:szCs w:val="22"/>
        </w:rPr>
        <w:t>2</w:t>
      </w:r>
      <w:r w:rsidRPr="00663F18">
        <w:tab/>
      </w:r>
      <w:r w:rsidR="190AD6C4" w:rsidRPr="00663F18">
        <w:rPr>
          <w:rFonts w:asciiTheme="majorHAnsi" w:eastAsia="Times New Roman" w:hAnsiTheme="majorHAnsi" w:cs="Times New Roman"/>
          <w:color w:val="000000" w:themeColor="text1"/>
          <w:sz w:val="22"/>
          <w:szCs w:val="22"/>
        </w:rPr>
        <w:t xml:space="preserve">Termin realizacji zamówienia: </w:t>
      </w:r>
      <w:r w:rsidR="08FF968B" w:rsidRPr="00663F18">
        <w:rPr>
          <w:rFonts w:asciiTheme="majorHAnsi" w:eastAsia="Times New Roman" w:hAnsiTheme="majorHAnsi" w:cs="Times New Roman"/>
          <w:color w:val="000000" w:themeColor="text1"/>
          <w:sz w:val="22"/>
          <w:szCs w:val="22"/>
        </w:rPr>
        <w:t xml:space="preserve">audyt powinien trwać do </w:t>
      </w:r>
      <w:r w:rsidR="0326E846" w:rsidRPr="00663F18">
        <w:rPr>
          <w:rFonts w:asciiTheme="majorHAnsi" w:eastAsia="Times New Roman" w:hAnsiTheme="majorHAnsi" w:cs="Times New Roman"/>
          <w:b/>
          <w:bCs/>
          <w:color w:val="000000" w:themeColor="text1"/>
          <w:sz w:val="22"/>
          <w:szCs w:val="22"/>
        </w:rPr>
        <w:t>20</w:t>
      </w:r>
      <w:r w:rsidR="08FF968B" w:rsidRPr="00663F18">
        <w:rPr>
          <w:rFonts w:asciiTheme="majorHAnsi" w:eastAsia="Times New Roman" w:hAnsiTheme="majorHAnsi" w:cs="Times New Roman"/>
          <w:b/>
          <w:bCs/>
          <w:color w:val="000000" w:themeColor="text1"/>
          <w:sz w:val="22"/>
          <w:szCs w:val="22"/>
        </w:rPr>
        <w:t xml:space="preserve"> dni roboczych</w:t>
      </w:r>
      <w:r w:rsidR="08FF968B" w:rsidRPr="00663F18">
        <w:rPr>
          <w:rFonts w:asciiTheme="majorHAnsi" w:eastAsia="Times New Roman" w:hAnsiTheme="majorHAnsi" w:cs="Times New Roman"/>
          <w:color w:val="000000" w:themeColor="text1"/>
          <w:sz w:val="22"/>
          <w:szCs w:val="22"/>
        </w:rPr>
        <w:t xml:space="preserve"> i odbyć się w terminie </w:t>
      </w:r>
      <w:r w:rsidR="571DC076" w:rsidRPr="00663F18">
        <w:rPr>
          <w:rFonts w:asciiTheme="majorHAnsi" w:eastAsia="Times New Roman" w:hAnsiTheme="majorHAnsi" w:cs="Times New Roman"/>
          <w:b/>
          <w:bCs/>
          <w:color w:val="000000" w:themeColor="text1"/>
          <w:sz w:val="22"/>
          <w:szCs w:val="22"/>
        </w:rPr>
        <w:t>1</w:t>
      </w:r>
      <w:r w:rsidR="0F12AC29" w:rsidRPr="00663F18">
        <w:rPr>
          <w:rFonts w:asciiTheme="majorHAnsi" w:eastAsia="Times New Roman" w:hAnsiTheme="majorHAnsi" w:cs="Times New Roman"/>
          <w:b/>
          <w:bCs/>
          <w:color w:val="000000" w:themeColor="text1"/>
          <w:sz w:val="22"/>
          <w:szCs w:val="22"/>
        </w:rPr>
        <w:t>0</w:t>
      </w:r>
      <w:r w:rsidR="571DC076" w:rsidRPr="00663F18">
        <w:rPr>
          <w:rFonts w:asciiTheme="majorHAnsi" w:eastAsia="Times New Roman" w:hAnsiTheme="majorHAnsi" w:cs="Times New Roman"/>
          <w:b/>
          <w:bCs/>
          <w:color w:val="000000" w:themeColor="text1"/>
          <w:sz w:val="22"/>
          <w:szCs w:val="22"/>
        </w:rPr>
        <w:t>.06</w:t>
      </w:r>
      <w:r w:rsidR="08FF968B" w:rsidRPr="00663F18">
        <w:rPr>
          <w:rFonts w:asciiTheme="majorHAnsi" w:eastAsia="Times New Roman" w:hAnsiTheme="majorHAnsi" w:cs="Times New Roman"/>
          <w:b/>
          <w:bCs/>
          <w:color w:val="000000" w:themeColor="text1"/>
          <w:sz w:val="22"/>
          <w:szCs w:val="22"/>
        </w:rPr>
        <w:t>–</w:t>
      </w:r>
      <w:r w:rsidR="25722277" w:rsidRPr="00663F18">
        <w:rPr>
          <w:rFonts w:asciiTheme="majorHAnsi" w:eastAsia="Times New Roman" w:hAnsiTheme="majorHAnsi" w:cs="Times New Roman"/>
          <w:b/>
          <w:bCs/>
          <w:color w:val="000000" w:themeColor="text1"/>
          <w:sz w:val="22"/>
          <w:szCs w:val="22"/>
        </w:rPr>
        <w:t>7</w:t>
      </w:r>
      <w:r w:rsidR="08FF968B" w:rsidRPr="00663F18">
        <w:rPr>
          <w:rFonts w:asciiTheme="majorHAnsi" w:eastAsia="Times New Roman" w:hAnsiTheme="majorHAnsi" w:cs="Times New Roman"/>
          <w:b/>
          <w:bCs/>
          <w:color w:val="000000" w:themeColor="text1"/>
          <w:sz w:val="22"/>
          <w:szCs w:val="22"/>
        </w:rPr>
        <w:t>.0</w:t>
      </w:r>
      <w:r w:rsidR="2B095F5A" w:rsidRPr="00663F18">
        <w:rPr>
          <w:rFonts w:asciiTheme="majorHAnsi" w:eastAsia="Times New Roman" w:hAnsiTheme="majorHAnsi" w:cs="Times New Roman"/>
          <w:b/>
          <w:bCs/>
          <w:color w:val="000000" w:themeColor="text1"/>
          <w:sz w:val="22"/>
          <w:szCs w:val="22"/>
        </w:rPr>
        <w:t>7</w:t>
      </w:r>
      <w:r w:rsidR="08FF968B" w:rsidRPr="00663F18">
        <w:rPr>
          <w:rFonts w:asciiTheme="majorHAnsi" w:eastAsia="Times New Roman" w:hAnsiTheme="majorHAnsi" w:cs="Times New Roman"/>
          <w:b/>
          <w:bCs/>
          <w:color w:val="000000" w:themeColor="text1"/>
          <w:sz w:val="22"/>
          <w:szCs w:val="22"/>
        </w:rPr>
        <w:t>.2026 r.</w:t>
      </w:r>
      <w:r w:rsidR="08FF968B" w:rsidRPr="00663F18">
        <w:rPr>
          <w:rFonts w:asciiTheme="majorHAnsi" w:eastAsia="Times New Roman" w:hAnsiTheme="majorHAnsi" w:cs="Times New Roman"/>
          <w:color w:val="000000" w:themeColor="text1"/>
          <w:sz w:val="22"/>
          <w:szCs w:val="22"/>
        </w:rPr>
        <w:t xml:space="preserve"> </w:t>
      </w:r>
      <w:r w:rsidR="2BF2D1EF" w:rsidRPr="00663F18">
        <w:rPr>
          <w:rFonts w:asciiTheme="majorHAnsi" w:eastAsia="Times New Roman" w:hAnsiTheme="majorHAnsi" w:cs="Times New Roman"/>
          <w:color w:val="000000" w:themeColor="text1"/>
          <w:sz w:val="22"/>
          <w:szCs w:val="22"/>
        </w:rPr>
        <w:t xml:space="preserve">Efektem audytu będzie być raport końcowy dostarczony do Zamawiającego nie później niż do </w:t>
      </w:r>
      <w:r w:rsidR="26E1ED05" w:rsidRPr="00663F18">
        <w:rPr>
          <w:rFonts w:asciiTheme="majorHAnsi" w:eastAsia="Times New Roman" w:hAnsiTheme="majorHAnsi" w:cs="Times New Roman"/>
          <w:b/>
          <w:bCs/>
          <w:color w:val="000000" w:themeColor="text1"/>
          <w:sz w:val="22"/>
          <w:szCs w:val="22"/>
        </w:rPr>
        <w:t>8</w:t>
      </w:r>
      <w:r w:rsidR="2BF2D1EF" w:rsidRPr="00663F18">
        <w:rPr>
          <w:rFonts w:asciiTheme="majorHAnsi" w:eastAsia="Times New Roman" w:hAnsiTheme="majorHAnsi" w:cs="Times New Roman"/>
          <w:b/>
          <w:bCs/>
          <w:color w:val="000000" w:themeColor="text1"/>
          <w:sz w:val="22"/>
          <w:szCs w:val="22"/>
        </w:rPr>
        <w:t>.0</w:t>
      </w:r>
      <w:r w:rsidR="50F81DEC" w:rsidRPr="00663F18">
        <w:rPr>
          <w:rFonts w:asciiTheme="majorHAnsi" w:eastAsia="Times New Roman" w:hAnsiTheme="majorHAnsi" w:cs="Times New Roman"/>
          <w:b/>
          <w:bCs/>
          <w:color w:val="000000" w:themeColor="text1"/>
          <w:sz w:val="22"/>
          <w:szCs w:val="22"/>
        </w:rPr>
        <w:t>7</w:t>
      </w:r>
      <w:r w:rsidR="2BF2D1EF" w:rsidRPr="00663F18">
        <w:rPr>
          <w:rFonts w:asciiTheme="majorHAnsi" w:eastAsia="Times New Roman" w:hAnsiTheme="majorHAnsi" w:cs="Times New Roman"/>
          <w:b/>
          <w:bCs/>
          <w:color w:val="000000" w:themeColor="text1"/>
          <w:sz w:val="22"/>
          <w:szCs w:val="22"/>
        </w:rPr>
        <w:t>.2026 r.</w:t>
      </w:r>
      <w:r w:rsidR="2BF2D1EF" w:rsidRPr="3037C3E8">
        <w:rPr>
          <w:rFonts w:asciiTheme="majorHAnsi" w:eastAsia="Times New Roman" w:hAnsiTheme="majorHAnsi" w:cs="Times New Roman"/>
          <w:b/>
          <w:bCs/>
          <w:color w:val="000000" w:themeColor="text1"/>
          <w:sz w:val="22"/>
          <w:szCs w:val="22"/>
        </w:rPr>
        <w:t xml:space="preserve"> </w:t>
      </w:r>
    </w:p>
    <w:p w14:paraId="59202C33" w14:textId="5DC9DF4C" w:rsidR="005F58F1" w:rsidRPr="00705E2A" w:rsidRDefault="08FF968B" w:rsidP="3037C3E8">
      <w:pPr>
        <w:pBdr>
          <w:top w:val="nil"/>
          <w:left w:val="nil"/>
          <w:bottom w:val="nil"/>
          <w:right w:val="nil"/>
          <w:between w:val="nil"/>
        </w:pBdr>
        <w:suppressAutoHyphens/>
        <w:spacing w:after="0" w:line="276" w:lineRule="auto"/>
        <w:ind w:left="567" w:hanging="27"/>
        <w:jc w:val="both"/>
        <w:textDirection w:val="btLr"/>
        <w:textAlignment w:val="top"/>
        <w:outlineLvl w:val="0"/>
        <w:rPr>
          <w:rFonts w:asciiTheme="majorHAnsi" w:eastAsia="Times New Roman" w:hAnsiTheme="majorHAnsi" w:cs="Times New Roman"/>
          <w:color w:val="000000" w:themeColor="text1"/>
          <w:sz w:val="22"/>
          <w:szCs w:val="22"/>
        </w:rPr>
      </w:pPr>
      <w:r w:rsidRPr="3037C3E8">
        <w:rPr>
          <w:rFonts w:asciiTheme="majorHAnsi" w:eastAsia="Times New Roman" w:hAnsiTheme="majorHAnsi" w:cs="Times New Roman"/>
          <w:color w:val="000000" w:themeColor="text1"/>
          <w:sz w:val="22"/>
          <w:szCs w:val="22"/>
        </w:rPr>
        <w:t>Wszystkie zmiany dotyczące tego pun</w:t>
      </w:r>
      <w:r w:rsidR="7DDC9323" w:rsidRPr="3037C3E8">
        <w:rPr>
          <w:rFonts w:asciiTheme="majorHAnsi" w:eastAsia="Times New Roman" w:hAnsiTheme="majorHAnsi" w:cs="Times New Roman"/>
          <w:color w:val="000000" w:themeColor="text1"/>
          <w:sz w:val="22"/>
          <w:szCs w:val="22"/>
        </w:rPr>
        <w:t>k</w:t>
      </w:r>
      <w:r w:rsidRPr="3037C3E8">
        <w:rPr>
          <w:rFonts w:asciiTheme="majorHAnsi" w:eastAsia="Times New Roman" w:hAnsiTheme="majorHAnsi" w:cs="Times New Roman"/>
          <w:color w:val="000000" w:themeColor="text1"/>
          <w:sz w:val="22"/>
          <w:szCs w:val="22"/>
        </w:rPr>
        <w:t>tu muszą zostać uzgodnione pomiędzy Zamawiającym a Wykonawcą</w:t>
      </w:r>
      <w:r w:rsidR="0B2A5753" w:rsidRPr="3037C3E8">
        <w:rPr>
          <w:rFonts w:asciiTheme="majorHAnsi" w:eastAsia="Times New Roman" w:hAnsiTheme="majorHAnsi" w:cs="Times New Roman"/>
          <w:color w:val="000000" w:themeColor="text1"/>
          <w:sz w:val="22"/>
          <w:szCs w:val="22"/>
        </w:rPr>
        <w:t>.</w:t>
      </w:r>
    </w:p>
    <w:p w14:paraId="65B636AC" w14:textId="58106829" w:rsidR="005F58F1" w:rsidRPr="00705E2A" w:rsidRDefault="41A880F3" w:rsidP="59F482AA">
      <w:pPr>
        <w:pBdr>
          <w:top w:val="nil"/>
          <w:left w:val="nil"/>
          <w:bottom w:val="nil"/>
          <w:right w:val="nil"/>
          <w:between w:val="nil"/>
        </w:pBdr>
        <w:suppressAutoHyphens/>
        <w:spacing w:after="0" w:line="276" w:lineRule="auto"/>
        <w:ind w:left="567" w:hanging="567"/>
        <w:jc w:val="both"/>
        <w:textDirection w:val="btLr"/>
        <w:textAlignment w:val="top"/>
        <w:outlineLvl w:val="0"/>
        <w:rPr>
          <w:rFonts w:asciiTheme="majorHAnsi" w:eastAsia="Times New Roman" w:hAnsiTheme="majorHAnsi" w:cs="Times New Roman"/>
          <w:color w:val="000000"/>
          <w:sz w:val="22"/>
          <w:szCs w:val="22"/>
        </w:rPr>
      </w:pPr>
      <w:r w:rsidRPr="59F482AA">
        <w:rPr>
          <w:rFonts w:asciiTheme="majorHAnsi" w:eastAsia="Times New Roman" w:hAnsiTheme="majorHAnsi" w:cs="Times New Roman"/>
          <w:color w:val="000000" w:themeColor="text1"/>
          <w:sz w:val="22"/>
          <w:szCs w:val="22"/>
        </w:rPr>
        <w:t>5.3</w:t>
      </w:r>
      <w:r w:rsidR="40AD5622">
        <w:tab/>
      </w:r>
      <w:r w:rsidR="111D8C9E" w:rsidRPr="59F482AA">
        <w:rPr>
          <w:rFonts w:asciiTheme="majorHAnsi" w:eastAsia="Times New Roman" w:hAnsiTheme="majorHAnsi" w:cs="Times New Roman"/>
          <w:color w:val="000000" w:themeColor="text1"/>
          <w:sz w:val="22"/>
          <w:szCs w:val="22"/>
        </w:rPr>
        <w:t>Przez termin realizacji zamówienia rozumie się zrealizowanie całości przedmiotu zamówienia i</w:t>
      </w:r>
      <w:r w:rsidR="3FC7EC49" w:rsidRPr="59F482AA">
        <w:rPr>
          <w:rFonts w:asciiTheme="majorHAnsi" w:eastAsia="Times New Roman" w:hAnsiTheme="majorHAnsi" w:cs="Times New Roman"/>
          <w:color w:val="000000" w:themeColor="text1"/>
          <w:sz w:val="22"/>
          <w:szCs w:val="22"/>
        </w:rPr>
        <w:t> </w:t>
      </w:r>
      <w:r w:rsidR="111D8C9E" w:rsidRPr="59F482AA">
        <w:rPr>
          <w:rFonts w:asciiTheme="majorHAnsi" w:eastAsia="Times New Roman" w:hAnsiTheme="majorHAnsi" w:cs="Times New Roman"/>
          <w:color w:val="000000" w:themeColor="text1"/>
          <w:sz w:val="22"/>
          <w:szCs w:val="22"/>
        </w:rPr>
        <w:t xml:space="preserve">wykonanie wszelkich świadczeń opisanych w </w:t>
      </w:r>
      <w:r w:rsidR="27FCDB35" w:rsidRPr="59F482AA">
        <w:rPr>
          <w:rFonts w:asciiTheme="majorHAnsi" w:eastAsia="Times New Roman" w:hAnsiTheme="majorHAnsi" w:cs="Times New Roman"/>
          <w:color w:val="000000" w:themeColor="text1"/>
          <w:sz w:val="22"/>
          <w:szCs w:val="22"/>
        </w:rPr>
        <w:t xml:space="preserve">punkcie 3 </w:t>
      </w:r>
      <w:r w:rsidR="111D8C9E" w:rsidRPr="59F482AA">
        <w:rPr>
          <w:rFonts w:asciiTheme="majorHAnsi" w:eastAsia="Times New Roman" w:hAnsiTheme="majorHAnsi" w:cs="Times New Roman"/>
          <w:color w:val="000000" w:themeColor="text1"/>
          <w:sz w:val="22"/>
          <w:szCs w:val="22"/>
        </w:rPr>
        <w:t>niniejszego zapytania i w załącznikach oraz podpisanie przez strony protokołu odbioru bez uwag.</w:t>
      </w:r>
    </w:p>
    <w:p w14:paraId="1D428707" w14:textId="3BC8626C" w:rsidR="00042642" w:rsidRPr="00705E2A" w:rsidRDefault="580A4381" w:rsidP="7DDEEE45">
      <w:pPr>
        <w:pBdr>
          <w:top w:val="nil"/>
          <w:left w:val="nil"/>
          <w:bottom w:val="nil"/>
          <w:right w:val="nil"/>
          <w:between w:val="nil"/>
        </w:pBdr>
        <w:suppressAutoHyphens/>
        <w:spacing w:after="0" w:line="276" w:lineRule="auto"/>
        <w:jc w:val="both"/>
        <w:textDirection w:val="btLr"/>
        <w:textAlignment w:val="top"/>
        <w:outlineLvl w:val="0"/>
        <w:rPr>
          <w:rFonts w:asciiTheme="majorHAnsi" w:eastAsiaTheme="minorEastAsia" w:hAnsiTheme="majorHAnsi"/>
          <w:color w:val="000000"/>
          <w:sz w:val="22"/>
          <w:szCs w:val="22"/>
        </w:rPr>
      </w:pPr>
      <w:r w:rsidRPr="00705E2A">
        <w:rPr>
          <w:rFonts w:asciiTheme="majorHAnsi" w:eastAsiaTheme="minorEastAsia" w:hAnsiTheme="majorHAnsi"/>
          <w:color w:val="000000" w:themeColor="text1"/>
          <w:sz w:val="22"/>
          <w:szCs w:val="22"/>
        </w:rPr>
        <w:t>5.</w:t>
      </w:r>
      <w:r w:rsidR="0B098935" w:rsidRPr="00705E2A">
        <w:rPr>
          <w:rFonts w:asciiTheme="majorHAnsi" w:eastAsiaTheme="minorEastAsia" w:hAnsiTheme="majorHAnsi"/>
          <w:color w:val="000000" w:themeColor="text1"/>
          <w:sz w:val="22"/>
          <w:szCs w:val="22"/>
        </w:rPr>
        <w:t>4</w:t>
      </w:r>
      <w:r w:rsidR="7FE92404" w:rsidRPr="00705E2A">
        <w:rPr>
          <w:rFonts w:asciiTheme="majorHAnsi" w:hAnsiTheme="majorHAnsi"/>
        </w:rPr>
        <w:tab/>
      </w:r>
      <w:r w:rsidR="63692866" w:rsidRPr="00705E2A">
        <w:rPr>
          <w:rFonts w:asciiTheme="majorHAnsi" w:eastAsiaTheme="minorEastAsia" w:hAnsiTheme="majorHAnsi"/>
          <w:color w:val="000000" w:themeColor="text1"/>
          <w:sz w:val="22"/>
          <w:szCs w:val="22"/>
        </w:rPr>
        <w:t>Zamawia</w:t>
      </w:r>
      <w:r w:rsidR="0C28C437" w:rsidRPr="00705E2A">
        <w:rPr>
          <w:rFonts w:asciiTheme="majorHAnsi" w:eastAsiaTheme="minorEastAsia" w:hAnsiTheme="majorHAnsi"/>
          <w:color w:val="000000" w:themeColor="text1"/>
          <w:sz w:val="22"/>
          <w:szCs w:val="22"/>
        </w:rPr>
        <w:t>jący</w:t>
      </w:r>
      <w:r w:rsidR="599C7517" w:rsidRPr="00705E2A">
        <w:rPr>
          <w:rFonts w:asciiTheme="majorHAnsi" w:eastAsiaTheme="minorEastAsia" w:hAnsiTheme="majorHAnsi"/>
          <w:color w:val="000000" w:themeColor="text1"/>
          <w:sz w:val="22"/>
          <w:szCs w:val="22"/>
        </w:rPr>
        <w:t xml:space="preserve"> zastrzega możliwość przedłużenia terminu realizacji zamówienia w przypadku przyczyn niezależnych od </w:t>
      </w:r>
      <w:r w:rsidR="47318CCC" w:rsidRPr="00705E2A">
        <w:rPr>
          <w:rFonts w:asciiTheme="majorHAnsi" w:eastAsiaTheme="minorEastAsia" w:hAnsiTheme="majorHAnsi"/>
          <w:color w:val="000000" w:themeColor="text1"/>
          <w:sz w:val="22"/>
          <w:szCs w:val="22"/>
        </w:rPr>
        <w:t>Wykonawcy</w:t>
      </w:r>
      <w:r w:rsidR="599C7517" w:rsidRPr="00705E2A">
        <w:rPr>
          <w:rFonts w:asciiTheme="majorHAnsi" w:eastAsiaTheme="minorEastAsia" w:hAnsiTheme="majorHAnsi"/>
          <w:color w:val="000000" w:themeColor="text1"/>
          <w:sz w:val="22"/>
          <w:szCs w:val="22"/>
        </w:rPr>
        <w:t>, za obopólnym porozumieniem stron.</w:t>
      </w:r>
    </w:p>
    <w:p w14:paraId="36E05457" w14:textId="0134DD8E" w:rsidR="7794715E" w:rsidRPr="00705E2A" w:rsidRDefault="7794715E" w:rsidP="0031043B">
      <w:pPr>
        <w:pBdr>
          <w:top w:val="nil"/>
          <w:left w:val="nil"/>
          <w:bottom w:val="nil"/>
          <w:right w:val="nil"/>
          <w:between w:val="nil"/>
        </w:pBdr>
        <w:spacing w:after="0" w:line="276" w:lineRule="auto"/>
        <w:jc w:val="both"/>
        <w:outlineLvl w:val="0"/>
        <w:rPr>
          <w:rFonts w:asciiTheme="majorHAnsi" w:eastAsiaTheme="minorEastAsia" w:hAnsiTheme="majorHAnsi"/>
          <w:sz w:val="22"/>
          <w:szCs w:val="22"/>
        </w:rPr>
      </w:pPr>
    </w:p>
    <w:p w14:paraId="43A73428" w14:textId="7CD07F50" w:rsidR="00667E02" w:rsidRPr="00705E2A" w:rsidRDefault="7C10F5D6" w:rsidP="0031043B">
      <w:pPr>
        <w:shd w:val="clear" w:color="auto" w:fill="BFBFBF" w:themeFill="background1" w:themeFillShade="BF"/>
        <w:spacing w:after="0" w:line="276" w:lineRule="auto"/>
        <w:rPr>
          <w:rFonts w:asciiTheme="majorHAnsi" w:hAnsiTheme="majorHAnsi"/>
          <w:highlight w:val="lightGray"/>
        </w:rPr>
      </w:pPr>
      <w:r w:rsidRPr="00705E2A">
        <w:rPr>
          <w:rFonts w:asciiTheme="majorHAnsi" w:hAnsiTheme="majorHAnsi"/>
          <w:b/>
          <w:bCs/>
          <w:sz w:val="22"/>
          <w:szCs w:val="22"/>
          <w:highlight w:val="lightGray"/>
        </w:rPr>
        <w:t>6</w:t>
      </w:r>
      <w:r w:rsidRPr="00705E2A">
        <w:rPr>
          <w:rFonts w:asciiTheme="majorHAnsi" w:hAnsiTheme="majorHAnsi"/>
          <w:b/>
          <w:bCs/>
          <w:highlight w:val="lightGray"/>
        </w:rPr>
        <w:t>.</w:t>
      </w:r>
      <w:r w:rsidR="00667E02" w:rsidRPr="00705E2A">
        <w:rPr>
          <w:rFonts w:asciiTheme="majorHAnsi" w:hAnsiTheme="majorHAnsi"/>
        </w:rPr>
        <w:tab/>
      </w:r>
      <w:r w:rsidRPr="00705E2A">
        <w:rPr>
          <w:rFonts w:asciiTheme="majorHAnsi" w:hAnsiTheme="majorHAnsi"/>
          <w:b/>
          <w:bCs/>
          <w:sz w:val="22"/>
          <w:szCs w:val="22"/>
          <w:highlight w:val="lightGray"/>
        </w:rPr>
        <w:t>MIEJSCE REALIZACJI ZAMÓWIENIA</w:t>
      </w:r>
    </w:p>
    <w:p w14:paraId="29A1193B" w14:textId="77777777" w:rsidR="00705E2A" w:rsidRDefault="00705E2A" w:rsidP="7DDEEE45">
      <w:pPr>
        <w:pBdr>
          <w:top w:val="nil"/>
          <w:left w:val="nil"/>
          <w:bottom w:val="nil"/>
          <w:right w:val="nil"/>
          <w:between w:val="nil"/>
        </w:pBdr>
        <w:suppressAutoHyphens/>
        <w:spacing w:after="0" w:line="276" w:lineRule="auto"/>
        <w:textAlignment w:val="top"/>
        <w:outlineLvl w:val="0"/>
        <w:rPr>
          <w:rFonts w:asciiTheme="majorHAnsi" w:eastAsia="Times New Roman" w:hAnsiTheme="majorHAnsi" w:cs="Times New Roman"/>
          <w:color w:val="000000" w:themeColor="text1"/>
          <w:sz w:val="22"/>
          <w:szCs w:val="22"/>
        </w:rPr>
      </w:pPr>
    </w:p>
    <w:p w14:paraId="502350BF" w14:textId="6A1458D7" w:rsidR="006C0178" w:rsidRPr="00705E2A" w:rsidRDefault="13A2483C" w:rsidP="7DDEEE45">
      <w:pPr>
        <w:pBdr>
          <w:top w:val="nil"/>
          <w:left w:val="nil"/>
          <w:bottom w:val="nil"/>
          <w:right w:val="nil"/>
          <w:between w:val="nil"/>
        </w:pBdr>
        <w:suppressAutoHyphens/>
        <w:spacing w:after="0" w:line="276" w:lineRule="auto"/>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6.</w:t>
      </w:r>
      <w:r w:rsidR="34690403" w:rsidRPr="00705E2A">
        <w:rPr>
          <w:rFonts w:asciiTheme="majorHAnsi" w:eastAsia="Times New Roman" w:hAnsiTheme="majorHAnsi" w:cs="Times New Roman"/>
          <w:color w:val="000000" w:themeColor="text1"/>
          <w:sz w:val="22"/>
          <w:szCs w:val="22"/>
        </w:rPr>
        <w:t>1</w:t>
      </w:r>
      <w:r w:rsidR="38C7E849" w:rsidRPr="00705E2A">
        <w:rPr>
          <w:rFonts w:asciiTheme="majorHAnsi" w:hAnsiTheme="majorHAnsi"/>
        </w:rPr>
        <w:tab/>
      </w:r>
      <w:r w:rsidR="34690403" w:rsidRPr="00705E2A">
        <w:rPr>
          <w:rFonts w:asciiTheme="majorHAnsi" w:hAnsiTheme="majorHAnsi"/>
        </w:rPr>
        <w:t>Przedmiot zamówienia będzie realizowany w sposób zdalny i będzie dotyczył niniejszych placówek Lux Med Onkologia:</w:t>
      </w:r>
    </w:p>
    <w:p w14:paraId="5E7BD9AA" w14:textId="60CC26EC" w:rsidR="00D76DC5" w:rsidRPr="00705E2A" w:rsidRDefault="5F0C9399" w:rsidP="0031043B">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 xml:space="preserve">LUX MED Onkologia </w:t>
      </w:r>
      <w:r w:rsidR="00F71E1A" w:rsidRPr="00705E2A">
        <w:rPr>
          <w:rFonts w:asciiTheme="majorHAnsi" w:eastAsia="Times New Roman" w:hAnsiTheme="majorHAnsi" w:cs="Times New Roman"/>
          <w:color w:val="000000" w:themeColor="text1"/>
          <w:sz w:val="22"/>
          <w:szCs w:val="22"/>
        </w:rPr>
        <w:t>sp</w:t>
      </w:r>
      <w:r w:rsidRPr="00705E2A">
        <w:rPr>
          <w:rFonts w:asciiTheme="majorHAnsi" w:eastAsia="Times New Roman" w:hAnsiTheme="majorHAnsi" w:cs="Times New Roman"/>
          <w:color w:val="000000" w:themeColor="text1"/>
          <w:sz w:val="22"/>
          <w:szCs w:val="22"/>
        </w:rPr>
        <w:t>. z o.o. Szpital Szamocka</w:t>
      </w:r>
    </w:p>
    <w:p w14:paraId="505A3961" w14:textId="77777777" w:rsidR="00D76DC5" w:rsidRPr="00705E2A" w:rsidRDefault="5C5AFD51"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Szamocka 6, 01-748 Warszawa</w:t>
      </w:r>
    </w:p>
    <w:p w14:paraId="2EE24D04" w14:textId="27ACB692"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sp. z o.o. Szpital Fieldorfa</w:t>
      </w:r>
    </w:p>
    <w:p w14:paraId="413B85F3" w14:textId="2FE9F1DB"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gen. Augusta Emila Fieldorfa „Nila” 40, 04-125 Warszawa</w:t>
      </w:r>
    </w:p>
    <w:p w14:paraId="09A1AAFF" w14:textId="631C3F7F"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sp. z o.o. Szpital św. Wincentego</w:t>
      </w:r>
    </w:p>
    <w:p w14:paraId="4B9D07A1" w14:textId="637A004C"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św. Wincentego 103, 03-291 Warszawa</w:t>
      </w:r>
    </w:p>
    <w:p w14:paraId="6CA6B7E1" w14:textId="493E5DCA"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sp. z o.o. Szpital św. Elżbiety</w:t>
      </w:r>
    </w:p>
    <w:p w14:paraId="554BD0C8" w14:textId="38333B70"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Seweryna Goszczyńskiego 1, 02-616 Warszawa</w:t>
      </w:r>
    </w:p>
    <w:p w14:paraId="0E6B7ACB" w14:textId="01B46594"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sp. z o.o. Centrum Rehabilitacji</w:t>
      </w:r>
    </w:p>
    <w:p w14:paraId="135DF768" w14:textId="7EE51CFF"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Ludwika Narbutta 83, 02-524 Warszawa</w:t>
      </w:r>
    </w:p>
    <w:p w14:paraId="4E18F6C5" w14:textId="4EB7373C"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LUX MED Onkologia – Endoterapia</w:t>
      </w:r>
    </w:p>
    <w:p w14:paraId="5AC1718D" w14:textId="0CA6F265" w:rsidR="00F71E1A" w:rsidRPr="00705E2A" w:rsidRDefault="325DB7BB" w:rsidP="7DDEEE45">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ul. Mikołaja Kopernika 38, 90-552 Łódź</w:t>
      </w:r>
    </w:p>
    <w:p w14:paraId="487E3520" w14:textId="77777777" w:rsidR="00F71E1A" w:rsidRPr="00705E2A" w:rsidRDefault="00F71E1A" w:rsidP="0031043B">
      <w:pPr>
        <w:pBdr>
          <w:top w:val="nil"/>
          <w:left w:val="nil"/>
          <w:bottom w:val="nil"/>
          <w:right w:val="nil"/>
          <w:between w:val="nil"/>
        </w:pBdr>
        <w:suppressAutoHyphens/>
        <w:spacing w:after="0" w:line="276" w:lineRule="auto"/>
        <w:ind w:firstLine="708"/>
        <w:textAlignment w:val="top"/>
        <w:outlineLvl w:val="0"/>
        <w:rPr>
          <w:rFonts w:asciiTheme="majorHAnsi" w:eastAsia="Times New Roman" w:hAnsiTheme="majorHAnsi" w:cs="Times New Roman"/>
          <w:color w:val="000000" w:themeColor="text1"/>
          <w:sz w:val="22"/>
          <w:szCs w:val="22"/>
        </w:rPr>
      </w:pPr>
    </w:p>
    <w:p w14:paraId="447CC444" w14:textId="1B1838CA" w:rsidR="00F8454B" w:rsidRPr="00705E2A" w:rsidRDefault="1F726492"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Direction w:val="btLr"/>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7.</w:t>
      </w:r>
      <w:r w:rsidR="00E70A68" w:rsidRPr="00705E2A">
        <w:rPr>
          <w:rFonts w:asciiTheme="majorHAnsi" w:hAnsiTheme="majorHAnsi"/>
        </w:rPr>
        <w:tab/>
      </w:r>
      <w:r w:rsidR="51FB0AF9" w:rsidRPr="00705E2A">
        <w:rPr>
          <w:rFonts w:asciiTheme="majorHAnsi" w:eastAsia="Times New Roman" w:hAnsiTheme="majorHAnsi" w:cs="Times New Roman"/>
          <w:b/>
          <w:bCs/>
          <w:sz w:val="22"/>
          <w:szCs w:val="22"/>
        </w:rPr>
        <w:t>WARUNKI PŁATNOŚCI</w:t>
      </w:r>
    </w:p>
    <w:p w14:paraId="60A61B97" w14:textId="4E2E2095" w:rsidR="00042642" w:rsidRPr="00705E2A" w:rsidRDefault="7643A494"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7.1</w:t>
      </w:r>
      <w:r w:rsidR="1E7D549B" w:rsidRPr="00705E2A">
        <w:rPr>
          <w:rFonts w:asciiTheme="majorHAnsi" w:hAnsiTheme="majorHAnsi"/>
        </w:rPr>
        <w:tab/>
      </w:r>
      <w:r w:rsidR="425C61B3" w:rsidRPr="00705E2A">
        <w:rPr>
          <w:rFonts w:asciiTheme="majorHAnsi" w:eastAsia="Times New Roman" w:hAnsiTheme="majorHAnsi" w:cs="Times New Roman"/>
          <w:color w:val="000000" w:themeColor="text1"/>
          <w:sz w:val="22"/>
          <w:szCs w:val="22"/>
        </w:rPr>
        <w:t>Wynagrodzenie będzie płatne jako płatność końcowa: po podpisaniu przez strony protokołu odbioru bez uwag. Szczegółowe warunki płatności określone będą we wzorze umowy.</w:t>
      </w:r>
    </w:p>
    <w:p w14:paraId="4AFAFD49" w14:textId="77777777" w:rsidR="005F58F1" w:rsidRPr="00705E2A" w:rsidRDefault="005F58F1"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color w:val="000000" w:themeColor="text1"/>
          <w:sz w:val="22"/>
          <w:szCs w:val="22"/>
        </w:rPr>
      </w:pPr>
    </w:p>
    <w:p w14:paraId="30C7EC18" w14:textId="6BBA1655" w:rsidR="00E70A68" w:rsidRPr="00705E2A" w:rsidRDefault="2406A223"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Direction w:val="btLr"/>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8.</w:t>
      </w:r>
      <w:r w:rsidR="00F8454B" w:rsidRPr="00705E2A">
        <w:rPr>
          <w:rFonts w:asciiTheme="majorHAnsi" w:hAnsiTheme="majorHAnsi"/>
        </w:rPr>
        <w:tab/>
      </w:r>
      <w:r w:rsidR="51FB0AF9" w:rsidRPr="00705E2A">
        <w:rPr>
          <w:rFonts w:asciiTheme="majorHAnsi" w:eastAsia="Times New Roman" w:hAnsiTheme="majorHAnsi" w:cs="Times New Roman"/>
          <w:b/>
          <w:bCs/>
          <w:sz w:val="22"/>
          <w:szCs w:val="22"/>
        </w:rPr>
        <w:t>WARUNKI UDZIAŁU W POSTĘPOWANIU I PODSTAWY WYKLUCZENIA</w:t>
      </w:r>
    </w:p>
    <w:p w14:paraId="7AA25459" w14:textId="4476632D" w:rsidR="006D724A" w:rsidRPr="00705E2A" w:rsidRDefault="006D724A" w:rsidP="0031043B">
      <w:pPr>
        <w:autoSpaceDE w:val="0"/>
        <w:autoSpaceDN w:val="0"/>
        <w:adjustRightInd w:val="0"/>
        <w:spacing w:after="0" w:line="276" w:lineRule="auto"/>
        <w:jc w:val="center"/>
        <w:rPr>
          <w:rFonts w:asciiTheme="majorHAnsi" w:hAnsiTheme="majorHAnsi" w:cs="Calibri-Bold"/>
          <w:b/>
          <w:bCs/>
          <w:kern w:val="0"/>
          <w:sz w:val="23"/>
          <w:szCs w:val="23"/>
        </w:rPr>
      </w:pPr>
    </w:p>
    <w:p w14:paraId="7596357A" w14:textId="79DEFD24" w:rsidR="00F8454B" w:rsidRPr="00705E2A" w:rsidRDefault="51FB0AF9" w:rsidP="0031043B">
      <w:pPr>
        <w:autoSpaceDE w:val="0"/>
        <w:autoSpaceDN w:val="0"/>
        <w:adjustRightInd w:val="0"/>
        <w:spacing w:after="0" w:line="276" w:lineRule="auto"/>
        <w:rPr>
          <w:rFonts w:asciiTheme="majorHAnsi" w:hAnsiTheme="majorHAnsi" w:cs="Calibri-Bold"/>
          <w:b/>
          <w:bCs/>
          <w:kern w:val="0"/>
          <w:sz w:val="23"/>
          <w:szCs w:val="23"/>
        </w:rPr>
      </w:pPr>
      <w:r w:rsidRPr="00705E2A">
        <w:rPr>
          <w:rFonts w:asciiTheme="majorHAnsi" w:hAnsiTheme="majorHAnsi" w:cs="Calibri-Bold"/>
          <w:b/>
          <w:bCs/>
          <w:kern w:val="0"/>
          <w:sz w:val="23"/>
          <w:szCs w:val="23"/>
        </w:rPr>
        <w:t>WARUNKI UDZIAŁU W POSTĘPOWANIU</w:t>
      </w:r>
    </w:p>
    <w:p w14:paraId="610B093B" w14:textId="41914A35" w:rsidR="00A236C1" w:rsidRPr="00705E2A" w:rsidRDefault="00A236C1" w:rsidP="0031043B">
      <w:pPr>
        <w:autoSpaceDE w:val="0"/>
        <w:autoSpaceDN w:val="0"/>
        <w:adjustRightInd w:val="0"/>
        <w:spacing w:after="0" w:line="276" w:lineRule="auto"/>
        <w:jc w:val="center"/>
        <w:rPr>
          <w:rFonts w:asciiTheme="majorHAnsi" w:hAnsiTheme="majorHAnsi" w:cs="Calibri-Bold"/>
          <w:b/>
          <w:bCs/>
          <w:kern w:val="0"/>
          <w:sz w:val="23"/>
          <w:szCs w:val="23"/>
        </w:rPr>
      </w:pPr>
    </w:p>
    <w:p w14:paraId="6B309571" w14:textId="6ACD54A8" w:rsidR="002627A3" w:rsidRPr="00705E2A" w:rsidRDefault="654B9F72" w:rsidP="7DDEEE45">
      <w:pPr>
        <w:widowControl w:val="0"/>
        <w:pBdr>
          <w:top w:val="nil"/>
          <w:left w:val="nil"/>
          <w:bottom w:val="nil"/>
          <w:right w:val="nil"/>
          <w:between w:val="nil"/>
        </w:pBdr>
        <w:suppressAutoHyphens/>
        <w:spacing w:after="0" w:line="276" w:lineRule="auto"/>
        <w:ind w:left="2" w:hangingChars="1" w:hanging="2"/>
        <w:jc w:val="both"/>
        <w:textAlignment w:val="top"/>
        <w:outlineLvl w:val="0"/>
        <w:rPr>
          <w:rFonts w:asciiTheme="majorHAnsi" w:hAnsiTheme="majorHAnsi" w:cs="Calibri"/>
          <w:kern w:val="0"/>
          <w:sz w:val="22"/>
          <w:szCs w:val="22"/>
        </w:rPr>
      </w:pPr>
      <w:r w:rsidRPr="00705E2A">
        <w:rPr>
          <w:rFonts w:asciiTheme="majorHAnsi" w:hAnsiTheme="majorHAnsi" w:cs="Calibri"/>
          <w:kern w:val="0"/>
          <w:sz w:val="22"/>
          <w:szCs w:val="22"/>
        </w:rPr>
        <w:t>8.1</w:t>
      </w:r>
      <w:r w:rsidR="00F8454B" w:rsidRPr="00705E2A">
        <w:rPr>
          <w:rFonts w:asciiTheme="majorHAnsi" w:hAnsiTheme="majorHAnsi"/>
        </w:rPr>
        <w:tab/>
      </w:r>
      <w:r w:rsidR="24D60841" w:rsidRPr="00705E2A">
        <w:rPr>
          <w:rFonts w:asciiTheme="majorHAnsi" w:hAnsiTheme="majorHAnsi" w:cs="Calibri"/>
          <w:kern w:val="0"/>
          <w:sz w:val="22"/>
          <w:szCs w:val="22"/>
        </w:rPr>
        <w:t xml:space="preserve">O udzielenie zamówienia mogą ubiegać się </w:t>
      </w:r>
      <w:r w:rsidR="6A1CFE6E" w:rsidRPr="00705E2A">
        <w:rPr>
          <w:rFonts w:asciiTheme="majorHAnsi" w:eastAsia="Aptos Display" w:hAnsiTheme="majorHAnsi" w:cs="Aptos Display"/>
          <w:color w:val="000000" w:themeColor="text1"/>
          <w:sz w:val="22"/>
          <w:szCs w:val="22"/>
        </w:rPr>
        <w:t>Wykonawca</w:t>
      </w:r>
      <w:r w:rsidR="24D60841" w:rsidRPr="00705E2A">
        <w:rPr>
          <w:rFonts w:asciiTheme="majorHAnsi" w:hAnsiTheme="majorHAnsi" w:cs="Calibri"/>
          <w:kern w:val="0"/>
          <w:sz w:val="22"/>
          <w:szCs w:val="22"/>
        </w:rPr>
        <w:t>, którzy spełniają następujące warunki:</w:t>
      </w:r>
    </w:p>
    <w:p w14:paraId="6E6CE31F" w14:textId="286C7D9C" w:rsidR="002627A3" w:rsidRPr="00705E2A" w:rsidRDefault="295C57A0" w:rsidP="0031043B">
      <w:pPr>
        <w:autoSpaceDE w:val="0"/>
        <w:autoSpaceDN w:val="0"/>
        <w:adjustRightInd w:val="0"/>
        <w:spacing w:after="0" w:line="276" w:lineRule="auto"/>
        <w:jc w:val="both"/>
        <w:rPr>
          <w:rFonts w:asciiTheme="majorHAnsi" w:hAnsiTheme="majorHAnsi" w:cs="Calibri-Italic"/>
          <w:i/>
          <w:iCs/>
          <w:kern w:val="0"/>
          <w:sz w:val="22"/>
          <w:szCs w:val="22"/>
          <w:u w:val="single"/>
        </w:rPr>
      </w:pPr>
      <w:r w:rsidRPr="00705E2A">
        <w:rPr>
          <w:rFonts w:asciiTheme="majorHAnsi" w:hAnsiTheme="majorHAnsi" w:cs="Calibri-Italic"/>
          <w:i/>
          <w:iCs/>
          <w:kern w:val="0"/>
          <w:sz w:val="22"/>
          <w:szCs w:val="22"/>
          <w:u w:val="single"/>
        </w:rPr>
        <w:t xml:space="preserve">Sposób oceny </w:t>
      </w:r>
      <w:r w:rsidR="3D002ADD" w:rsidRPr="00705E2A">
        <w:rPr>
          <w:rFonts w:asciiTheme="majorHAnsi" w:hAnsiTheme="majorHAnsi" w:cs="Calibri-Italic"/>
          <w:i/>
          <w:iCs/>
          <w:kern w:val="0"/>
          <w:sz w:val="22"/>
          <w:szCs w:val="22"/>
          <w:u w:val="single"/>
        </w:rPr>
        <w:t>poszczególnych poniższych</w:t>
      </w:r>
      <w:r w:rsidRPr="00705E2A">
        <w:rPr>
          <w:rFonts w:asciiTheme="majorHAnsi" w:hAnsiTheme="majorHAnsi" w:cs="Calibri-Italic"/>
          <w:i/>
          <w:iCs/>
          <w:kern w:val="0"/>
          <w:sz w:val="22"/>
          <w:szCs w:val="22"/>
          <w:u w:val="single"/>
        </w:rPr>
        <w:t xml:space="preserve"> warunków:</w:t>
      </w:r>
    </w:p>
    <w:p w14:paraId="62520BAE" w14:textId="77777777" w:rsidR="002627A3" w:rsidRPr="00705E2A" w:rsidRDefault="283B712D" w:rsidP="0031043B">
      <w:pPr>
        <w:autoSpaceDE w:val="0"/>
        <w:autoSpaceDN w:val="0"/>
        <w:adjustRightInd w:val="0"/>
        <w:spacing w:after="0" w:line="276" w:lineRule="auto"/>
        <w:jc w:val="both"/>
        <w:rPr>
          <w:rFonts w:asciiTheme="majorHAnsi" w:eastAsiaTheme="minorEastAsia" w:hAnsiTheme="majorHAnsi"/>
          <w:i/>
          <w:iCs/>
          <w:kern w:val="0"/>
          <w:sz w:val="22"/>
          <w:szCs w:val="22"/>
        </w:rPr>
      </w:pPr>
      <w:r w:rsidRPr="00705E2A">
        <w:rPr>
          <w:rFonts w:asciiTheme="majorHAnsi" w:eastAsiaTheme="minorEastAsia" w:hAnsiTheme="majorHAnsi"/>
          <w:i/>
          <w:iCs/>
          <w:kern w:val="0"/>
          <w:sz w:val="22"/>
          <w:szCs w:val="22"/>
        </w:rPr>
        <w:t>Ocena spełnienia powyższego warunku nastąpi w formule „spełnia /nie spełnia”. Warunek ten</w:t>
      </w:r>
    </w:p>
    <w:p w14:paraId="5E0F6010" w14:textId="4A1D7884" w:rsidR="00511898" w:rsidRPr="00705E2A" w:rsidRDefault="4277662D" w:rsidP="59F482AA">
      <w:pPr>
        <w:autoSpaceDE w:val="0"/>
        <w:autoSpaceDN w:val="0"/>
        <w:adjustRightInd w:val="0"/>
        <w:spacing w:after="0" w:line="276" w:lineRule="auto"/>
        <w:jc w:val="both"/>
        <w:rPr>
          <w:rFonts w:asciiTheme="majorHAnsi" w:eastAsiaTheme="minorEastAsia" w:hAnsiTheme="majorHAnsi"/>
          <w:i/>
          <w:iCs/>
          <w:kern w:val="0"/>
          <w:sz w:val="22"/>
          <w:szCs w:val="22"/>
        </w:rPr>
      </w:pPr>
      <w:r w:rsidRPr="59F482AA">
        <w:rPr>
          <w:rFonts w:asciiTheme="majorHAnsi" w:eastAsiaTheme="minorEastAsia" w:hAnsiTheme="majorHAnsi"/>
          <w:i/>
          <w:iCs/>
          <w:kern w:val="0"/>
          <w:sz w:val="22"/>
          <w:szCs w:val="22"/>
        </w:rPr>
        <w:t xml:space="preserve">Zamawiający </w:t>
      </w:r>
      <w:r w:rsidR="5D9FB93F" w:rsidRPr="59F482AA">
        <w:rPr>
          <w:rFonts w:asciiTheme="majorHAnsi" w:eastAsiaTheme="minorEastAsia" w:hAnsiTheme="majorHAnsi"/>
          <w:i/>
          <w:iCs/>
          <w:kern w:val="0"/>
          <w:sz w:val="22"/>
          <w:szCs w:val="22"/>
        </w:rPr>
        <w:t xml:space="preserve">uzna za spełniony, jeżeli </w:t>
      </w:r>
      <w:r w:rsidR="13BD8570" w:rsidRPr="59F482AA">
        <w:rPr>
          <w:rFonts w:asciiTheme="majorHAnsi" w:eastAsia="Yu Mincho" w:hAnsiTheme="majorHAnsi" w:cs="Arial"/>
          <w:i/>
          <w:iCs/>
          <w:color w:val="000000" w:themeColor="text1"/>
          <w:sz w:val="22"/>
          <w:szCs w:val="22"/>
        </w:rPr>
        <w:t xml:space="preserve">Wykonawca </w:t>
      </w:r>
      <w:r w:rsidR="5D9FB93F" w:rsidRPr="59F482AA">
        <w:rPr>
          <w:rFonts w:asciiTheme="majorHAnsi" w:eastAsiaTheme="minorEastAsia" w:hAnsiTheme="majorHAnsi"/>
          <w:i/>
          <w:iCs/>
          <w:kern w:val="0"/>
          <w:sz w:val="22"/>
          <w:szCs w:val="22"/>
        </w:rPr>
        <w:t>złoży stosowne oświadczenie, którego wzór został udostępniony wraz z niniejszym Zapytaniem ofertowym jako Załącznik nr 2 (Formularz ofertowy)</w:t>
      </w:r>
      <w:r w:rsidR="68168D8C" w:rsidRPr="59F482AA">
        <w:rPr>
          <w:rFonts w:asciiTheme="majorHAnsi" w:eastAsiaTheme="minorEastAsia" w:hAnsiTheme="majorHAnsi"/>
          <w:i/>
          <w:iCs/>
          <w:kern w:val="0"/>
          <w:sz w:val="22"/>
          <w:szCs w:val="22"/>
        </w:rPr>
        <w:t xml:space="preserve"> oraz zgodnie z określeniem poniższych wymagań</w:t>
      </w:r>
      <w:r w:rsidR="5D9FB93F" w:rsidRPr="59F482AA">
        <w:rPr>
          <w:rFonts w:asciiTheme="majorHAnsi" w:eastAsiaTheme="minorEastAsia" w:hAnsiTheme="majorHAnsi"/>
          <w:i/>
          <w:iCs/>
          <w:kern w:val="0"/>
          <w:sz w:val="22"/>
          <w:szCs w:val="22"/>
        </w:rPr>
        <w:t>.</w:t>
      </w:r>
    </w:p>
    <w:p w14:paraId="441CA0FD" w14:textId="2A8FD1F3" w:rsidR="68DBA95C" w:rsidRDefault="68DBA95C" w:rsidP="59F482AA">
      <w:pPr>
        <w:spacing w:after="0" w:line="276" w:lineRule="auto"/>
        <w:ind w:left="284"/>
        <w:jc w:val="both"/>
        <w:rPr>
          <w:rFonts w:asciiTheme="majorHAnsi" w:eastAsiaTheme="minorEastAsia" w:hAnsiTheme="majorHAnsi"/>
          <w:sz w:val="22"/>
          <w:szCs w:val="22"/>
        </w:rPr>
      </w:pPr>
      <w:r w:rsidRPr="59F482AA">
        <w:rPr>
          <w:rFonts w:asciiTheme="majorHAnsi" w:eastAsiaTheme="minorEastAsia" w:hAnsiTheme="majorHAnsi"/>
          <w:sz w:val="22"/>
          <w:szCs w:val="22"/>
        </w:rPr>
        <w:t>Zamawiający uzna warunek za spełniony w zakresie potencjału technicznego lub osób zdolnych do wykonania zamówienia, jeżeli Wykonawca wykaże spełnienie co najmniej jednego z poniższych wariantów A lub B opisanych poniżej</w:t>
      </w:r>
    </w:p>
    <w:p w14:paraId="74EACAA4" w14:textId="77777777" w:rsidR="002627A3" w:rsidRPr="00705E2A" w:rsidRDefault="002627A3"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heme="minorEastAsia" w:hAnsiTheme="majorHAnsi"/>
          <w:kern w:val="0"/>
          <w:sz w:val="22"/>
          <w:szCs w:val="22"/>
        </w:rPr>
      </w:pPr>
    </w:p>
    <w:p w14:paraId="51362A40" w14:textId="0858A848" w:rsidR="00D000B8" w:rsidRPr="00705E2A" w:rsidRDefault="14C1D8BD"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8.1.1</w:t>
      </w:r>
      <w:r w:rsidR="00F8454B" w:rsidRPr="00705E2A">
        <w:rPr>
          <w:rFonts w:asciiTheme="majorHAnsi" w:hAnsiTheme="majorHAnsi"/>
        </w:rPr>
        <w:tab/>
      </w:r>
      <w:r w:rsidR="02949C20" w:rsidRPr="00705E2A">
        <w:rPr>
          <w:rFonts w:asciiTheme="majorHAnsi" w:eastAsiaTheme="minorEastAsia" w:hAnsiTheme="majorHAnsi"/>
          <w:kern w:val="0"/>
          <w:sz w:val="22"/>
          <w:szCs w:val="22"/>
        </w:rPr>
        <w:t>uprawnień do wykonywania określonej działalności lub czynności</w:t>
      </w:r>
    </w:p>
    <w:p w14:paraId="2AB23275" w14:textId="41FD6A25" w:rsidR="00F8454B" w:rsidRPr="00705E2A" w:rsidRDefault="0E0D1BFE"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Zamawiający </w:t>
      </w:r>
      <w:r w:rsidR="569E0618" w:rsidRPr="00705E2A">
        <w:rPr>
          <w:rFonts w:asciiTheme="majorHAnsi" w:eastAsiaTheme="minorEastAsia" w:hAnsiTheme="majorHAnsi"/>
          <w:kern w:val="0"/>
          <w:sz w:val="22"/>
          <w:szCs w:val="22"/>
        </w:rPr>
        <w:t xml:space="preserve">uzna, że </w:t>
      </w:r>
      <w:r w:rsidR="5F435FB3" w:rsidRPr="00705E2A">
        <w:rPr>
          <w:rFonts w:asciiTheme="majorHAnsi" w:eastAsia="Aptos Display" w:hAnsiTheme="majorHAnsi" w:cs="Aptos Display"/>
          <w:color w:val="000000" w:themeColor="text1"/>
          <w:sz w:val="22"/>
          <w:szCs w:val="22"/>
        </w:rPr>
        <w:t xml:space="preserve">Wykonawca </w:t>
      </w:r>
      <w:r w:rsidR="569E0618" w:rsidRPr="00705E2A">
        <w:rPr>
          <w:rFonts w:asciiTheme="majorHAnsi" w:eastAsiaTheme="minorEastAsia" w:hAnsiTheme="majorHAnsi"/>
          <w:kern w:val="0"/>
          <w:sz w:val="22"/>
          <w:szCs w:val="22"/>
        </w:rPr>
        <w:t>spełnia niniejszy warunek, jeżeli złoży oświadczenie, że dysponuje</w:t>
      </w:r>
      <w:r w:rsidR="4115A230" w:rsidRPr="00705E2A">
        <w:rPr>
          <w:rFonts w:asciiTheme="majorHAnsi" w:eastAsiaTheme="minorEastAsia" w:hAnsiTheme="majorHAnsi"/>
          <w:kern w:val="0"/>
          <w:sz w:val="22"/>
          <w:szCs w:val="22"/>
        </w:rPr>
        <w:t xml:space="preserve"> </w:t>
      </w:r>
      <w:r w:rsidR="569E0618" w:rsidRPr="00705E2A">
        <w:rPr>
          <w:rFonts w:asciiTheme="majorHAnsi" w:eastAsiaTheme="minorEastAsia" w:hAnsiTheme="majorHAnsi"/>
          <w:kern w:val="0"/>
          <w:sz w:val="22"/>
          <w:szCs w:val="22"/>
        </w:rPr>
        <w:t>uprawnieniami niezbędnymi do prawidłowej realizacji zamówienia.</w:t>
      </w:r>
    </w:p>
    <w:p w14:paraId="152F81D1" w14:textId="5813F13C" w:rsidR="32A0472D" w:rsidRPr="00705E2A" w:rsidRDefault="32A0472D" w:rsidP="0006285C">
      <w:pPr>
        <w:spacing w:after="0" w:line="276" w:lineRule="auto"/>
        <w:ind w:left="284"/>
        <w:jc w:val="both"/>
        <w:rPr>
          <w:rFonts w:asciiTheme="majorHAnsi" w:eastAsiaTheme="minorEastAsia" w:hAnsiTheme="majorHAnsi"/>
          <w:sz w:val="22"/>
          <w:szCs w:val="22"/>
        </w:rPr>
      </w:pPr>
    </w:p>
    <w:p w14:paraId="7CFB6938" w14:textId="5A945C44" w:rsidR="00F8454B" w:rsidRPr="00705E2A" w:rsidRDefault="1FFDF863"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8.1.2</w:t>
      </w:r>
      <w:r w:rsidR="00F8454B" w:rsidRPr="00705E2A">
        <w:rPr>
          <w:rFonts w:asciiTheme="majorHAnsi" w:hAnsiTheme="majorHAnsi"/>
        </w:rPr>
        <w:tab/>
      </w:r>
      <w:r w:rsidR="02949C20" w:rsidRPr="00705E2A">
        <w:rPr>
          <w:rFonts w:asciiTheme="majorHAnsi" w:eastAsiaTheme="minorEastAsia" w:hAnsiTheme="majorHAnsi"/>
          <w:kern w:val="0"/>
          <w:sz w:val="22"/>
          <w:szCs w:val="22"/>
        </w:rPr>
        <w:t>wiedzy i doświadczenia</w:t>
      </w:r>
    </w:p>
    <w:p w14:paraId="04E53118" w14:textId="25AEE876" w:rsidR="00125FD3" w:rsidRPr="00705E2A" w:rsidRDefault="31308A02" w:rsidP="59F482AA">
      <w:pPr>
        <w:pStyle w:val="paragraph"/>
        <w:spacing w:before="0" w:beforeAutospacing="0" w:after="0" w:afterAutospacing="0" w:line="276" w:lineRule="auto"/>
        <w:ind w:left="284"/>
        <w:jc w:val="both"/>
        <w:rPr>
          <w:rStyle w:val="normaltextrun"/>
          <w:rFonts w:asciiTheme="majorHAnsi" w:eastAsiaTheme="minorEastAsia" w:hAnsiTheme="majorHAnsi" w:cstheme="minorBidi"/>
          <w:sz w:val="22"/>
          <w:szCs w:val="22"/>
        </w:rPr>
      </w:pPr>
      <w:r w:rsidRPr="59F482AA">
        <w:rPr>
          <w:rStyle w:val="normaltextrun"/>
          <w:rFonts w:asciiTheme="majorHAnsi" w:eastAsiaTheme="minorEastAsia" w:hAnsiTheme="majorHAnsi" w:cstheme="minorBidi"/>
          <w:sz w:val="22"/>
          <w:szCs w:val="22"/>
        </w:rPr>
        <w:t>Zamawia</w:t>
      </w:r>
      <w:r w:rsidR="403E3AA4" w:rsidRPr="59F482AA">
        <w:rPr>
          <w:rStyle w:val="normaltextrun"/>
          <w:rFonts w:asciiTheme="majorHAnsi" w:eastAsiaTheme="minorEastAsia" w:hAnsiTheme="majorHAnsi" w:cstheme="minorBidi"/>
          <w:sz w:val="22"/>
          <w:szCs w:val="22"/>
        </w:rPr>
        <w:t xml:space="preserve">jący uzna, że </w:t>
      </w:r>
      <w:r w:rsidR="2984ED16" w:rsidRPr="59F482AA">
        <w:rPr>
          <w:rFonts w:asciiTheme="majorHAnsi" w:eastAsia="Aptos Display" w:hAnsiTheme="majorHAnsi" w:cs="Aptos Display"/>
          <w:color w:val="000000" w:themeColor="text1"/>
          <w:sz w:val="22"/>
          <w:szCs w:val="22"/>
        </w:rPr>
        <w:t xml:space="preserve">Wykonawca </w:t>
      </w:r>
      <w:r w:rsidR="403E3AA4" w:rsidRPr="59F482AA">
        <w:rPr>
          <w:rStyle w:val="normaltextrun"/>
          <w:rFonts w:asciiTheme="majorHAnsi" w:eastAsiaTheme="minorEastAsia" w:hAnsiTheme="majorHAnsi" w:cstheme="minorBidi"/>
          <w:sz w:val="22"/>
          <w:szCs w:val="22"/>
        </w:rPr>
        <w:t xml:space="preserve">spełnia niniejszy warunek, jeżeli wykaże się, że w okresie ostatnich </w:t>
      </w:r>
      <w:r w:rsidR="57A4C246" w:rsidRPr="59F482AA">
        <w:rPr>
          <w:rStyle w:val="normaltextrun"/>
          <w:rFonts w:asciiTheme="majorHAnsi" w:eastAsiaTheme="minorEastAsia" w:hAnsiTheme="majorHAnsi" w:cstheme="minorBidi"/>
          <w:sz w:val="22"/>
          <w:szCs w:val="22"/>
        </w:rPr>
        <w:t>5</w:t>
      </w:r>
      <w:r w:rsidR="403E3AA4" w:rsidRPr="59F482AA">
        <w:rPr>
          <w:rStyle w:val="normaltextrun"/>
          <w:rFonts w:asciiTheme="majorHAnsi" w:eastAsiaTheme="minorEastAsia" w:hAnsiTheme="majorHAnsi" w:cstheme="minorBidi"/>
          <w:sz w:val="22"/>
          <w:szCs w:val="22"/>
        </w:rPr>
        <w:t xml:space="preserve"> lat przed upływem terminu składania ofert, a jeżeli okres prowadzenia działalności jest krótszy – w tym okresie, wykonał lub wykonuje należycie </w:t>
      </w:r>
      <w:r w:rsidR="47208B54" w:rsidRPr="59F482AA">
        <w:rPr>
          <w:rStyle w:val="normaltextrun"/>
          <w:rFonts w:asciiTheme="majorHAnsi" w:eastAsiaTheme="minorEastAsia" w:hAnsiTheme="majorHAnsi" w:cstheme="minorBidi"/>
          <w:sz w:val="22"/>
          <w:szCs w:val="22"/>
        </w:rPr>
        <w:t xml:space="preserve">co najmniej dwa audyty w obszarze cyberbezpieczeństwa potwierdzające zabezpieczenie przetwarzania elektronicznej dokumentacji medycznej (EDM), tj. wdrożenia środków bezpieczeństwa cybernetycznego (cybersecurity) ze szczególnym uwzględnieniem sektora ochrony zdrowia. </w:t>
      </w:r>
    </w:p>
    <w:p w14:paraId="67992375" w14:textId="529511A4" w:rsidR="00125FD3" w:rsidRPr="00705E2A" w:rsidRDefault="00125FD3" w:rsidP="0006285C">
      <w:pPr>
        <w:pStyle w:val="paragraph"/>
        <w:spacing w:before="0" w:beforeAutospacing="0" w:after="0" w:afterAutospacing="0" w:line="276" w:lineRule="auto"/>
        <w:ind w:left="284"/>
        <w:jc w:val="both"/>
        <w:textAlignment w:val="baseline"/>
        <w:rPr>
          <w:rStyle w:val="normaltextrun"/>
          <w:rFonts w:asciiTheme="majorHAnsi" w:eastAsiaTheme="minorEastAsia" w:hAnsiTheme="majorHAnsi" w:cstheme="minorBidi"/>
          <w:sz w:val="22"/>
          <w:szCs w:val="22"/>
        </w:rPr>
      </w:pPr>
    </w:p>
    <w:p w14:paraId="57E6B55B" w14:textId="190C10DD" w:rsidR="00125FD3" w:rsidRPr="00705E2A" w:rsidRDefault="77257DEC" w:rsidP="7DDEEE45">
      <w:pPr>
        <w:pStyle w:val="paragraph"/>
        <w:spacing w:before="0" w:beforeAutospacing="0" w:after="0" w:afterAutospacing="0" w:line="276" w:lineRule="auto"/>
        <w:ind w:left="284"/>
        <w:jc w:val="both"/>
        <w:textAlignment w:val="baseline"/>
        <w:rPr>
          <w:rFonts w:asciiTheme="majorHAnsi" w:eastAsiaTheme="minorEastAsia" w:hAnsiTheme="majorHAnsi" w:cstheme="minorBidi"/>
          <w:sz w:val="22"/>
          <w:szCs w:val="22"/>
        </w:rPr>
      </w:pPr>
      <w:r w:rsidRPr="00705E2A">
        <w:rPr>
          <w:rFonts w:asciiTheme="majorHAnsi" w:eastAsiaTheme="minorEastAsia" w:hAnsiTheme="majorHAnsi" w:cstheme="minorBidi"/>
          <w:sz w:val="22"/>
          <w:szCs w:val="22"/>
        </w:rPr>
        <w:t>Wykonawca</w:t>
      </w:r>
      <w:r w:rsidR="61FF5308" w:rsidRPr="00705E2A">
        <w:rPr>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może wykazać zgodnie ze</w:t>
      </w:r>
      <w:r w:rsidR="3784C19F"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swoim wyborem</w:t>
      </w:r>
      <w:r w:rsidR="1534F43A"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wykonan</w:t>
      </w:r>
      <w:r w:rsidR="1534F43A" w:rsidRPr="00705E2A">
        <w:rPr>
          <w:rStyle w:val="normaltextrun"/>
          <w:rFonts w:asciiTheme="majorHAnsi" w:eastAsiaTheme="minorEastAsia" w:hAnsiTheme="majorHAnsi" w:cstheme="minorBidi"/>
          <w:sz w:val="22"/>
          <w:szCs w:val="22"/>
        </w:rPr>
        <w:t>y</w:t>
      </w:r>
      <w:r w:rsidR="45F4F6CF" w:rsidRPr="00705E2A">
        <w:rPr>
          <w:rStyle w:val="normaltextrun"/>
          <w:rFonts w:asciiTheme="majorHAnsi" w:eastAsiaTheme="minorEastAsia" w:hAnsiTheme="majorHAnsi" w:cstheme="minorBidi"/>
          <w:sz w:val="22"/>
          <w:szCs w:val="22"/>
        </w:rPr>
        <w:t xml:space="preserve"> lub/i </w:t>
      </w:r>
      <w:r w:rsidR="1534F43A" w:rsidRPr="00705E2A">
        <w:rPr>
          <w:rStyle w:val="normaltextrun"/>
          <w:rFonts w:asciiTheme="majorHAnsi" w:eastAsiaTheme="minorEastAsia" w:hAnsiTheme="majorHAnsi" w:cstheme="minorBidi"/>
          <w:sz w:val="22"/>
          <w:szCs w:val="22"/>
        </w:rPr>
        <w:t>wykonywany audyt</w:t>
      </w:r>
      <w:r w:rsidR="025ABA2D" w:rsidRPr="00705E2A">
        <w:rPr>
          <w:rStyle w:val="normaltextrun"/>
          <w:rFonts w:asciiTheme="majorHAnsi" w:eastAsiaTheme="minorEastAsia" w:hAnsiTheme="majorHAnsi" w:cstheme="minorBidi"/>
          <w:sz w:val="22"/>
          <w:szCs w:val="22"/>
        </w:rPr>
        <w:t>,</w:t>
      </w:r>
      <w:r w:rsidR="45F4F6CF" w:rsidRPr="00705E2A">
        <w:rPr>
          <w:rStyle w:val="normaltextrun"/>
          <w:rFonts w:asciiTheme="majorHAnsi" w:eastAsiaTheme="minorEastAsia" w:hAnsiTheme="majorHAnsi" w:cstheme="minorBidi"/>
          <w:sz w:val="22"/>
          <w:szCs w:val="22"/>
        </w:rPr>
        <w:t xml:space="preserve"> przy czym:</w:t>
      </w:r>
    </w:p>
    <w:p w14:paraId="48C84025" w14:textId="065EE25A" w:rsidR="00125FD3" w:rsidRPr="00705E2A" w:rsidRDefault="1534F43A" w:rsidP="7DDEEE45">
      <w:pPr>
        <w:pStyle w:val="paragraph"/>
        <w:spacing w:before="0" w:beforeAutospacing="0" w:after="0" w:afterAutospacing="0" w:line="276" w:lineRule="auto"/>
        <w:ind w:left="284"/>
        <w:jc w:val="both"/>
        <w:textAlignment w:val="baseline"/>
        <w:rPr>
          <w:rFonts w:asciiTheme="majorHAnsi" w:eastAsiaTheme="minorEastAsia" w:hAnsiTheme="majorHAnsi" w:cstheme="minorBidi"/>
          <w:sz w:val="22"/>
          <w:szCs w:val="22"/>
        </w:rPr>
      </w:pPr>
      <w:r w:rsidRPr="00705E2A">
        <w:rPr>
          <w:rStyle w:val="normaltextrun"/>
          <w:rFonts w:asciiTheme="majorHAnsi" w:eastAsiaTheme="minorEastAsia" w:hAnsiTheme="majorHAnsi" w:cstheme="minorBidi"/>
          <w:sz w:val="22"/>
          <w:szCs w:val="22"/>
        </w:rPr>
        <w:t>–</w:t>
      </w:r>
      <w:r w:rsidR="45F4F6CF" w:rsidRPr="00705E2A">
        <w:rPr>
          <w:rStyle w:val="normaltextrun"/>
          <w:rFonts w:asciiTheme="majorHAnsi" w:eastAsiaTheme="minorEastAsia" w:hAnsiTheme="majorHAnsi" w:cstheme="minorBidi"/>
          <w:sz w:val="22"/>
          <w:szCs w:val="22"/>
        </w:rPr>
        <w:t xml:space="preserve"> pod pojęciem </w:t>
      </w:r>
      <w:r w:rsidRPr="00705E2A">
        <w:rPr>
          <w:rStyle w:val="normaltextrun"/>
          <w:rFonts w:asciiTheme="majorHAnsi" w:eastAsiaTheme="minorEastAsia" w:hAnsiTheme="majorHAnsi" w:cstheme="minorBidi"/>
          <w:sz w:val="22"/>
          <w:szCs w:val="22"/>
        </w:rPr>
        <w:t>wykonanego audytu</w:t>
      </w:r>
      <w:r w:rsidR="45F4F6CF" w:rsidRPr="00705E2A">
        <w:rPr>
          <w:rStyle w:val="normaltextrun"/>
          <w:rFonts w:asciiTheme="majorHAnsi" w:eastAsiaTheme="minorEastAsia" w:hAnsiTheme="majorHAnsi" w:cstheme="minorBidi"/>
          <w:sz w:val="22"/>
          <w:szCs w:val="22"/>
        </w:rPr>
        <w:t xml:space="preserve"> należy rozumieć </w:t>
      </w:r>
      <w:r w:rsidRPr="00705E2A">
        <w:rPr>
          <w:rStyle w:val="normaltextrun"/>
          <w:rFonts w:asciiTheme="majorHAnsi" w:eastAsiaTheme="minorEastAsia" w:hAnsiTheme="majorHAnsi" w:cstheme="minorBidi"/>
          <w:sz w:val="22"/>
          <w:szCs w:val="22"/>
        </w:rPr>
        <w:t xml:space="preserve">audyt zrealizowany </w:t>
      </w:r>
      <w:r w:rsidR="45F4F6CF" w:rsidRPr="00705E2A">
        <w:rPr>
          <w:rStyle w:val="normaltextrun"/>
          <w:rFonts w:asciiTheme="majorHAnsi" w:eastAsiaTheme="minorEastAsia" w:hAnsiTheme="majorHAnsi" w:cstheme="minorBidi"/>
          <w:sz w:val="22"/>
          <w:szCs w:val="22"/>
        </w:rPr>
        <w:t>(</w:t>
      </w:r>
      <w:r w:rsidRPr="00705E2A">
        <w:rPr>
          <w:rStyle w:val="normaltextrun"/>
          <w:rFonts w:asciiTheme="majorHAnsi" w:eastAsiaTheme="minorEastAsia" w:hAnsiTheme="majorHAnsi" w:cstheme="minorBidi"/>
          <w:sz w:val="22"/>
          <w:szCs w:val="22"/>
        </w:rPr>
        <w:t>zakończony</w:t>
      </w:r>
      <w:r w:rsidR="45F4F6CF" w:rsidRPr="00705E2A">
        <w:rPr>
          <w:rStyle w:val="normaltextrun"/>
          <w:rFonts w:asciiTheme="majorHAnsi" w:eastAsiaTheme="minorEastAsia" w:hAnsiTheme="majorHAnsi" w:cstheme="minorBidi"/>
          <w:sz w:val="22"/>
          <w:szCs w:val="22"/>
        </w:rPr>
        <w:t>),</w:t>
      </w:r>
    </w:p>
    <w:p w14:paraId="4551AE59" w14:textId="345325FC" w:rsidR="00125FD3" w:rsidRPr="00705E2A" w:rsidRDefault="1534F43A" w:rsidP="7DDEEE45">
      <w:pPr>
        <w:pStyle w:val="paragraph"/>
        <w:spacing w:before="0" w:beforeAutospacing="0" w:after="0" w:afterAutospacing="0" w:line="276" w:lineRule="auto"/>
        <w:ind w:left="284"/>
        <w:jc w:val="both"/>
        <w:textAlignment w:val="baseline"/>
        <w:rPr>
          <w:rFonts w:asciiTheme="majorHAnsi" w:eastAsiaTheme="minorEastAsia" w:hAnsiTheme="majorHAnsi" w:cstheme="minorBidi"/>
          <w:sz w:val="22"/>
          <w:szCs w:val="22"/>
        </w:rPr>
      </w:pPr>
      <w:r w:rsidRPr="00705E2A">
        <w:rPr>
          <w:rStyle w:val="normaltextrun"/>
          <w:rFonts w:asciiTheme="majorHAnsi" w:eastAsiaTheme="minorEastAsia" w:hAnsiTheme="majorHAnsi" w:cstheme="minorBidi"/>
          <w:sz w:val="22"/>
          <w:szCs w:val="22"/>
        </w:rPr>
        <w:t>–</w:t>
      </w:r>
      <w:r w:rsidR="45F4F6CF" w:rsidRPr="00705E2A">
        <w:rPr>
          <w:rStyle w:val="normaltextrun"/>
          <w:rFonts w:asciiTheme="majorHAnsi" w:eastAsiaTheme="minorEastAsia" w:hAnsiTheme="majorHAnsi" w:cstheme="minorBidi"/>
          <w:sz w:val="22"/>
          <w:szCs w:val="22"/>
        </w:rPr>
        <w:t xml:space="preserve"> pod pojęciem wykonywane</w:t>
      </w:r>
      <w:r w:rsidRPr="00705E2A">
        <w:rPr>
          <w:rStyle w:val="normaltextrun"/>
          <w:rFonts w:asciiTheme="majorHAnsi" w:eastAsiaTheme="minorEastAsia" w:hAnsiTheme="majorHAnsi" w:cstheme="minorBidi"/>
          <w:sz w:val="22"/>
          <w:szCs w:val="22"/>
        </w:rPr>
        <w:t>go audytu</w:t>
      </w:r>
      <w:r w:rsidR="45F4F6CF" w:rsidRPr="00705E2A">
        <w:rPr>
          <w:rStyle w:val="normaltextrun"/>
          <w:rFonts w:asciiTheme="majorHAnsi" w:eastAsiaTheme="minorEastAsia" w:hAnsiTheme="majorHAnsi" w:cstheme="minorBidi"/>
          <w:sz w:val="22"/>
          <w:szCs w:val="22"/>
        </w:rPr>
        <w:t xml:space="preserve"> należy rozumieć </w:t>
      </w:r>
      <w:r w:rsidRPr="00705E2A">
        <w:rPr>
          <w:rStyle w:val="normaltextrun"/>
          <w:rFonts w:asciiTheme="majorHAnsi" w:eastAsiaTheme="minorEastAsia" w:hAnsiTheme="majorHAnsi" w:cstheme="minorBidi"/>
          <w:sz w:val="22"/>
          <w:szCs w:val="22"/>
        </w:rPr>
        <w:t xml:space="preserve">audyt powtarzający </w:t>
      </w:r>
      <w:r w:rsidR="45F4F6CF" w:rsidRPr="00705E2A">
        <w:rPr>
          <w:rStyle w:val="normaltextrun"/>
          <w:rFonts w:asciiTheme="majorHAnsi" w:eastAsiaTheme="minorEastAsia" w:hAnsiTheme="majorHAnsi" w:cstheme="minorBidi"/>
          <w:sz w:val="22"/>
          <w:szCs w:val="22"/>
        </w:rPr>
        <w:t xml:space="preserve">się lub </w:t>
      </w:r>
      <w:r w:rsidRPr="00705E2A">
        <w:rPr>
          <w:rStyle w:val="normaltextrun"/>
          <w:rFonts w:asciiTheme="majorHAnsi" w:eastAsiaTheme="minorEastAsia" w:hAnsiTheme="majorHAnsi" w:cstheme="minorBidi"/>
          <w:sz w:val="22"/>
          <w:szCs w:val="22"/>
        </w:rPr>
        <w:t>ciągły</w:t>
      </w:r>
      <w:r w:rsidR="45F4F6CF" w:rsidRPr="00705E2A">
        <w:rPr>
          <w:rStyle w:val="normaltextrun"/>
          <w:rFonts w:asciiTheme="majorHAnsi" w:eastAsiaTheme="minorEastAsia" w:hAnsiTheme="majorHAnsi" w:cstheme="minorBidi"/>
          <w:sz w:val="22"/>
          <w:szCs w:val="22"/>
        </w:rPr>
        <w:t xml:space="preserve">), przy </w:t>
      </w:r>
      <w:r w:rsidR="025ABA2D" w:rsidRPr="00705E2A">
        <w:rPr>
          <w:rStyle w:val="normaltextrun"/>
          <w:rFonts w:asciiTheme="majorHAnsi" w:eastAsiaTheme="minorEastAsia" w:hAnsiTheme="majorHAnsi" w:cstheme="minorBidi"/>
          <w:sz w:val="22"/>
          <w:szCs w:val="22"/>
        </w:rPr>
        <w:t>czym,</w:t>
      </w:r>
      <w:r w:rsidR="45F4F6CF" w:rsidRPr="00705E2A">
        <w:rPr>
          <w:rStyle w:val="normaltextrun"/>
          <w:rFonts w:asciiTheme="majorHAnsi" w:eastAsiaTheme="minorEastAsia" w:hAnsiTheme="majorHAnsi" w:cstheme="minorBidi"/>
          <w:sz w:val="22"/>
          <w:szCs w:val="22"/>
        </w:rPr>
        <w:t xml:space="preserve"> jeśli </w:t>
      </w:r>
      <w:r w:rsidR="0DA6BA5B" w:rsidRPr="00705E2A">
        <w:rPr>
          <w:rFonts w:asciiTheme="majorHAnsi" w:eastAsiaTheme="minorEastAsia" w:hAnsiTheme="majorHAnsi" w:cstheme="minorBidi"/>
          <w:sz w:val="22"/>
          <w:szCs w:val="22"/>
        </w:rPr>
        <w:t>Wykonawca</w:t>
      </w:r>
      <w:r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 xml:space="preserve">powoła się na </w:t>
      </w:r>
      <w:r w:rsidRPr="00705E2A">
        <w:rPr>
          <w:rStyle w:val="normaltextrun"/>
          <w:rFonts w:asciiTheme="majorHAnsi" w:eastAsiaTheme="minorEastAsia" w:hAnsiTheme="majorHAnsi" w:cstheme="minorBidi"/>
          <w:sz w:val="22"/>
          <w:szCs w:val="22"/>
        </w:rPr>
        <w:t>wykonywany audyt</w:t>
      </w:r>
      <w:r w:rsidR="45F4F6CF" w:rsidRPr="00705E2A">
        <w:rPr>
          <w:rStyle w:val="normaltextrun"/>
          <w:rFonts w:asciiTheme="majorHAnsi" w:eastAsiaTheme="minorEastAsia" w:hAnsiTheme="majorHAnsi" w:cstheme="minorBidi"/>
          <w:sz w:val="22"/>
          <w:szCs w:val="22"/>
        </w:rPr>
        <w:t xml:space="preserve">, to musi wykazać, że </w:t>
      </w:r>
      <w:r w:rsidR="34BF76D8" w:rsidRPr="00705E2A">
        <w:rPr>
          <w:rStyle w:val="normaltextrun"/>
          <w:rFonts w:asciiTheme="majorHAnsi" w:eastAsiaTheme="minorEastAsia" w:hAnsiTheme="majorHAnsi" w:cstheme="minorBidi"/>
          <w:sz w:val="22"/>
          <w:szCs w:val="22"/>
        </w:rPr>
        <w:t>jego</w:t>
      </w:r>
      <w:r w:rsidRPr="00705E2A">
        <w:rPr>
          <w:rStyle w:val="normaltextrun"/>
          <w:rFonts w:asciiTheme="majorHAnsi" w:eastAsiaTheme="minorEastAsia" w:hAnsiTheme="majorHAnsi" w:cstheme="minorBidi"/>
          <w:sz w:val="22"/>
          <w:szCs w:val="22"/>
        </w:rPr>
        <w:t xml:space="preserve"> </w:t>
      </w:r>
      <w:r w:rsidR="45F4F6CF" w:rsidRPr="00705E2A">
        <w:rPr>
          <w:rStyle w:val="normaltextrun"/>
          <w:rFonts w:asciiTheme="majorHAnsi" w:eastAsiaTheme="minorEastAsia" w:hAnsiTheme="majorHAnsi" w:cstheme="minorBidi"/>
          <w:sz w:val="22"/>
          <w:szCs w:val="22"/>
        </w:rPr>
        <w:t>już zrealizowana część spełnia ww. wymagania.</w:t>
      </w:r>
    </w:p>
    <w:p w14:paraId="538FD27B" w14:textId="55454FF5" w:rsidR="00941A00" w:rsidRPr="00705E2A" w:rsidRDefault="34BF76D8"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Spełnienie warunku oceniane będzie na podstawie wykazu przeprowadzonych audytów (zał. </w:t>
      </w:r>
      <w:r w:rsidR="13C77ABF" w:rsidRPr="00705E2A">
        <w:rPr>
          <w:rFonts w:asciiTheme="majorHAnsi" w:eastAsiaTheme="minorEastAsia" w:hAnsiTheme="majorHAnsi"/>
          <w:kern w:val="0"/>
          <w:sz w:val="22"/>
          <w:szCs w:val="22"/>
        </w:rPr>
        <w:t>7</w:t>
      </w:r>
      <w:r w:rsidRPr="00705E2A">
        <w:rPr>
          <w:rFonts w:asciiTheme="majorHAnsi" w:eastAsiaTheme="minorEastAsia" w:hAnsiTheme="majorHAnsi"/>
          <w:kern w:val="0"/>
          <w:sz w:val="22"/>
          <w:szCs w:val="22"/>
        </w:rPr>
        <w:t>).</w:t>
      </w:r>
    </w:p>
    <w:p w14:paraId="6A56F8E8" w14:textId="77777777" w:rsidR="00941A00" w:rsidRPr="00705E2A" w:rsidRDefault="00941A00"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p>
    <w:p w14:paraId="57B84FE3" w14:textId="150D86B4" w:rsidR="00F8454B" w:rsidRPr="00705E2A" w:rsidRDefault="0FDEB83E"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8.1.3</w:t>
      </w:r>
      <w:r w:rsidR="00F8454B" w:rsidRPr="00705E2A">
        <w:rPr>
          <w:rFonts w:asciiTheme="majorHAnsi" w:hAnsiTheme="majorHAnsi"/>
        </w:rPr>
        <w:tab/>
      </w:r>
      <w:r w:rsidR="02949C20" w:rsidRPr="00705E2A">
        <w:rPr>
          <w:rFonts w:asciiTheme="majorHAnsi" w:eastAsiaTheme="minorEastAsia" w:hAnsiTheme="majorHAnsi"/>
          <w:kern w:val="0"/>
          <w:sz w:val="22"/>
          <w:szCs w:val="22"/>
        </w:rPr>
        <w:t>potencjału technicznego</w:t>
      </w:r>
    </w:p>
    <w:p w14:paraId="52BD5346" w14:textId="6C758F22" w:rsidR="00F8454B" w:rsidRPr="00705E2A" w:rsidRDefault="1BD5A679" w:rsidP="59F482AA">
      <w:pPr>
        <w:autoSpaceDE w:val="0"/>
        <w:autoSpaceDN w:val="0"/>
        <w:adjustRightInd w:val="0"/>
        <w:spacing w:after="0" w:line="276" w:lineRule="auto"/>
        <w:ind w:left="284"/>
        <w:jc w:val="both"/>
        <w:rPr>
          <w:rFonts w:asciiTheme="majorHAnsi" w:eastAsiaTheme="minorEastAsia" w:hAnsiTheme="majorHAnsi"/>
          <w:kern w:val="0"/>
          <w:sz w:val="22"/>
          <w:szCs w:val="22"/>
        </w:rPr>
      </w:pPr>
      <w:r w:rsidRPr="59F482AA">
        <w:rPr>
          <w:rFonts w:asciiTheme="majorHAnsi" w:eastAsiaTheme="minorEastAsia" w:hAnsiTheme="majorHAnsi"/>
          <w:kern w:val="0"/>
          <w:sz w:val="22"/>
          <w:szCs w:val="22"/>
        </w:rPr>
        <w:t xml:space="preserve">Zamawiający </w:t>
      </w:r>
      <w:r w:rsidR="00550EAD" w:rsidRPr="59F482AA">
        <w:rPr>
          <w:rFonts w:asciiTheme="majorHAnsi" w:eastAsiaTheme="minorEastAsia" w:hAnsiTheme="majorHAnsi"/>
          <w:kern w:val="0"/>
          <w:sz w:val="22"/>
          <w:szCs w:val="22"/>
        </w:rPr>
        <w:t xml:space="preserve">uzna, że </w:t>
      </w:r>
      <w:r w:rsidR="7F0CFE35" w:rsidRPr="59F482AA">
        <w:rPr>
          <w:rFonts w:asciiTheme="majorHAnsi" w:eastAsiaTheme="minorEastAsia" w:hAnsiTheme="majorHAnsi"/>
          <w:kern w:val="0"/>
          <w:sz w:val="22"/>
          <w:szCs w:val="22"/>
        </w:rPr>
        <w:t xml:space="preserve">Wykonawca </w:t>
      </w:r>
      <w:r w:rsidR="00550EAD" w:rsidRPr="59F482AA">
        <w:rPr>
          <w:rFonts w:asciiTheme="majorHAnsi" w:eastAsiaTheme="minorEastAsia" w:hAnsiTheme="majorHAnsi"/>
          <w:kern w:val="0"/>
          <w:sz w:val="22"/>
          <w:szCs w:val="22"/>
        </w:rPr>
        <w:t>spełnia niniejszy warunek, jeżeli złoży oświadczenie, że dysponuje</w:t>
      </w:r>
      <w:r w:rsidR="0689CF5D" w:rsidRPr="59F482AA">
        <w:rPr>
          <w:rFonts w:asciiTheme="majorHAnsi" w:eastAsiaTheme="minorEastAsia" w:hAnsiTheme="majorHAnsi"/>
          <w:kern w:val="0"/>
          <w:sz w:val="22"/>
          <w:szCs w:val="22"/>
        </w:rPr>
        <w:t xml:space="preserve"> </w:t>
      </w:r>
      <w:r w:rsidR="00550EAD" w:rsidRPr="59F482AA">
        <w:rPr>
          <w:rFonts w:asciiTheme="majorHAnsi" w:eastAsiaTheme="minorEastAsia" w:hAnsiTheme="majorHAnsi"/>
          <w:kern w:val="0"/>
          <w:sz w:val="22"/>
          <w:szCs w:val="22"/>
        </w:rPr>
        <w:t>zapleczem technicznym niezbędnym do prawidłowego wykonania zamówienia</w:t>
      </w:r>
      <w:r w:rsidR="79C23CA8" w:rsidRPr="59F482AA">
        <w:rPr>
          <w:rFonts w:asciiTheme="majorHAnsi" w:eastAsiaTheme="minorEastAsia" w:hAnsiTheme="majorHAnsi"/>
          <w:kern w:val="0"/>
          <w:sz w:val="22"/>
          <w:szCs w:val="22"/>
        </w:rPr>
        <w:t xml:space="preserve"> oraz:</w:t>
      </w:r>
    </w:p>
    <w:p w14:paraId="4D3F671F" w14:textId="388F7C90" w:rsidR="32A0472D" w:rsidRPr="00705E2A" w:rsidRDefault="32A0472D" w:rsidP="59F482AA">
      <w:pPr>
        <w:spacing w:after="0" w:line="276" w:lineRule="auto"/>
        <w:ind w:left="284"/>
        <w:jc w:val="both"/>
        <w:rPr>
          <w:rFonts w:asciiTheme="majorHAnsi" w:eastAsiaTheme="minorEastAsia" w:hAnsiTheme="majorHAnsi"/>
          <w:sz w:val="22"/>
          <w:szCs w:val="22"/>
        </w:rPr>
      </w:pPr>
    </w:p>
    <w:p w14:paraId="4265439D" w14:textId="4309A8A9" w:rsidR="32A0472D" w:rsidRPr="00705E2A" w:rsidRDefault="79C23CA8" w:rsidP="59F482AA">
      <w:pPr>
        <w:spacing w:after="0" w:line="276" w:lineRule="auto"/>
        <w:ind w:left="284"/>
        <w:jc w:val="both"/>
        <w:rPr>
          <w:rFonts w:asciiTheme="majorHAnsi" w:eastAsiaTheme="minorEastAsia" w:hAnsiTheme="majorHAnsi"/>
          <w:b/>
          <w:bCs/>
          <w:sz w:val="22"/>
          <w:szCs w:val="22"/>
        </w:rPr>
      </w:pPr>
      <w:r w:rsidRPr="59F482AA">
        <w:rPr>
          <w:rFonts w:asciiTheme="majorHAnsi" w:eastAsiaTheme="minorEastAsia" w:hAnsiTheme="majorHAnsi"/>
          <w:b/>
          <w:bCs/>
          <w:sz w:val="22"/>
          <w:szCs w:val="22"/>
        </w:rPr>
        <w:t>Wariant A (podmiotowy)</w:t>
      </w:r>
    </w:p>
    <w:p w14:paraId="6FE634C6" w14:textId="04ECFF15" w:rsidR="32A0472D" w:rsidRPr="00705E2A" w:rsidRDefault="72C66ACB" w:rsidP="59F482AA">
      <w:pPr>
        <w:spacing w:before="240" w:after="240" w:line="276" w:lineRule="auto"/>
        <w:jc w:val="both"/>
      </w:pPr>
      <w:r w:rsidRPr="59F482AA">
        <w:rPr>
          <w:rFonts w:ascii="Aptos Display" w:eastAsia="Aptos Display" w:hAnsi="Aptos Display" w:cs="Aptos Display"/>
          <w:sz w:val="22"/>
          <w:szCs w:val="22"/>
        </w:rPr>
        <w:lastRenderedPageBreak/>
        <w:t>Wykonawca jest jednostką oceniającą zgodność, akredytowaną zgodnie z przepisami ustawy z dnia 13 kwietnia 2016 r. o systemach oceny zgodności i nadzoru rynku, w zakresie właściwym do podejmowanych ocen bezpieczeństwa systemów informacyjnych”), Wykonawca składa wraz z ofertą następujące dokumenty:</w:t>
      </w:r>
    </w:p>
    <w:p w14:paraId="69F34518" w14:textId="3DB843CF" w:rsidR="32A0472D" w:rsidRPr="00705E2A" w:rsidRDefault="72C66ACB" w:rsidP="59F482AA">
      <w:pPr>
        <w:pStyle w:val="Akapitzlist"/>
        <w:numPr>
          <w:ilvl w:val="0"/>
          <w:numId w:val="1"/>
        </w:numPr>
        <w:spacing w:before="240" w:after="240" w:line="276" w:lineRule="auto"/>
        <w:jc w:val="both"/>
        <w:rPr>
          <w:rFonts w:ascii="Aptos Display" w:eastAsia="Aptos Display" w:hAnsi="Aptos Display" w:cs="Aptos Display"/>
          <w:sz w:val="22"/>
          <w:szCs w:val="22"/>
        </w:rPr>
      </w:pPr>
      <w:r w:rsidRPr="59F482AA">
        <w:rPr>
          <w:rFonts w:ascii="Aptos Display" w:eastAsia="Aptos Display" w:hAnsi="Aptos Display" w:cs="Aptos Display"/>
          <w:sz w:val="22"/>
          <w:szCs w:val="22"/>
        </w:rPr>
        <w:t xml:space="preserve">skan aktualnego certyfikatu akredytacji potwierdzającego status jednostki oceniającej </w:t>
      </w:r>
      <w:r w:rsidR="63BDC275" w:rsidRPr="59F482AA">
        <w:rPr>
          <w:rFonts w:ascii="Aptos Display" w:eastAsia="Aptos Display" w:hAnsi="Aptos Display" w:cs="Aptos Display"/>
          <w:sz w:val="22"/>
          <w:szCs w:val="22"/>
        </w:rPr>
        <w:t>zgodność</w:t>
      </w:r>
      <w:r w:rsidRPr="59F482AA">
        <w:rPr>
          <w:rFonts w:ascii="Aptos Display" w:eastAsia="Aptos Display" w:hAnsi="Aptos Display" w:cs="Aptos Display"/>
          <w:sz w:val="22"/>
          <w:szCs w:val="22"/>
        </w:rPr>
        <w:t xml:space="preserve"> oraz</w:t>
      </w:r>
    </w:p>
    <w:p w14:paraId="5CD5A36E" w14:textId="7E2EB66E" w:rsidR="32A0472D" w:rsidRPr="00705E2A" w:rsidRDefault="72C66ACB" w:rsidP="59F482AA">
      <w:pPr>
        <w:pStyle w:val="Akapitzlist"/>
        <w:numPr>
          <w:ilvl w:val="0"/>
          <w:numId w:val="1"/>
        </w:numPr>
        <w:spacing w:before="240" w:after="240" w:line="276" w:lineRule="auto"/>
        <w:jc w:val="both"/>
        <w:rPr>
          <w:rFonts w:ascii="Aptos Display" w:eastAsia="Aptos Display" w:hAnsi="Aptos Display" w:cs="Aptos Display"/>
          <w:sz w:val="22"/>
          <w:szCs w:val="22"/>
        </w:rPr>
      </w:pPr>
      <w:r w:rsidRPr="59F482AA">
        <w:rPr>
          <w:rFonts w:ascii="Aptos Display" w:eastAsia="Aptos Display" w:hAnsi="Aptos Display" w:cs="Aptos Display"/>
          <w:sz w:val="22"/>
          <w:szCs w:val="22"/>
        </w:rPr>
        <w:t>skan dokumentu określającego zakres akredytacji (załącznik do certyfikatu / zakres akredytacji), z którego jednoznacznie wynika, że zakres ten obejmuje obszar właściwy do podejmowanych ocen bezpieczeństwa systemów informacyjnych wymaganych w niniejszym zamówieniu.</w:t>
      </w:r>
    </w:p>
    <w:p w14:paraId="3661F1E4" w14:textId="565A8614" w:rsidR="32A0472D" w:rsidRPr="00705E2A" w:rsidRDefault="72C66ACB" w:rsidP="59F482AA">
      <w:pPr>
        <w:spacing w:after="0" w:line="276" w:lineRule="auto"/>
        <w:jc w:val="both"/>
      </w:pPr>
      <w:r w:rsidRPr="59F482AA">
        <w:rPr>
          <w:rFonts w:ascii="Aptos Display" w:eastAsia="Aptos Display" w:hAnsi="Aptos Display" w:cs="Aptos Display"/>
          <w:sz w:val="22"/>
          <w:szCs w:val="22"/>
        </w:rPr>
        <w:t>Warunek uznaje się za spełniony, jeżeli z dokumentów, o których mowa w pkt 1–2 powyżej, wynika jednocześnie: (i) posiadanie ważnej akredytacji przez Wykonawcę oraz (ii) zgodność zakresu akredytacji z przedmiotem zamówienia, tj. możliwość wykonywania ocen bezpieczeństwa systemów informacyjnych w zakresie wymaganym przez Zamawiającego.</w:t>
      </w:r>
    </w:p>
    <w:p w14:paraId="09BABEDE" w14:textId="22828E0B" w:rsidR="32A0472D" w:rsidRPr="00705E2A" w:rsidRDefault="32A0472D" w:rsidP="59F482AA">
      <w:pPr>
        <w:spacing w:after="0" w:line="276" w:lineRule="auto"/>
        <w:jc w:val="both"/>
        <w:rPr>
          <w:rFonts w:asciiTheme="majorHAnsi" w:eastAsiaTheme="minorEastAsia" w:hAnsiTheme="majorHAnsi"/>
          <w:sz w:val="22"/>
          <w:szCs w:val="22"/>
        </w:rPr>
      </w:pPr>
    </w:p>
    <w:p w14:paraId="7753796F" w14:textId="304E78D0" w:rsidR="002627A3" w:rsidRPr="00705E2A" w:rsidRDefault="233CADF5" w:rsidP="59F482AA">
      <w:pPr>
        <w:autoSpaceDE w:val="0"/>
        <w:autoSpaceDN w:val="0"/>
        <w:adjustRightInd w:val="0"/>
        <w:spacing w:after="0" w:line="276" w:lineRule="auto"/>
        <w:jc w:val="both"/>
        <w:rPr>
          <w:rFonts w:asciiTheme="majorHAnsi" w:eastAsiaTheme="minorEastAsia" w:hAnsiTheme="majorHAnsi"/>
          <w:kern w:val="0"/>
          <w:sz w:val="22"/>
          <w:szCs w:val="22"/>
        </w:rPr>
      </w:pPr>
      <w:r w:rsidRPr="59F482AA">
        <w:rPr>
          <w:rFonts w:asciiTheme="majorHAnsi" w:eastAsiaTheme="minorEastAsia" w:hAnsiTheme="majorHAnsi"/>
          <w:kern w:val="0"/>
          <w:sz w:val="22"/>
          <w:szCs w:val="22"/>
        </w:rPr>
        <w:t>8.1.4</w:t>
      </w:r>
      <w:r w:rsidR="002627A3" w:rsidRPr="00705E2A">
        <w:rPr>
          <w:rFonts w:asciiTheme="majorHAnsi" w:hAnsiTheme="majorHAnsi"/>
        </w:rPr>
        <w:tab/>
      </w:r>
      <w:r w:rsidR="01AA5818" w:rsidRPr="59F482AA">
        <w:rPr>
          <w:rFonts w:asciiTheme="majorHAnsi" w:eastAsiaTheme="minorEastAsia" w:hAnsiTheme="majorHAnsi"/>
          <w:kern w:val="0"/>
          <w:sz w:val="22"/>
          <w:szCs w:val="22"/>
        </w:rPr>
        <w:t>osób zdolnych do wykonania zamówienia</w:t>
      </w:r>
    </w:p>
    <w:p w14:paraId="6B7C70B0" w14:textId="7C5DCB34" w:rsidR="00F72891" w:rsidRPr="00705E2A" w:rsidRDefault="00F72891" w:rsidP="59F482AA">
      <w:pPr>
        <w:autoSpaceDE w:val="0"/>
        <w:autoSpaceDN w:val="0"/>
        <w:adjustRightInd w:val="0"/>
        <w:spacing w:after="0" w:line="276" w:lineRule="auto"/>
        <w:jc w:val="both"/>
        <w:rPr>
          <w:rFonts w:asciiTheme="majorHAnsi" w:eastAsiaTheme="minorEastAsia" w:hAnsiTheme="majorHAnsi"/>
          <w:kern w:val="0"/>
          <w:sz w:val="22"/>
          <w:szCs w:val="22"/>
        </w:rPr>
      </w:pPr>
    </w:p>
    <w:p w14:paraId="1FFC0008" w14:textId="2423E7F7" w:rsidR="00F72891" w:rsidRPr="00705E2A" w:rsidRDefault="0806B301" w:rsidP="59F482AA">
      <w:pPr>
        <w:autoSpaceDE w:val="0"/>
        <w:autoSpaceDN w:val="0"/>
        <w:adjustRightInd w:val="0"/>
        <w:spacing w:after="0" w:line="276" w:lineRule="auto"/>
        <w:jc w:val="both"/>
        <w:rPr>
          <w:rFonts w:asciiTheme="majorHAnsi" w:eastAsiaTheme="minorEastAsia" w:hAnsiTheme="majorHAnsi"/>
          <w:b/>
          <w:bCs/>
          <w:kern w:val="0"/>
          <w:sz w:val="22"/>
          <w:szCs w:val="22"/>
        </w:rPr>
      </w:pPr>
      <w:r w:rsidRPr="3E71FA58">
        <w:rPr>
          <w:rFonts w:asciiTheme="majorHAnsi" w:eastAsiaTheme="minorEastAsia" w:hAnsiTheme="majorHAnsi"/>
          <w:b/>
          <w:bCs/>
          <w:kern w:val="0"/>
          <w:sz w:val="22"/>
          <w:szCs w:val="22"/>
        </w:rPr>
        <w:t>Wariant B (</w:t>
      </w:r>
      <w:r w:rsidRPr="3E71FA58">
        <w:rPr>
          <w:rFonts w:asciiTheme="majorHAnsi" w:eastAsiaTheme="minorEastAsia" w:hAnsiTheme="majorHAnsi"/>
          <w:b/>
          <w:bCs/>
          <w:sz w:val="22"/>
          <w:szCs w:val="22"/>
        </w:rPr>
        <w:t>osobowy</w:t>
      </w:r>
      <w:r w:rsidRPr="3E71FA58">
        <w:rPr>
          <w:rFonts w:asciiTheme="majorHAnsi" w:eastAsiaTheme="minorEastAsia" w:hAnsiTheme="majorHAnsi"/>
          <w:b/>
          <w:bCs/>
          <w:kern w:val="0"/>
          <w:sz w:val="22"/>
          <w:szCs w:val="22"/>
        </w:rPr>
        <w:t>)</w:t>
      </w:r>
    </w:p>
    <w:p w14:paraId="219A028F" w14:textId="77777777" w:rsidR="00F72891" w:rsidRPr="00705E2A" w:rsidRDefault="0806B301" w:rsidP="59F482AA">
      <w:pPr>
        <w:autoSpaceDE w:val="0"/>
        <w:autoSpaceDN w:val="0"/>
        <w:adjustRightInd w:val="0"/>
        <w:spacing w:after="0" w:line="276" w:lineRule="auto"/>
        <w:jc w:val="both"/>
        <w:rPr>
          <w:rFonts w:asciiTheme="majorHAnsi" w:eastAsiaTheme="minorEastAsia" w:hAnsiTheme="majorHAnsi"/>
          <w:kern w:val="0"/>
          <w:sz w:val="22"/>
          <w:szCs w:val="22"/>
        </w:rPr>
      </w:pPr>
      <w:r w:rsidRPr="59F482AA">
        <w:rPr>
          <w:rFonts w:asciiTheme="majorHAnsi" w:eastAsiaTheme="minorEastAsia" w:hAnsiTheme="majorHAnsi"/>
          <w:kern w:val="0"/>
          <w:sz w:val="22"/>
          <w:szCs w:val="22"/>
        </w:rPr>
        <w:t xml:space="preserve">Wykonawca dysponuje zespołem audytującym składającym się z co najmniej 2 osób skierowanych do realizacji zamówienia, z których każda spełnia co najmniej jeden z poniższych warunków: </w:t>
      </w:r>
    </w:p>
    <w:p w14:paraId="2C60DEA6" w14:textId="47B93463"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a) posiada certyfikat/certyfikaty określone w przepisach wydanych na podstawie art. 15 ust. 8 ustawy o krajowym systemie cyberbezpieczeństwa albo </w:t>
      </w:r>
    </w:p>
    <w:p w14:paraId="1B4A50B6" w14:textId="23C898B5"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b) ma co najmniej 3-letnią praktykę w zakresie audytu bezpieczeństwa systemów informacyjnych albo </w:t>
      </w:r>
    </w:p>
    <w:p w14:paraId="0D0717C2" w14:textId="12F8819C"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c) ma co najmniej 2-letnią praktykę w zakresie audytu bezpieczeństwa systemów informacyjnych oraz dyplom ukończenia studiów podyplomowych w zakresie audytu bezpieczeństwa systemów informacyjnych, spełniający wymagania określone w art. 15 ust. 2 pkt 2 lit. c ustawy o krajowym systemie cyberbezpieczeństwa. </w:t>
      </w:r>
    </w:p>
    <w:p w14:paraId="64272572"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4CD47A8D" w14:textId="2F84ED41"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Uwaga: przez praktykę w zakresie audytu bezpieczeństwa systemów informacyjnych Zamawiający rozumie praktykę odpowiadającą wymaganiom określonym w art. 15 ust. 3 ustawy o krajowym systemie cyberbezpieczeństwa.</w:t>
      </w:r>
    </w:p>
    <w:p w14:paraId="0E6E61E5"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3BAE4C88" w14:textId="3EA2E1A7"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Opis sposobu oceny spełniania warunku</w:t>
      </w:r>
    </w:p>
    <w:p w14:paraId="28BADC0B"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23985549" w14:textId="77777777"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Ocena spełniania warunku zostanie dokonana na zasadzie „spełnia / nie spełnia” na podstawie złożonych przez Wykonawcę podmiotowych środków dowodowych. </w:t>
      </w:r>
    </w:p>
    <w:p w14:paraId="250E39C0"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2DCA3858" w14:textId="666A1DD8"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W przypadku wykazania spełniania warunku w </w:t>
      </w:r>
      <w:r w:rsidRPr="00705E2A">
        <w:rPr>
          <w:rFonts w:asciiTheme="majorHAnsi" w:eastAsiaTheme="minorEastAsia" w:hAnsiTheme="majorHAnsi"/>
          <w:b/>
          <w:bCs/>
          <w:kern w:val="0"/>
          <w:sz w:val="22"/>
          <w:szCs w:val="22"/>
        </w:rPr>
        <w:t>Wariancie B</w:t>
      </w:r>
      <w:r w:rsidRPr="00705E2A">
        <w:rPr>
          <w:rFonts w:asciiTheme="majorHAnsi" w:eastAsiaTheme="minorEastAsia" w:hAnsiTheme="majorHAnsi"/>
          <w:kern w:val="0"/>
          <w:sz w:val="22"/>
          <w:szCs w:val="22"/>
        </w:rPr>
        <w:t xml:space="preserve"> Zamawiający ocenia wykaz osób skierowanych do realizacji zamówienia oraz dokumenty potwierdzające kwalifikacje/doświadczenie tych osób:</w:t>
      </w:r>
    </w:p>
    <w:p w14:paraId="3C02C35A" w14:textId="4EDB5249"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 wykaz osób skierowanych do realizacji zamówienia (minimum 2 osoby), zawierający co najmniej: imię i nazwisko, rolę w realizacji zamówienia, podstawę dysponowania osobą, opis kwalifikacji/doświadczenia; </w:t>
      </w:r>
    </w:p>
    <w:p w14:paraId="6578CD7D" w14:textId="3B10D9EA"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lastRenderedPageBreak/>
        <w:t xml:space="preserve">– dokumenty potwierdzające kwalifikacje lub doświadczenie wskazanych osób, tj. odpowiednio: </w:t>
      </w:r>
    </w:p>
    <w:p w14:paraId="667026AC" w14:textId="77777777"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a) kopie certyfikatów, o których mowa w przepisach wydanych na podstawie art. 15 ust. 8 ustawy o krajowym systemie cyberbezpieczeństwa, lub </w:t>
      </w:r>
    </w:p>
    <w:p w14:paraId="778894C2" w14:textId="50BFD16C"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b) dokumenty potwierdzające wymaganą praktykę lub </w:t>
      </w:r>
    </w:p>
    <w:p w14:paraId="4DBFD57B" w14:textId="77777777"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c) dokumenty potwierdzające praktykę oraz dyplom ukończenia studiów podyplomowych spełniający wymagania ustawowe. </w:t>
      </w:r>
    </w:p>
    <w:p w14:paraId="536DA507"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3060D31D" w14:textId="77777777"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 xml:space="preserve">Dodatkowe doprecyzowanie: </w:t>
      </w:r>
    </w:p>
    <w:p w14:paraId="5F516F0D" w14:textId="72657CFC" w:rsidR="00F72891" w:rsidRPr="00705E2A" w:rsidRDefault="52BE68E5"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r w:rsidRPr="00705E2A">
        <w:rPr>
          <w:rFonts w:asciiTheme="majorHAnsi" w:eastAsiaTheme="minorEastAsia" w:hAnsiTheme="majorHAnsi"/>
          <w:kern w:val="0"/>
          <w:sz w:val="22"/>
          <w:szCs w:val="22"/>
        </w:rPr>
        <w:t>Spełnienie warunku następuje poprzez wykazanie jednego z wariantów wskazanych powyżej; Zamawiający nie wymaga łącznego spełnienia Wariantu A i Wariantu B</w:t>
      </w:r>
      <w:r w:rsidR="3F80DB14" w:rsidRPr="00705E2A">
        <w:rPr>
          <w:rFonts w:asciiTheme="majorHAnsi" w:eastAsiaTheme="minorEastAsia" w:hAnsiTheme="majorHAnsi"/>
          <w:kern w:val="0"/>
          <w:sz w:val="22"/>
          <w:szCs w:val="22"/>
        </w:rPr>
        <w:t xml:space="preserve"> (zgodnie z zał. </w:t>
      </w:r>
      <w:r w:rsidR="3F80DB14" w:rsidRPr="00705E2A">
        <w:rPr>
          <w:rFonts w:asciiTheme="majorHAnsi" w:eastAsiaTheme="minorEastAsia" w:hAnsiTheme="majorHAnsi"/>
          <w:sz w:val="22"/>
          <w:szCs w:val="22"/>
        </w:rPr>
        <w:t>6</w:t>
      </w:r>
      <w:r w:rsidR="3F80DB14" w:rsidRPr="00705E2A">
        <w:rPr>
          <w:rFonts w:asciiTheme="majorHAnsi" w:eastAsiaTheme="minorEastAsia" w:hAnsiTheme="majorHAnsi"/>
          <w:kern w:val="0"/>
          <w:sz w:val="22"/>
          <w:szCs w:val="22"/>
        </w:rPr>
        <w:t>).</w:t>
      </w:r>
    </w:p>
    <w:p w14:paraId="60DB95D4" w14:textId="77777777" w:rsidR="00F72891" w:rsidRPr="00705E2A" w:rsidRDefault="00F72891" w:rsidP="7DDEEE45">
      <w:pPr>
        <w:autoSpaceDE w:val="0"/>
        <w:autoSpaceDN w:val="0"/>
        <w:adjustRightInd w:val="0"/>
        <w:spacing w:after="0" w:line="276" w:lineRule="auto"/>
        <w:ind w:left="284"/>
        <w:jc w:val="both"/>
        <w:rPr>
          <w:rFonts w:asciiTheme="majorHAnsi" w:eastAsiaTheme="minorEastAsia" w:hAnsiTheme="majorHAnsi"/>
          <w:kern w:val="0"/>
          <w:sz w:val="22"/>
          <w:szCs w:val="22"/>
        </w:rPr>
      </w:pPr>
    </w:p>
    <w:p w14:paraId="27C30D68" w14:textId="630FBE94" w:rsidR="3380F54A" w:rsidRPr="00705E2A" w:rsidRDefault="52BE68E5" w:rsidP="3E71FA58">
      <w:pPr>
        <w:autoSpaceDE w:val="0"/>
        <w:autoSpaceDN w:val="0"/>
        <w:adjustRightInd w:val="0"/>
        <w:spacing w:after="0" w:line="276" w:lineRule="auto"/>
        <w:ind w:left="284"/>
        <w:jc w:val="both"/>
        <w:rPr>
          <w:rFonts w:asciiTheme="majorHAnsi" w:eastAsiaTheme="minorEastAsia" w:hAnsiTheme="majorHAnsi"/>
          <w:kern w:val="0"/>
          <w:sz w:val="22"/>
          <w:szCs w:val="22"/>
        </w:rPr>
      </w:pPr>
      <w:r w:rsidRPr="3E71FA58">
        <w:rPr>
          <w:rFonts w:asciiTheme="majorHAnsi" w:eastAsiaTheme="minorEastAsia" w:hAnsiTheme="majorHAnsi"/>
          <w:kern w:val="0"/>
          <w:sz w:val="22"/>
          <w:szCs w:val="22"/>
        </w:rPr>
        <w:t>Wykonawca w ramach zamówienia nie realizuje dostaw ani wdrożeń rozwiązań technicznych; przedmiotem zamówienia jest wyłącznie weryfikacja stanu istniejącego oraz sporządzenie raportu z audytu.</w:t>
      </w:r>
    </w:p>
    <w:p w14:paraId="1BF14579" w14:textId="29ACECBF" w:rsidR="3E71FA58" w:rsidRDefault="3E71FA58" w:rsidP="3E71FA58">
      <w:pPr>
        <w:spacing w:after="0" w:line="276" w:lineRule="auto"/>
        <w:ind w:left="284"/>
        <w:jc w:val="both"/>
        <w:rPr>
          <w:rFonts w:asciiTheme="majorHAnsi" w:eastAsiaTheme="minorEastAsia" w:hAnsiTheme="majorHAnsi"/>
          <w:sz w:val="22"/>
          <w:szCs w:val="22"/>
        </w:rPr>
      </w:pPr>
    </w:p>
    <w:p w14:paraId="01DA6ACE" w14:textId="366C9F9C" w:rsidR="5A439950" w:rsidRDefault="546A3E15" w:rsidP="3E71FA58">
      <w:pPr>
        <w:spacing w:after="0" w:line="276" w:lineRule="auto"/>
        <w:ind w:left="284"/>
        <w:jc w:val="both"/>
        <w:rPr>
          <w:rFonts w:asciiTheme="majorHAnsi" w:eastAsiaTheme="minorEastAsia" w:hAnsiTheme="majorHAnsi"/>
          <w:sz w:val="22"/>
          <w:szCs w:val="22"/>
        </w:rPr>
      </w:pPr>
      <w:r w:rsidRPr="59F482AA">
        <w:rPr>
          <w:rFonts w:asciiTheme="majorHAnsi" w:eastAsiaTheme="minorEastAsia" w:hAnsiTheme="majorHAnsi"/>
          <w:sz w:val="22"/>
          <w:szCs w:val="22"/>
        </w:rPr>
        <w:t xml:space="preserve">W przypadku, kiedy Wykonawca nie będzie w stanie spełnić żadnego z powyższych warunków w całości (Wariant A </w:t>
      </w:r>
      <w:r w:rsidRPr="59F482AA">
        <w:rPr>
          <w:rFonts w:asciiTheme="majorHAnsi" w:eastAsiaTheme="minorEastAsia" w:hAnsiTheme="majorHAnsi"/>
          <w:sz w:val="22"/>
          <w:szCs w:val="22"/>
          <w:u w:val="single"/>
        </w:rPr>
        <w:t>lub</w:t>
      </w:r>
      <w:r w:rsidRPr="59F482AA">
        <w:rPr>
          <w:rFonts w:asciiTheme="majorHAnsi" w:eastAsiaTheme="minorEastAsia" w:hAnsiTheme="majorHAnsi"/>
          <w:sz w:val="22"/>
          <w:szCs w:val="22"/>
        </w:rPr>
        <w:t xml:space="preserve"> Wariant B) jego Oferta zostanie odrzucona.</w:t>
      </w:r>
    </w:p>
    <w:p w14:paraId="47AF6130" w14:textId="77777777" w:rsidR="003C473F" w:rsidRPr="00705E2A" w:rsidRDefault="003C473F" w:rsidP="0006285C">
      <w:pPr>
        <w:autoSpaceDE w:val="0"/>
        <w:autoSpaceDN w:val="0"/>
        <w:adjustRightInd w:val="0"/>
        <w:spacing w:after="0" w:line="276" w:lineRule="auto"/>
        <w:ind w:left="284"/>
        <w:jc w:val="both"/>
        <w:rPr>
          <w:rFonts w:asciiTheme="majorHAnsi" w:eastAsiaTheme="minorEastAsia" w:hAnsiTheme="majorHAnsi"/>
          <w:kern w:val="0"/>
          <w:sz w:val="22"/>
          <w:szCs w:val="22"/>
        </w:rPr>
      </w:pPr>
    </w:p>
    <w:p w14:paraId="5798F461" w14:textId="645E748C" w:rsidR="002627A3" w:rsidRPr="00705E2A" w:rsidRDefault="6C975DEA" w:rsidP="0006285C">
      <w:pPr>
        <w:autoSpaceDE w:val="0"/>
        <w:autoSpaceDN w:val="0"/>
        <w:adjustRightInd w:val="0"/>
        <w:spacing w:after="0" w:line="276" w:lineRule="auto"/>
        <w:ind w:left="284"/>
        <w:jc w:val="both"/>
        <w:rPr>
          <w:rFonts w:asciiTheme="majorHAnsi" w:hAnsiTheme="majorHAnsi" w:cs="Calibri-Bold"/>
          <w:kern w:val="0"/>
          <w:sz w:val="22"/>
          <w:szCs w:val="22"/>
        </w:rPr>
      </w:pPr>
      <w:r w:rsidRPr="00705E2A">
        <w:rPr>
          <w:rFonts w:asciiTheme="majorHAnsi" w:hAnsiTheme="majorHAnsi" w:cs="Calibri"/>
          <w:kern w:val="0"/>
          <w:sz w:val="22"/>
          <w:szCs w:val="22"/>
        </w:rPr>
        <w:t>8.1.5</w:t>
      </w:r>
      <w:r w:rsidR="002627A3" w:rsidRPr="00705E2A">
        <w:rPr>
          <w:rFonts w:asciiTheme="majorHAnsi" w:hAnsiTheme="majorHAnsi"/>
        </w:rPr>
        <w:tab/>
      </w:r>
      <w:r w:rsidR="295C57A0" w:rsidRPr="00705E2A">
        <w:rPr>
          <w:rFonts w:asciiTheme="majorHAnsi" w:hAnsiTheme="majorHAnsi" w:cs="Calibri-Bold"/>
          <w:kern w:val="0"/>
          <w:sz w:val="22"/>
          <w:szCs w:val="22"/>
        </w:rPr>
        <w:t>sytuacji ekonomicznej lub finansowej</w:t>
      </w:r>
    </w:p>
    <w:p w14:paraId="73361772" w14:textId="34E15BE1" w:rsidR="002627A3" w:rsidRPr="00705E2A" w:rsidRDefault="75BCCA42" w:rsidP="7DDEEE45">
      <w:pPr>
        <w:autoSpaceDE w:val="0"/>
        <w:autoSpaceDN w:val="0"/>
        <w:adjustRightInd w:val="0"/>
        <w:spacing w:after="0" w:line="276" w:lineRule="auto"/>
        <w:ind w:left="284"/>
        <w:jc w:val="both"/>
        <w:rPr>
          <w:rFonts w:asciiTheme="majorHAnsi" w:hAnsiTheme="majorHAnsi" w:cs="Calibri-Italic"/>
          <w:i/>
          <w:iCs/>
          <w:kern w:val="0"/>
          <w:sz w:val="22"/>
          <w:szCs w:val="22"/>
        </w:rPr>
      </w:pPr>
      <w:r w:rsidRPr="00705E2A">
        <w:rPr>
          <w:rFonts w:asciiTheme="majorHAnsi" w:hAnsiTheme="majorHAnsi" w:cs="Calibri"/>
          <w:kern w:val="0"/>
          <w:sz w:val="22"/>
          <w:szCs w:val="22"/>
        </w:rPr>
        <w:t xml:space="preserve">Zamawiający </w:t>
      </w:r>
      <w:r w:rsidR="3F273A07" w:rsidRPr="00705E2A">
        <w:rPr>
          <w:rFonts w:asciiTheme="majorHAnsi" w:hAnsiTheme="majorHAnsi" w:cs="Calibri"/>
          <w:kern w:val="0"/>
          <w:sz w:val="22"/>
          <w:szCs w:val="22"/>
        </w:rPr>
        <w:t xml:space="preserve">uzna, że </w:t>
      </w:r>
      <w:r w:rsidR="5AC2BA83" w:rsidRPr="00705E2A">
        <w:rPr>
          <w:rFonts w:asciiTheme="majorHAnsi" w:hAnsiTheme="majorHAnsi" w:cs="Calibri"/>
          <w:kern w:val="0"/>
          <w:sz w:val="22"/>
          <w:szCs w:val="22"/>
        </w:rPr>
        <w:t>Wykonawca</w:t>
      </w:r>
      <w:r w:rsidR="3F273A07" w:rsidRPr="00705E2A">
        <w:rPr>
          <w:rFonts w:asciiTheme="majorHAnsi" w:hAnsiTheme="majorHAnsi" w:cs="Calibri"/>
          <w:kern w:val="0"/>
          <w:sz w:val="22"/>
          <w:szCs w:val="22"/>
        </w:rPr>
        <w:t xml:space="preserve"> spełnia niniejszy warunek, jeżeli złoży oświadczenie, że znajduje się w</w:t>
      </w:r>
      <w:r w:rsidR="0732F60F" w:rsidRPr="00705E2A">
        <w:rPr>
          <w:rFonts w:asciiTheme="majorHAnsi" w:hAnsiTheme="majorHAnsi" w:cs="Calibri"/>
          <w:kern w:val="0"/>
          <w:sz w:val="22"/>
          <w:szCs w:val="22"/>
        </w:rPr>
        <w:t> </w:t>
      </w:r>
      <w:r w:rsidR="3F273A07" w:rsidRPr="00705E2A">
        <w:rPr>
          <w:rFonts w:asciiTheme="majorHAnsi" w:hAnsiTheme="majorHAnsi" w:cs="Calibri"/>
          <w:kern w:val="0"/>
          <w:sz w:val="22"/>
          <w:szCs w:val="22"/>
        </w:rPr>
        <w:t>sytuacji ekonomicznej i finansowej zapewniającej prawidłową realizację zamówienia, w</w:t>
      </w:r>
      <w:r w:rsidR="0732F60F" w:rsidRPr="00705E2A">
        <w:rPr>
          <w:rFonts w:asciiTheme="majorHAnsi" w:hAnsiTheme="majorHAnsi" w:cs="Calibri"/>
          <w:kern w:val="0"/>
          <w:sz w:val="22"/>
          <w:szCs w:val="22"/>
        </w:rPr>
        <w:t> </w:t>
      </w:r>
      <w:r w:rsidR="3F273A07" w:rsidRPr="00705E2A">
        <w:rPr>
          <w:rFonts w:asciiTheme="majorHAnsi" w:hAnsiTheme="majorHAnsi" w:cs="Calibri"/>
          <w:kern w:val="0"/>
          <w:sz w:val="22"/>
          <w:szCs w:val="22"/>
        </w:rPr>
        <w:t>szczególności nie znajduje się w stanie upadłości, restrukturyzacji lub likwidacji</w:t>
      </w:r>
      <w:r w:rsidR="3F273A07" w:rsidRPr="00705E2A">
        <w:rPr>
          <w:rFonts w:asciiTheme="majorHAnsi" w:hAnsiTheme="majorHAnsi" w:cs="Calibri-Italic"/>
          <w:i/>
          <w:iCs/>
          <w:kern w:val="0"/>
          <w:sz w:val="22"/>
          <w:szCs w:val="22"/>
        </w:rPr>
        <w:t>.</w:t>
      </w:r>
    </w:p>
    <w:p w14:paraId="694145D8" w14:textId="77777777" w:rsidR="005F58F1" w:rsidRPr="00705E2A" w:rsidRDefault="005F58F1" w:rsidP="0031043B">
      <w:pPr>
        <w:autoSpaceDE w:val="0"/>
        <w:autoSpaceDN w:val="0"/>
        <w:adjustRightInd w:val="0"/>
        <w:spacing w:after="0" w:line="276" w:lineRule="auto"/>
        <w:jc w:val="both"/>
        <w:rPr>
          <w:rFonts w:asciiTheme="majorHAnsi" w:hAnsiTheme="majorHAnsi" w:cs="Calibri-Italic"/>
          <w:i/>
          <w:iCs/>
          <w:kern w:val="0"/>
          <w:sz w:val="22"/>
          <w:szCs w:val="22"/>
        </w:rPr>
      </w:pPr>
    </w:p>
    <w:p w14:paraId="6335F008" w14:textId="114C0A0B" w:rsidR="00654C64" w:rsidRPr="00705E2A" w:rsidRDefault="0D6F0EF3"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Italic"/>
          <w:kern w:val="0"/>
          <w:sz w:val="22"/>
          <w:szCs w:val="22"/>
        </w:rPr>
      </w:pPr>
      <w:r w:rsidRPr="00705E2A">
        <w:rPr>
          <w:rFonts w:asciiTheme="majorHAnsi" w:hAnsiTheme="majorHAnsi" w:cs="Calibri-Italic"/>
          <w:kern w:val="0"/>
          <w:sz w:val="22"/>
          <w:szCs w:val="22"/>
        </w:rPr>
        <w:t>8.2</w:t>
      </w:r>
      <w:r w:rsidR="0022341E" w:rsidRPr="00705E2A">
        <w:rPr>
          <w:rFonts w:asciiTheme="majorHAnsi" w:hAnsiTheme="majorHAnsi"/>
        </w:rPr>
        <w:tab/>
      </w:r>
      <w:r w:rsidR="21085468" w:rsidRPr="00705E2A">
        <w:rPr>
          <w:rFonts w:asciiTheme="majorHAnsi" w:hAnsiTheme="majorHAnsi" w:cs="Calibri-Italic"/>
          <w:kern w:val="0"/>
          <w:sz w:val="22"/>
          <w:szCs w:val="22"/>
        </w:rPr>
        <w:t xml:space="preserve">Zamawiający </w:t>
      </w:r>
      <w:r w:rsidR="50FF7076" w:rsidRPr="00705E2A">
        <w:rPr>
          <w:rFonts w:asciiTheme="majorHAnsi" w:hAnsiTheme="majorHAnsi" w:cs="Calibri-Italic"/>
          <w:kern w:val="0"/>
          <w:sz w:val="22"/>
          <w:szCs w:val="22"/>
        </w:rPr>
        <w:t>zastrzega sobie prawo żądania dokumentów potwierdzających treść złożonych oświadczeń.</w:t>
      </w:r>
    </w:p>
    <w:p w14:paraId="009E8685" w14:textId="77777777" w:rsidR="005F58F1" w:rsidRPr="00705E2A" w:rsidRDefault="005F58F1" w:rsidP="0031043B">
      <w:pPr>
        <w:widowControl w:val="0"/>
        <w:pBdr>
          <w:top w:val="nil"/>
          <w:left w:val="nil"/>
          <w:bottom w:val="nil"/>
          <w:right w:val="nil"/>
          <w:between w:val="nil"/>
        </w:pBdr>
        <w:suppressAutoHyphens/>
        <w:spacing w:after="0" w:line="276" w:lineRule="auto"/>
        <w:ind w:hanging="709"/>
        <w:jc w:val="both"/>
        <w:textAlignment w:val="top"/>
        <w:outlineLvl w:val="0"/>
        <w:rPr>
          <w:rFonts w:asciiTheme="majorHAnsi" w:hAnsiTheme="majorHAnsi" w:cs="Calibri-Italic"/>
          <w:kern w:val="0"/>
          <w:sz w:val="22"/>
          <w:szCs w:val="22"/>
        </w:rPr>
      </w:pPr>
    </w:p>
    <w:p w14:paraId="5C3092F7" w14:textId="29CC7907" w:rsidR="00B571F7" w:rsidRPr="00705E2A" w:rsidRDefault="2459596E" w:rsidP="0006285C">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8.3</w:t>
      </w:r>
      <w:r w:rsidR="00B571F7" w:rsidRPr="00705E2A">
        <w:rPr>
          <w:rFonts w:asciiTheme="majorHAnsi" w:hAnsiTheme="majorHAnsi"/>
        </w:rPr>
        <w:tab/>
      </w:r>
      <w:r w:rsidR="26A4F78A" w:rsidRPr="00705E2A">
        <w:rPr>
          <w:rFonts w:asciiTheme="majorHAnsi" w:hAnsiTheme="majorHAnsi" w:cs="Calibri"/>
          <w:color w:val="000000" w:themeColor="text1"/>
          <w:kern w:val="0"/>
          <w:sz w:val="22"/>
          <w:szCs w:val="22"/>
        </w:rPr>
        <w:t>Poleganie na zasobach innych podmiotów.</w:t>
      </w:r>
    </w:p>
    <w:p w14:paraId="4E83046B" w14:textId="78898C1C" w:rsidR="00B571F7" w:rsidRPr="00705E2A" w:rsidRDefault="05DCAABB" w:rsidP="59F482AA">
      <w:pPr>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8.3.1</w:t>
      </w:r>
      <w:r w:rsidR="4311EA44">
        <w:tab/>
      </w:r>
      <w:r w:rsidR="1843D729" w:rsidRPr="59F482AA">
        <w:rPr>
          <w:rFonts w:asciiTheme="majorHAnsi" w:hAnsiTheme="majorHAnsi" w:cs="Calibri"/>
          <w:color w:val="000000" w:themeColor="text1"/>
          <w:kern w:val="0"/>
          <w:sz w:val="22"/>
          <w:szCs w:val="22"/>
        </w:rPr>
        <w:t xml:space="preserve">Wykonawca </w:t>
      </w:r>
      <w:r w:rsidR="44B41691" w:rsidRPr="59F482AA">
        <w:rPr>
          <w:rFonts w:asciiTheme="majorHAnsi" w:hAnsiTheme="majorHAnsi" w:cs="Calibri"/>
          <w:color w:val="000000" w:themeColor="text1"/>
          <w:kern w:val="0"/>
          <w:sz w:val="22"/>
          <w:szCs w:val="22"/>
        </w:rPr>
        <w:t>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nimi stosunków prawnych;</w:t>
      </w:r>
    </w:p>
    <w:p w14:paraId="134D4BEC" w14:textId="5A5DD6F7" w:rsidR="00B571F7" w:rsidRPr="00705E2A" w:rsidRDefault="4E96CA3F"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8.3.2</w:t>
      </w:r>
      <w:r w:rsidR="008A2521" w:rsidRPr="00705E2A">
        <w:rPr>
          <w:rFonts w:asciiTheme="majorHAnsi" w:hAnsiTheme="majorHAnsi"/>
        </w:rPr>
        <w:tab/>
      </w:r>
      <w:r w:rsidR="61E2617A" w:rsidRPr="59F482AA">
        <w:rPr>
          <w:rFonts w:asciiTheme="majorHAnsi" w:hAnsiTheme="majorHAnsi" w:cs="Calibri"/>
          <w:color w:val="000000" w:themeColor="text1"/>
          <w:kern w:val="0"/>
          <w:sz w:val="22"/>
          <w:szCs w:val="22"/>
        </w:rPr>
        <w:t>Wykonawca</w:t>
      </w:r>
      <w:r w:rsidR="44B41691" w:rsidRPr="59F482AA">
        <w:rPr>
          <w:rFonts w:asciiTheme="majorHAnsi" w:hAnsiTheme="majorHAnsi" w:cs="Calibri"/>
          <w:color w:val="000000" w:themeColor="text1"/>
          <w:kern w:val="0"/>
          <w:sz w:val="22"/>
          <w:szCs w:val="22"/>
        </w:rPr>
        <w:t xml:space="preserve">,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t>
      </w:r>
      <w:r w:rsidR="54D1A370" w:rsidRPr="59F482AA">
        <w:rPr>
          <w:rFonts w:asciiTheme="majorHAnsi" w:eastAsia="Aptos Display" w:hAnsiTheme="majorHAnsi" w:cs="Aptos Display"/>
          <w:color w:val="000000" w:themeColor="text1"/>
          <w:sz w:val="22"/>
          <w:szCs w:val="22"/>
        </w:rPr>
        <w:t xml:space="preserve">Wykonawca </w:t>
      </w:r>
      <w:r w:rsidR="44B41691" w:rsidRPr="59F482AA">
        <w:rPr>
          <w:rFonts w:asciiTheme="majorHAnsi" w:hAnsiTheme="majorHAnsi" w:cs="Calibri"/>
          <w:color w:val="000000" w:themeColor="text1"/>
          <w:kern w:val="0"/>
          <w:sz w:val="22"/>
          <w:szCs w:val="22"/>
        </w:rPr>
        <w:t>realizując zamówienie, będzie dysponował niezbędnymi zasobami tych podmiotów.</w:t>
      </w:r>
    </w:p>
    <w:p w14:paraId="1766686A" w14:textId="1BC4DDF0" w:rsidR="00B571F7" w:rsidRPr="00705E2A" w:rsidRDefault="7B78CBEE"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8.3.3</w:t>
      </w:r>
      <w:r w:rsidR="00B571F7" w:rsidRPr="00705E2A">
        <w:rPr>
          <w:rFonts w:asciiTheme="majorHAnsi" w:hAnsiTheme="majorHAnsi"/>
        </w:rPr>
        <w:tab/>
      </w:r>
      <w:r w:rsidR="4F0F709F" w:rsidRPr="59F482AA">
        <w:rPr>
          <w:rFonts w:asciiTheme="majorHAnsi" w:hAnsiTheme="majorHAnsi" w:cs="Calibri"/>
          <w:color w:val="000000" w:themeColor="text1"/>
          <w:kern w:val="0"/>
          <w:sz w:val="22"/>
          <w:szCs w:val="22"/>
        </w:rPr>
        <w:t>Powyższy dokument składany jest w oryginale w postaci dokumentu elektronicznego lub w elektronicznej kopii dokumentu, podpisany przez podmiot udostępniający zasoby;</w:t>
      </w:r>
    </w:p>
    <w:p w14:paraId="4EC06F84" w14:textId="5C24A5C6" w:rsidR="00B571F7" w:rsidRPr="00705E2A" w:rsidRDefault="0CC3064E"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8.3.4</w:t>
      </w:r>
      <w:r w:rsidR="0022341E" w:rsidRPr="00705E2A">
        <w:rPr>
          <w:rFonts w:asciiTheme="majorHAnsi" w:hAnsiTheme="majorHAnsi"/>
        </w:rPr>
        <w:tab/>
      </w:r>
      <w:r w:rsidR="2D139C1B" w:rsidRPr="59F482AA">
        <w:rPr>
          <w:rFonts w:asciiTheme="majorHAnsi" w:hAnsiTheme="majorHAnsi" w:cs="Calibri"/>
          <w:color w:val="000000" w:themeColor="text1"/>
          <w:kern w:val="0"/>
          <w:sz w:val="22"/>
          <w:szCs w:val="22"/>
        </w:rPr>
        <w:t xml:space="preserve">Zamawiający </w:t>
      </w:r>
      <w:r w:rsidR="44B41691" w:rsidRPr="59F482AA">
        <w:rPr>
          <w:rFonts w:asciiTheme="majorHAnsi" w:hAnsiTheme="majorHAnsi" w:cs="Calibri"/>
          <w:color w:val="000000" w:themeColor="text1"/>
          <w:kern w:val="0"/>
          <w:sz w:val="22"/>
          <w:szCs w:val="22"/>
        </w:rPr>
        <w:t xml:space="preserve">ocenia, czy udostępniane </w:t>
      </w:r>
      <w:r w:rsidR="1EB0689E" w:rsidRPr="59F482AA">
        <w:rPr>
          <w:rFonts w:asciiTheme="majorHAnsi" w:hAnsiTheme="majorHAnsi" w:cs="Calibri"/>
          <w:color w:val="000000" w:themeColor="text1"/>
          <w:kern w:val="0"/>
          <w:sz w:val="22"/>
          <w:szCs w:val="22"/>
        </w:rPr>
        <w:t xml:space="preserve">Wykonawcy </w:t>
      </w:r>
      <w:r w:rsidR="44B41691" w:rsidRPr="59F482AA">
        <w:rPr>
          <w:rFonts w:asciiTheme="majorHAnsi" w:hAnsiTheme="majorHAnsi" w:cs="Calibri"/>
          <w:color w:val="000000" w:themeColor="text1"/>
          <w:kern w:val="0"/>
          <w:sz w:val="22"/>
          <w:szCs w:val="22"/>
        </w:rPr>
        <w:t xml:space="preserve">przez podmioty udostępniające zasoby zdolności techniczne lub zawodowe lub ich sytuacja finansowa lub ekonomiczna, pozwalają na wykazanie przez </w:t>
      </w:r>
      <w:r w:rsidR="3008AF44" w:rsidRPr="59F482AA">
        <w:rPr>
          <w:rFonts w:asciiTheme="majorHAnsi" w:hAnsiTheme="majorHAnsi" w:cs="Calibri"/>
          <w:color w:val="000000" w:themeColor="text1"/>
          <w:kern w:val="0"/>
          <w:sz w:val="22"/>
          <w:szCs w:val="22"/>
        </w:rPr>
        <w:t xml:space="preserve">Wykonawcę </w:t>
      </w:r>
      <w:r w:rsidR="44B41691" w:rsidRPr="59F482AA">
        <w:rPr>
          <w:rFonts w:asciiTheme="majorHAnsi" w:hAnsiTheme="majorHAnsi" w:cs="Calibri"/>
          <w:color w:val="000000" w:themeColor="text1"/>
          <w:kern w:val="0"/>
          <w:sz w:val="22"/>
          <w:szCs w:val="22"/>
        </w:rPr>
        <w:t xml:space="preserve">spełniania warunków udziału w postępowaniu, o których </w:t>
      </w:r>
      <w:r w:rsidR="44B41691" w:rsidRPr="59F482AA">
        <w:rPr>
          <w:rFonts w:asciiTheme="majorHAnsi" w:hAnsiTheme="majorHAnsi" w:cs="Calibri"/>
          <w:color w:val="000000" w:themeColor="text1"/>
          <w:kern w:val="0"/>
          <w:sz w:val="22"/>
          <w:szCs w:val="22"/>
        </w:rPr>
        <w:lastRenderedPageBreak/>
        <w:t>mowa w art. 112 ust. 2 pkt 3 i 4 ustawy Pzp, a także bada, czy nie zachodzą</w:t>
      </w:r>
      <w:r w:rsidR="046F6934" w:rsidRPr="59F482AA">
        <w:rPr>
          <w:rFonts w:asciiTheme="majorHAnsi" w:hAnsiTheme="majorHAnsi" w:cs="Calibri"/>
          <w:color w:val="000000" w:themeColor="text1"/>
          <w:kern w:val="0"/>
          <w:sz w:val="22"/>
          <w:szCs w:val="22"/>
        </w:rPr>
        <w:t>,</w:t>
      </w:r>
      <w:r w:rsidR="44B41691" w:rsidRPr="59F482AA">
        <w:rPr>
          <w:rFonts w:asciiTheme="majorHAnsi" w:hAnsiTheme="majorHAnsi" w:cs="Calibri"/>
          <w:color w:val="000000" w:themeColor="text1"/>
          <w:kern w:val="0"/>
          <w:sz w:val="22"/>
          <w:szCs w:val="22"/>
        </w:rPr>
        <w:t xml:space="preserve"> wobec tego podmiotu podstawy wykluczenia, które zostały przewidziane względem </w:t>
      </w:r>
      <w:r w:rsidR="50FB3FCF" w:rsidRPr="59F482AA">
        <w:rPr>
          <w:rFonts w:asciiTheme="majorHAnsi" w:hAnsiTheme="majorHAnsi" w:cs="Calibri"/>
          <w:color w:val="000000" w:themeColor="text1"/>
          <w:kern w:val="0"/>
          <w:sz w:val="22"/>
          <w:szCs w:val="22"/>
        </w:rPr>
        <w:t>Wykonawcy</w:t>
      </w:r>
      <w:r w:rsidR="44B41691" w:rsidRPr="59F482AA">
        <w:rPr>
          <w:rFonts w:asciiTheme="majorHAnsi" w:hAnsiTheme="majorHAnsi" w:cs="Calibri"/>
          <w:color w:val="000000" w:themeColor="text1"/>
          <w:kern w:val="0"/>
          <w:sz w:val="22"/>
          <w:szCs w:val="22"/>
        </w:rPr>
        <w:t>.</w:t>
      </w:r>
    </w:p>
    <w:p w14:paraId="4782FFF5" w14:textId="5C4AE78A" w:rsidR="00B571F7" w:rsidRPr="00705E2A" w:rsidRDefault="6EEBF97D"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8.3.5</w:t>
      </w:r>
      <w:r w:rsidR="00B571F7" w:rsidRPr="00705E2A">
        <w:rPr>
          <w:rFonts w:asciiTheme="majorHAnsi" w:hAnsiTheme="majorHAnsi"/>
        </w:rPr>
        <w:tab/>
      </w:r>
      <w:r w:rsidR="44B41691" w:rsidRPr="59F482AA">
        <w:rPr>
          <w:rFonts w:asciiTheme="majorHAnsi" w:hAnsiTheme="majorHAnsi" w:cs="Calibri"/>
          <w:color w:val="000000" w:themeColor="text1"/>
          <w:kern w:val="0"/>
          <w:sz w:val="22"/>
          <w:szCs w:val="22"/>
        </w:rPr>
        <w:t>W odniesieniu do warunków dotyczących wykształcenia, kwalifikacji zawodowych lub doświadczenia,</w:t>
      </w:r>
      <w:r w:rsidR="30456B1F" w:rsidRPr="59F482AA">
        <w:rPr>
          <w:rFonts w:asciiTheme="majorHAnsi" w:hAnsiTheme="majorHAnsi" w:cs="Calibri"/>
          <w:color w:val="000000" w:themeColor="text1"/>
          <w:kern w:val="0"/>
          <w:sz w:val="22"/>
          <w:szCs w:val="22"/>
        </w:rPr>
        <w:t xml:space="preserve"> </w:t>
      </w:r>
      <w:r w:rsidR="3B58B098" w:rsidRPr="59F482AA">
        <w:rPr>
          <w:rFonts w:asciiTheme="majorHAnsi" w:eastAsia="Aptos Display" w:hAnsiTheme="majorHAnsi" w:cs="Aptos Display"/>
          <w:color w:val="000000" w:themeColor="text1"/>
          <w:sz w:val="22"/>
          <w:szCs w:val="22"/>
        </w:rPr>
        <w:t xml:space="preserve">Wykonawcy </w:t>
      </w:r>
      <w:r w:rsidR="44B41691" w:rsidRPr="59F482AA">
        <w:rPr>
          <w:rFonts w:asciiTheme="majorHAnsi" w:hAnsiTheme="majorHAnsi" w:cs="Calibri"/>
          <w:color w:val="000000" w:themeColor="text1"/>
          <w:kern w:val="0"/>
          <w:sz w:val="22"/>
          <w:szCs w:val="22"/>
        </w:rPr>
        <w:t xml:space="preserve">mogą polegać na zdolnościach podmiotów udostępniających zasoby, jeśli podmioty te wykonają </w:t>
      </w:r>
      <w:r w:rsidR="52A26C78" w:rsidRPr="59F482AA">
        <w:rPr>
          <w:rFonts w:asciiTheme="majorHAnsi" w:hAnsiTheme="majorHAnsi" w:cs="Calibri"/>
          <w:color w:val="000000" w:themeColor="text1"/>
          <w:kern w:val="0"/>
          <w:sz w:val="22"/>
          <w:szCs w:val="22"/>
        </w:rPr>
        <w:t>usługi audytorskie</w:t>
      </w:r>
      <w:r w:rsidR="44B41691" w:rsidRPr="59F482AA">
        <w:rPr>
          <w:rFonts w:asciiTheme="majorHAnsi" w:hAnsiTheme="majorHAnsi" w:cs="Calibri"/>
          <w:color w:val="000000" w:themeColor="text1"/>
          <w:kern w:val="0"/>
          <w:sz w:val="22"/>
          <w:szCs w:val="22"/>
        </w:rPr>
        <w:t>, do realizacji których te zdolności są wymagane.</w:t>
      </w:r>
    </w:p>
    <w:p w14:paraId="07A22E27" w14:textId="179D9BF1" w:rsidR="00B571F7" w:rsidRPr="00705E2A" w:rsidRDefault="39DEBB6E"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8.3.6</w:t>
      </w:r>
      <w:r w:rsidR="00B571F7" w:rsidRPr="00705E2A">
        <w:rPr>
          <w:rFonts w:asciiTheme="majorHAnsi" w:hAnsiTheme="majorHAnsi"/>
        </w:rPr>
        <w:tab/>
      </w:r>
      <w:r w:rsidR="44B41691" w:rsidRPr="59F482AA">
        <w:rPr>
          <w:rFonts w:asciiTheme="majorHAnsi" w:hAnsiTheme="majorHAnsi" w:cs="Calibri"/>
          <w:color w:val="000000" w:themeColor="text1"/>
          <w:kern w:val="0"/>
          <w:sz w:val="22"/>
          <w:szCs w:val="22"/>
        </w:rPr>
        <w:t xml:space="preserve">Podmiot, który zobowiązał się do udostępnienia zasobów, odpowiada solidarnie z </w:t>
      </w:r>
      <w:r w:rsidR="591A862C" w:rsidRPr="59F482AA">
        <w:rPr>
          <w:rFonts w:asciiTheme="majorHAnsi" w:hAnsiTheme="majorHAnsi" w:cs="Calibri"/>
          <w:color w:val="000000" w:themeColor="text1"/>
          <w:kern w:val="0"/>
          <w:sz w:val="22"/>
          <w:szCs w:val="22"/>
        </w:rPr>
        <w:t>Wykonawcą</w:t>
      </w:r>
      <w:r w:rsidR="44B41691" w:rsidRPr="59F482AA">
        <w:rPr>
          <w:rFonts w:asciiTheme="majorHAnsi" w:hAnsiTheme="majorHAnsi" w:cs="Calibri"/>
          <w:color w:val="000000" w:themeColor="text1"/>
          <w:kern w:val="0"/>
          <w:sz w:val="22"/>
          <w:szCs w:val="22"/>
        </w:rPr>
        <w:t xml:space="preserve">, który polega na jego sytuacji finansowej lub ekonomicznej, za szkodę poniesioną przez </w:t>
      </w:r>
      <w:r w:rsidR="4113F413" w:rsidRPr="59F482AA">
        <w:rPr>
          <w:rFonts w:asciiTheme="majorHAnsi" w:hAnsiTheme="majorHAnsi" w:cs="Calibri"/>
          <w:color w:val="000000" w:themeColor="text1"/>
          <w:sz w:val="22"/>
          <w:szCs w:val="22"/>
        </w:rPr>
        <w:t xml:space="preserve">Zamawiającego </w:t>
      </w:r>
      <w:r w:rsidR="44B41691" w:rsidRPr="59F482AA">
        <w:rPr>
          <w:rFonts w:asciiTheme="majorHAnsi" w:hAnsiTheme="majorHAnsi" w:cs="Calibri"/>
          <w:color w:val="000000" w:themeColor="text1"/>
          <w:sz w:val="22"/>
          <w:szCs w:val="22"/>
        </w:rPr>
        <w:t>powstałą wskutek nieudostępnienia tych zasobów, chyba że za nieudostępnienie zasobów podmiot ten nie ponosi winy.</w:t>
      </w:r>
    </w:p>
    <w:p w14:paraId="73D140F7" w14:textId="656DA6C1" w:rsidR="00B571F7" w:rsidRPr="00705E2A" w:rsidRDefault="05F8429D"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8.3.7</w:t>
      </w:r>
      <w:r w:rsidR="00B571F7" w:rsidRPr="00705E2A">
        <w:rPr>
          <w:rFonts w:asciiTheme="majorHAnsi" w:hAnsiTheme="majorHAnsi"/>
        </w:rPr>
        <w:tab/>
      </w:r>
      <w:r w:rsidR="44B41691" w:rsidRPr="59F482AA">
        <w:rPr>
          <w:rFonts w:asciiTheme="majorHAnsi" w:hAnsiTheme="majorHAnsi" w:cs="Calibri"/>
          <w:color w:val="000000" w:themeColor="text1"/>
          <w:kern w:val="0"/>
          <w:sz w:val="22"/>
          <w:szCs w:val="22"/>
        </w:rPr>
        <w:t xml:space="preserve">Jeżeli zdolności techniczne lub zawodowe, sytuacja ekonomiczna lub finansowa podmiotu udostępniającego zasoby nie potwierdzają spełniania przez </w:t>
      </w:r>
      <w:r w:rsidR="1338236F" w:rsidRPr="59F482AA">
        <w:rPr>
          <w:rFonts w:asciiTheme="majorHAnsi" w:hAnsiTheme="majorHAnsi" w:cs="Calibri"/>
          <w:color w:val="000000" w:themeColor="text1"/>
          <w:kern w:val="0"/>
          <w:sz w:val="22"/>
          <w:szCs w:val="22"/>
        </w:rPr>
        <w:t xml:space="preserve">Wykonawcę </w:t>
      </w:r>
      <w:r w:rsidR="44B41691" w:rsidRPr="59F482AA">
        <w:rPr>
          <w:rFonts w:asciiTheme="majorHAnsi" w:hAnsiTheme="majorHAnsi" w:cs="Calibri"/>
          <w:color w:val="000000" w:themeColor="text1"/>
          <w:kern w:val="0"/>
          <w:sz w:val="22"/>
          <w:szCs w:val="22"/>
        </w:rPr>
        <w:t>warunków udziału w postępowaniu lub zachodzą</w:t>
      </w:r>
      <w:r w:rsidR="232A92F6" w:rsidRPr="59F482AA">
        <w:rPr>
          <w:rFonts w:asciiTheme="majorHAnsi" w:hAnsiTheme="majorHAnsi" w:cs="Calibri"/>
          <w:color w:val="000000" w:themeColor="text1"/>
          <w:kern w:val="0"/>
          <w:sz w:val="22"/>
          <w:szCs w:val="22"/>
        </w:rPr>
        <w:t>,</w:t>
      </w:r>
      <w:r w:rsidR="44B41691" w:rsidRPr="59F482AA">
        <w:rPr>
          <w:rFonts w:asciiTheme="majorHAnsi" w:hAnsiTheme="majorHAnsi" w:cs="Calibri"/>
          <w:color w:val="000000" w:themeColor="text1"/>
          <w:kern w:val="0"/>
          <w:sz w:val="22"/>
          <w:szCs w:val="22"/>
        </w:rPr>
        <w:t xml:space="preserve"> wobec tego podmiotu podstawy wykluczenia, </w:t>
      </w:r>
      <w:r w:rsidR="67B9B06A" w:rsidRPr="59F482AA">
        <w:rPr>
          <w:rFonts w:asciiTheme="majorHAnsi" w:hAnsiTheme="majorHAnsi" w:cs="Calibri"/>
          <w:color w:val="000000" w:themeColor="text1"/>
          <w:sz w:val="22"/>
          <w:szCs w:val="22"/>
        </w:rPr>
        <w:t>Zamawiający</w:t>
      </w:r>
      <w:r w:rsidR="67B9B06A" w:rsidRPr="59F482AA">
        <w:rPr>
          <w:rFonts w:asciiTheme="majorHAnsi" w:hAnsiTheme="majorHAnsi" w:cs="Calibri"/>
          <w:color w:val="000000" w:themeColor="text1"/>
          <w:kern w:val="0"/>
          <w:sz w:val="22"/>
          <w:szCs w:val="22"/>
        </w:rPr>
        <w:t xml:space="preserve"> </w:t>
      </w:r>
      <w:r w:rsidR="44B41691" w:rsidRPr="59F482AA">
        <w:rPr>
          <w:rFonts w:asciiTheme="majorHAnsi" w:hAnsiTheme="majorHAnsi" w:cs="Calibri"/>
          <w:color w:val="000000" w:themeColor="text1"/>
          <w:kern w:val="0"/>
          <w:sz w:val="22"/>
          <w:szCs w:val="22"/>
        </w:rPr>
        <w:t xml:space="preserve">żąda, aby </w:t>
      </w:r>
      <w:r w:rsidR="3731F1F8" w:rsidRPr="59F482AA">
        <w:rPr>
          <w:rFonts w:asciiTheme="majorHAnsi" w:eastAsia="Aptos Display" w:hAnsiTheme="majorHAnsi" w:cs="Aptos Display"/>
          <w:color w:val="000000" w:themeColor="text1"/>
          <w:sz w:val="22"/>
          <w:szCs w:val="22"/>
        </w:rPr>
        <w:t xml:space="preserve">Wykonawca </w:t>
      </w:r>
      <w:r w:rsidR="44B41691" w:rsidRPr="59F482AA">
        <w:rPr>
          <w:rFonts w:asciiTheme="majorHAnsi" w:hAnsiTheme="majorHAnsi" w:cs="Calibri"/>
          <w:color w:val="000000" w:themeColor="text1"/>
          <w:kern w:val="0"/>
          <w:sz w:val="22"/>
          <w:szCs w:val="22"/>
        </w:rPr>
        <w:t xml:space="preserve">w terminie określonym przez </w:t>
      </w:r>
      <w:r w:rsidR="69A38517" w:rsidRPr="59F482AA">
        <w:rPr>
          <w:rFonts w:asciiTheme="majorHAnsi" w:hAnsiTheme="majorHAnsi" w:cs="Calibri"/>
          <w:color w:val="000000" w:themeColor="text1"/>
          <w:sz w:val="22"/>
          <w:szCs w:val="22"/>
        </w:rPr>
        <w:t xml:space="preserve">Zamawiającego </w:t>
      </w:r>
      <w:r w:rsidR="44B41691" w:rsidRPr="59F482AA">
        <w:rPr>
          <w:rFonts w:asciiTheme="majorHAnsi" w:hAnsiTheme="majorHAnsi" w:cs="Calibri"/>
          <w:color w:val="000000" w:themeColor="text1"/>
          <w:sz w:val="22"/>
          <w:szCs w:val="22"/>
        </w:rPr>
        <w:t>zastąpił ten podmiot innym podmiotem lub podmiotami albo wykazał, że samodzielnie spełnia warunki udziału w postępowaniu.</w:t>
      </w:r>
    </w:p>
    <w:p w14:paraId="3DB649C7" w14:textId="26B45891" w:rsidR="00B571F7" w:rsidRPr="00705E2A" w:rsidRDefault="25BA9E74" w:rsidP="59F482AA">
      <w:pPr>
        <w:pStyle w:val="Akapitzlist"/>
        <w:autoSpaceDE w:val="0"/>
        <w:autoSpaceDN w:val="0"/>
        <w:adjustRightInd w:val="0"/>
        <w:spacing w:after="0" w:line="276" w:lineRule="auto"/>
        <w:ind w:left="990" w:hanging="706"/>
        <w:jc w:val="both"/>
        <w:rPr>
          <w:rFonts w:asciiTheme="majorHAnsi" w:hAnsiTheme="majorHAnsi" w:cs="Calibri"/>
          <w:color w:val="000000" w:themeColor="text1"/>
          <w:kern w:val="0"/>
          <w:sz w:val="22"/>
          <w:szCs w:val="22"/>
        </w:rPr>
      </w:pPr>
      <w:r w:rsidRPr="59F482AA">
        <w:rPr>
          <w:rFonts w:asciiTheme="majorHAnsi" w:hAnsiTheme="majorHAnsi" w:cs="Calibri"/>
          <w:color w:val="000000" w:themeColor="text1"/>
          <w:kern w:val="0"/>
          <w:sz w:val="22"/>
          <w:szCs w:val="22"/>
        </w:rPr>
        <w:t>8.3.8</w:t>
      </w:r>
      <w:r w:rsidR="00965C0C" w:rsidRPr="00705E2A">
        <w:rPr>
          <w:rFonts w:asciiTheme="majorHAnsi" w:hAnsiTheme="majorHAnsi"/>
        </w:rPr>
        <w:tab/>
      </w:r>
      <w:r w:rsidR="24DFCDC7" w:rsidRPr="59F482AA">
        <w:rPr>
          <w:rFonts w:asciiTheme="majorHAnsi" w:eastAsia="Aptos Display" w:hAnsiTheme="majorHAnsi" w:cs="Aptos Display"/>
          <w:color w:val="000000" w:themeColor="text1"/>
          <w:sz w:val="22"/>
          <w:szCs w:val="22"/>
        </w:rPr>
        <w:t xml:space="preserve">Wykonawca </w:t>
      </w:r>
      <w:r w:rsidR="44B41691" w:rsidRPr="59F482AA">
        <w:rPr>
          <w:rFonts w:asciiTheme="majorHAnsi" w:hAnsiTheme="majorHAnsi" w:cs="Calibri"/>
          <w:color w:val="000000" w:themeColor="text1"/>
          <w:kern w:val="0"/>
          <w:sz w:val="22"/>
          <w:szCs w:val="22"/>
        </w:rPr>
        <w:t>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F02FCE4" w14:textId="77777777" w:rsidR="005F58F1" w:rsidRPr="00705E2A" w:rsidRDefault="005F58F1" w:rsidP="0031043B">
      <w:pPr>
        <w:autoSpaceDE w:val="0"/>
        <w:autoSpaceDN w:val="0"/>
        <w:adjustRightInd w:val="0"/>
        <w:spacing w:after="0" w:line="276" w:lineRule="auto"/>
        <w:jc w:val="both"/>
        <w:rPr>
          <w:rFonts w:asciiTheme="majorHAnsi" w:hAnsiTheme="majorHAnsi" w:cs="Calibri"/>
          <w:color w:val="000000" w:themeColor="text1"/>
          <w:kern w:val="0"/>
          <w:sz w:val="22"/>
          <w:szCs w:val="22"/>
        </w:rPr>
      </w:pPr>
    </w:p>
    <w:p w14:paraId="15392F7D" w14:textId="0D02E126" w:rsidR="00B571F7" w:rsidRPr="00705E2A" w:rsidRDefault="5BE39788" w:rsidP="7DDEEE45">
      <w:pPr>
        <w:widowControl w:val="0"/>
        <w:pBdr>
          <w:top w:val="nil"/>
          <w:left w:val="nil"/>
          <w:bottom w:val="nil"/>
          <w:right w:val="nil"/>
          <w:between w:val="nil"/>
        </w:pBdr>
        <w:suppressAutoHyphens/>
        <w:spacing w:after="0" w:line="276" w:lineRule="auto"/>
        <w:ind w:left="2" w:hangingChars="1" w:hanging="2"/>
        <w:jc w:val="both"/>
        <w:textAlignment w:val="top"/>
        <w:outlineLvl w:val="0"/>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8.4</w:t>
      </w:r>
      <w:r w:rsidR="0022341E" w:rsidRPr="00705E2A">
        <w:rPr>
          <w:rFonts w:asciiTheme="majorHAnsi" w:hAnsiTheme="majorHAnsi"/>
        </w:rPr>
        <w:tab/>
      </w:r>
      <w:r w:rsidR="6CAD038E" w:rsidRPr="00705E2A">
        <w:rPr>
          <w:rFonts w:asciiTheme="majorHAnsi" w:eastAsia="Aptos Display" w:hAnsiTheme="majorHAnsi" w:cs="Aptos Display"/>
          <w:color w:val="000000" w:themeColor="text1"/>
          <w:sz w:val="22"/>
          <w:szCs w:val="22"/>
        </w:rPr>
        <w:t xml:space="preserve">Wykonawca </w:t>
      </w:r>
      <w:r w:rsidR="06983958" w:rsidRPr="00705E2A">
        <w:rPr>
          <w:rFonts w:asciiTheme="majorHAnsi" w:hAnsiTheme="majorHAnsi" w:cs="Calibri"/>
          <w:color w:val="000000" w:themeColor="text1"/>
          <w:kern w:val="0"/>
          <w:sz w:val="22"/>
          <w:szCs w:val="22"/>
        </w:rPr>
        <w:t>wspólnie ubiegający się o udzielenie zamówienia.</w:t>
      </w:r>
    </w:p>
    <w:p w14:paraId="4DDF79DE" w14:textId="43BDD317" w:rsidR="00B571F7" w:rsidRPr="00705E2A" w:rsidRDefault="0FC7B741" w:rsidP="7DDEEE45">
      <w:pPr>
        <w:pStyle w:val="Akapitzlist"/>
        <w:autoSpaceDE w:val="0"/>
        <w:autoSpaceDN w:val="0"/>
        <w:adjustRightInd w:val="0"/>
        <w:spacing w:after="0" w:line="276" w:lineRule="auto"/>
        <w:ind w:left="0"/>
        <w:jc w:val="both"/>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8.4.1</w:t>
      </w:r>
      <w:r w:rsidR="0022341E" w:rsidRPr="00705E2A">
        <w:rPr>
          <w:rFonts w:asciiTheme="majorHAnsi" w:hAnsiTheme="majorHAnsi"/>
        </w:rPr>
        <w:tab/>
      </w:r>
      <w:r w:rsidR="1ADF591A" w:rsidRPr="00705E2A">
        <w:rPr>
          <w:rFonts w:asciiTheme="majorHAnsi" w:eastAsia="Aptos Display" w:hAnsiTheme="majorHAnsi" w:cs="Aptos Display"/>
          <w:color w:val="000000" w:themeColor="text1"/>
          <w:sz w:val="22"/>
          <w:szCs w:val="22"/>
        </w:rPr>
        <w:t xml:space="preserve">Wykonawcy </w:t>
      </w:r>
      <w:r w:rsidR="06983958" w:rsidRPr="00705E2A">
        <w:rPr>
          <w:rFonts w:asciiTheme="majorHAnsi" w:hAnsiTheme="majorHAnsi" w:cs="Calibri"/>
          <w:color w:val="000000" w:themeColor="text1"/>
          <w:kern w:val="0"/>
          <w:sz w:val="22"/>
          <w:szCs w:val="22"/>
        </w:rPr>
        <w:t>mogą wspólnie ubiegać się o udzielenie zamówienia, pod warunkiem spełnienia następujących wymagań:</w:t>
      </w:r>
    </w:p>
    <w:p w14:paraId="115320FA" w14:textId="2D5492B3" w:rsidR="00B571F7" w:rsidRPr="00705E2A" w:rsidRDefault="799E37F0" w:rsidP="7DDEEE45">
      <w:pPr>
        <w:pStyle w:val="Akapitzlist"/>
        <w:autoSpaceDE w:val="0"/>
        <w:autoSpaceDN w:val="0"/>
        <w:adjustRightInd w:val="0"/>
        <w:spacing w:after="0" w:line="276" w:lineRule="auto"/>
        <w:ind w:left="0"/>
        <w:jc w:val="both"/>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w:t>
      </w:r>
      <w:r w:rsidR="0022341E" w:rsidRPr="00705E2A">
        <w:rPr>
          <w:rFonts w:asciiTheme="majorHAnsi" w:hAnsiTheme="majorHAnsi"/>
        </w:rPr>
        <w:tab/>
      </w:r>
      <w:r w:rsidR="6FC20112" w:rsidRPr="00705E2A">
        <w:rPr>
          <w:rFonts w:asciiTheme="majorHAnsi" w:eastAsia="Aptos Display" w:hAnsiTheme="majorHAnsi" w:cs="Aptos Display"/>
          <w:color w:val="000000" w:themeColor="text1"/>
          <w:sz w:val="22"/>
          <w:szCs w:val="22"/>
        </w:rPr>
        <w:t xml:space="preserve">Wykonawca </w:t>
      </w:r>
      <w:r w:rsidR="06983958" w:rsidRPr="00705E2A">
        <w:rPr>
          <w:rFonts w:asciiTheme="majorHAnsi" w:hAnsiTheme="majorHAnsi" w:cs="Calibri"/>
          <w:color w:val="000000" w:themeColor="text1"/>
          <w:kern w:val="0"/>
          <w:sz w:val="22"/>
          <w:szCs w:val="22"/>
        </w:rPr>
        <w:t xml:space="preserve">występujący wspólnie są zobowiązani do ustanowienia pełnomocnika do reprezentowania ich w </w:t>
      </w:r>
      <w:r w:rsidR="1A1DFB8A" w:rsidRPr="00705E2A">
        <w:rPr>
          <w:rFonts w:asciiTheme="majorHAnsi" w:hAnsiTheme="majorHAnsi" w:cs="Calibri"/>
          <w:color w:val="000000" w:themeColor="text1"/>
          <w:kern w:val="0"/>
          <w:sz w:val="22"/>
          <w:szCs w:val="22"/>
        </w:rPr>
        <w:t>postępowaniu</w:t>
      </w:r>
      <w:r w:rsidR="06983958" w:rsidRPr="00705E2A">
        <w:rPr>
          <w:rFonts w:asciiTheme="majorHAnsi" w:hAnsiTheme="majorHAnsi" w:cs="Calibri"/>
          <w:color w:val="000000" w:themeColor="text1"/>
          <w:kern w:val="0"/>
          <w:sz w:val="22"/>
          <w:szCs w:val="22"/>
        </w:rPr>
        <w:t xml:space="preserve"> albo do reprezentowania ich w postępowaniu i zawarcia umowy w sprawie przedmiotowego zamówienia publicznego;</w:t>
      </w:r>
    </w:p>
    <w:p w14:paraId="3D24DCCE" w14:textId="4969EF6F" w:rsidR="00B571F7" w:rsidRPr="00705E2A" w:rsidRDefault="3ED1DBBF" w:rsidP="0031043B">
      <w:pPr>
        <w:pStyle w:val="Akapitzlist"/>
        <w:autoSpaceDE w:val="0"/>
        <w:autoSpaceDN w:val="0"/>
        <w:adjustRightInd w:val="0"/>
        <w:spacing w:after="0" w:line="276" w:lineRule="auto"/>
        <w:ind w:left="0"/>
        <w:jc w:val="both"/>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w:t>
      </w:r>
      <w:r w:rsidR="00B571F7" w:rsidRPr="00705E2A">
        <w:rPr>
          <w:rFonts w:asciiTheme="majorHAnsi" w:hAnsiTheme="majorHAnsi"/>
        </w:rPr>
        <w:tab/>
      </w:r>
      <w:r w:rsidR="26A4F78A" w:rsidRPr="00705E2A">
        <w:rPr>
          <w:rFonts w:asciiTheme="majorHAnsi" w:hAnsiTheme="majorHAnsi" w:cs="Calibri"/>
          <w:color w:val="000000" w:themeColor="text1"/>
          <w:kern w:val="0"/>
          <w:sz w:val="22"/>
          <w:szCs w:val="22"/>
        </w:rPr>
        <w:t>pełnomocnictwo albo inny dokument potwierdzający umocowanie do reprezentowania w postępowaniu albo do reprezentowania w postępowaniu i zawarcia umowy w sprawie przedmiotowego zamówienia publicznego.</w:t>
      </w:r>
    </w:p>
    <w:p w14:paraId="4A379756" w14:textId="155F152A" w:rsidR="00B571F7" w:rsidRPr="00705E2A" w:rsidRDefault="30C2EC25" w:rsidP="7DDEEE45">
      <w:pPr>
        <w:pStyle w:val="Akapitzlist"/>
        <w:autoSpaceDE w:val="0"/>
        <w:autoSpaceDN w:val="0"/>
        <w:adjustRightInd w:val="0"/>
        <w:spacing w:after="0" w:line="276" w:lineRule="auto"/>
        <w:ind w:left="0"/>
        <w:jc w:val="both"/>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w:t>
      </w:r>
      <w:r w:rsidR="00B571F7" w:rsidRPr="00705E2A">
        <w:rPr>
          <w:rFonts w:asciiTheme="majorHAnsi" w:hAnsiTheme="majorHAnsi"/>
        </w:rPr>
        <w:tab/>
      </w:r>
      <w:r w:rsidR="06983958" w:rsidRPr="00705E2A">
        <w:rPr>
          <w:rFonts w:asciiTheme="majorHAnsi" w:hAnsiTheme="majorHAnsi" w:cs="Calibri"/>
          <w:color w:val="000000" w:themeColor="text1"/>
          <w:kern w:val="0"/>
          <w:sz w:val="22"/>
          <w:szCs w:val="22"/>
        </w:rPr>
        <w:t xml:space="preserve">Przepisy dotyczące </w:t>
      </w:r>
      <w:r w:rsidR="32B6845A" w:rsidRPr="00705E2A">
        <w:rPr>
          <w:rFonts w:asciiTheme="majorHAnsi" w:hAnsiTheme="majorHAnsi" w:cs="Calibri"/>
          <w:color w:val="000000" w:themeColor="text1"/>
          <w:kern w:val="0"/>
          <w:sz w:val="22"/>
          <w:szCs w:val="22"/>
        </w:rPr>
        <w:t xml:space="preserve">Wykonawcy </w:t>
      </w:r>
      <w:r w:rsidR="06983958" w:rsidRPr="00705E2A">
        <w:rPr>
          <w:rFonts w:asciiTheme="majorHAnsi" w:hAnsiTheme="majorHAnsi" w:cs="Calibri"/>
          <w:color w:val="000000" w:themeColor="text1"/>
          <w:kern w:val="0"/>
          <w:sz w:val="22"/>
          <w:szCs w:val="22"/>
        </w:rPr>
        <w:t xml:space="preserve">stosuje się odpowiednio do </w:t>
      </w:r>
      <w:r w:rsidR="0CA239B4" w:rsidRPr="00705E2A">
        <w:rPr>
          <w:rFonts w:asciiTheme="majorHAnsi" w:hAnsiTheme="majorHAnsi" w:cs="Calibri"/>
          <w:color w:val="000000" w:themeColor="text1"/>
          <w:kern w:val="0"/>
          <w:sz w:val="22"/>
          <w:szCs w:val="22"/>
        </w:rPr>
        <w:t xml:space="preserve">Wykonawców </w:t>
      </w:r>
      <w:r w:rsidR="06983958" w:rsidRPr="00705E2A">
        <w:rPr>
          <w:rFonts w:asciiTheme="majorHAnsi" w:hAnsiTheme="majorHAnsi" w:cs="Calibri"/>
          <w:color w:val="000000" w:themeColor="text1"/>
          <w:kern w:val="0"/>
          <w:sz w:val="22"/>
          <w:szCs w:val="22"/>
        </w:rPr>
        <w:t>wspólnie ubiegających się o udzielenie zamówienia.</w:t>
      </w:r>
    </w:p>
    <w:p w14:paraId="4502681C" w14:textId="3942294D" w:rsidR="002B74C5" w:rsidRPr="00705E2A" w:rsidRDefault="078BCFEC" w:rsidP="7DDEEE45">
      <w:pPr>
        <w:pStyle w:val="Akapitzlist"/>
        <w:autoSpaceDE w:val="0"/>
        <w:autoSpaceDN w:val="0"/>
        <w:adjustRightInd w:val="0"/>
        <w:spacing w:after="0" w:line="276" w:lineRule="auto"/>
        <w:ind w:left="0"/>
        <w:jc w:val="both"/>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w:t>
      </w:r>
      <w:r w:rsidR="00B571F7" w:rsidRPr="00705E2A">
        <w:rPr>
          <w:rFonts w:asciiTheme="majorHAnsi" w:hAnsiTheme="majorHAnsi"/>
        </w:rPr>
        <w:tab/>
      </w:r>
      <w:r w:rsidR="2C9A9734" w:rsidRPr="00705E2A">
        <w:rPr>
          <w:rFonts w:asciiTheme="majorHAnsi" w:hAnsiTheme="majorHAnsi" w:cs="Calibri"/>
          <w:color w:val="000000" w:themeColor="text1"/>
          <w:kern w:val="0"/>
          <w:sz w:val="22"/>
          <w:szCs w:val="22"/>
        </w:rPr>
        <w:t xml:space="preserve">W odniesieniu do </w:t>
      </w:r>
      <w:r w:rsidR="72FFA8DA" w:rsidRPr="00705E2A">
        <w:rPr>
          <w:rFonts w:asciiTheme="majorHAnsi" w:hAnsiTheme="majorHAnsi" w:cs="Calibri"/>
          <w:color w:val="000000" w:themeColor="text1"/>
          <w:sz w:val="22"/>
          <w:szCs w:val="22"/>
        </w:rPr>
        <w:t xml:space="preserve">Wykonawców </w:t>
      </w:r>
      <w:r w:rsidR="2C9A9734" w:rsidRPr="00705E2A">
        <w:rPr>
          <w:rFonts w:asciiTheme="majorHAnsi" w:hAnsiTheme="majorHAnsi" w:cs="Calibri"/>
          <w:color w:val="000000" w:themeColor="text1"/>
          <w:kern w:val="0"/>
          <w:sz w:val="22"/>
          <w:szCs w:val="22"/>
        </w:rPr>
        <w:t xml:space="preserve">wspólnie ubiegających się o udzielenie zamówienia </w:t>
      </w:r>
      <w:r w:rsidR="19507ADD" w:rsidRPr="00705E2A">
        <w:rPr>
          <w:rFonts w:asciiTheme="majorHAnsi" w:hAnsiTheme="majorHAnsi" w:cs="Calibri"/>
          <w:color w:val="000000" w:themeColor="text1"/>
          <w:sz w:val="22"/>
          <w:szCs w:val="22"/>
        </w:rPr>
        <w:t>Zamawiający</w:t>
      </w:r>
      <w:r w:rsidR="19507ADD" w:rsidRPr="00705E2A">
        <w:rPr>
          <w:rFonts w:asciiTheme="majorHAnsi" w:hAnsiTheme="majorHAnsi" w:cs="Calibri"/>
          <w:color w:val="000000" w:themeColor="text1"/>
          <w:kern w:val="0"/>
          <w:sz w:val="22"/>
          <w:szCs w:val="22"/>
        </w:rPr>
        <w:t xml:space="preserve"> </w:t>
      </w:r>
      <w:r w:rsidR="2C9A9734" w:rsidRPr="00705E2A">
        <w:rPr>
          <w:rFonts w:asciiTheme="majorHAnsi" w:hAnsiTheme="majorHAnsi" w:cs="Calibri"/>
          <w:color w:val="000000" w:themeColor="text1"/>
          <w:kern w:val="0"/>
          <w:sz w:val="22"/>
          <w:szCs w:val="22"/>
        </w:rPr>
        <w:t xml:space="preserve">może określić wymagania związane z realizacją zamówienia w inny sposób niż w odniesieniu do pojedynczych </w:t>
      </w:r>
      <w:r w:rsidR="3BCB6F2B" w:rsidRPr="00705E2A">
        <w:rPr>
          <w:rFonts w:asciiTheme="majorHAnsi" w:hAnsiTheme="majorHAnsi" w:cs="Calibri"/>
          <w:color w:val="000000" w:themeColor="text1"/>
          <w:sz w:val="22"/>
          <w:szCs w:val="22"/>
        </w:rPr>
        <w:t>Wykonawców</w:t>
      </w:r>
      <w:r w:rsidR="2C9A9734" w:rsidRPr="00705E2A">
        <w:rPr>
          <w:rFonts w:asciiTheme="majorHAnsi" w:hAnsiTheme="majorHAnsi" w:cs="Calibri"/>
          <w:color w:val="000000" w:themeColor="text1"/>
          <w:sz w:val="22"/>
          <w:szCs w:val="22"/>
        </w:rPr>
        <w:t>, jeżeli jest to uzasadnione charakterem zamówienia i proporcjonalne do jego przedmiotu.</w:t>
      </w:r>
    </w:p>
    <w:p w14:paraId="6873978D" w14:textId="7DDFE9B5" w:rsidR="00B571F7" w:rsidRPr="00705E2A" w:rsidRDefault="00B571F7" w:rsidP="0031043B">
      <w:pPr>
        <w:pStyle w:val="Akapitzlist"/>
        <w:autoSpaceDE w:val="0"/>
        <w:autoSpaceDN w:val="0"/>
        <w:adjustRightInd w:val="0"/>
        <w:spacing w:after="0" w:line="276" w:lineRule="auto"/>
        <w:ind w:left="0"/>
        <w:jc w:val="both"/>
        <w:rPr>
          <w:rFonts w:asciiTheme="majorHAnsi" w:hAnsiTheme="majorHAnsi"/>
          <w:sz w:val="22"/>
          <w:szCs w:val="22"/>
        </w:rPr>
      </w:pPr>
    </w:p>
    <w:p w14:paraId="4135F12B" w14:textId="0381FB24" w:rsidR="00B571F7" w:rsidRPr="00705E2A" w:rsidRDefault="4B2F7524" w:rsidP="7DDEEE45">
      <w:pPr>
        <w:widowControl w:val="0"/>
        <w:pBdr>
          <w:top w:val="nil"/>
          <w:left w:val="nil"/>
          <w:bottom w:val="nil"/>
          <w:right w:val="nil"/>
          <w:between w:val="nil"/>
        </w:pBdr>
        <w:suppressAutoHyphens/>
        <w:spacing w:after="0" w:line="276" w:lineRule="auto"/>
        <w:textAlignment w:val="top"/>
        <w:rPr>
          <w:rFonts w:asciiTheme="majorHAnsi" w:hAnsiTheme="majorHAnsi" w:cs="Calibri"/>
          <w:color w:val="000000" w:themeColor="text1"/>
          <w:kern w:val="0"/>
          <w:sz w:val="22"/>
          <w:szCs w:val="22"/>
        </w:rPr>
      </w:pPr>
      <w:r w:rsidRPr="00705E2A">
        <w:rPr>
          <w:rFonts w:asciiTheme="majorHAnsi" w:hAnsiTheme="majorHAnsi" w:cs="Calibri"/>
          <w:color w:val="000000" w:themeColor="text1"/>
          <w:kern w:val="0"/>
          <w:sz w:val="22"/>
          <w:szCs w:val="22"/>
        </w:rPr>
        <w:t>8.6</w:t>
      </w:r>
      <w:r w:rsidR="00B571F7" w:rsidRPr="00705E2A">
        <w:rPr>
          <w:rFonts w:asciiTheme="majorHAnsi" w:hAnsiTheme="majorHAnsi"/>
        </w:rPr>
        <w:tab/>
      </w:r>
      <w:r w:rsidR="06983958" w:rsidRPr="00705E2A">
        <w:rPr>
          <w:rFonts w:asciiTheme="majorHAnsi" w:hAnsiTheme="majorHAnsi" w:cs="Calibri"/>
          <w:color w:val="000000" w:themeColor="text1"/>
          <w:kern w:val="0"/>
          <w:sz w:val="22"/>
          <w:szCs w:val="22"/>
        </w:rPr>
        <w:t xml:space="preserve">Wszystkie postanowienia zapytania ofertowego dotyczą zarówno </w:t>
      </w:r>
      <w:r w:rsidR="7C318C56" w:rsidRPr="00705E2A">
        <w:rPr>
          <w:rFonts w:asciiTheme="majorHAnsi" w:hAnsiTheme="majorHAnsi" w:cs="Calibri"/>
          <w:color w:val="000000" w:themeColor="text1"/>
          <w:sz w:val="22"/>
          <w:szCs w:val="22"/>
        </w:rPr>
        <w:t xml:space="preserve">Wykonawców </w:t>
      </w:r>
      <w:r w:rsidR="06983958" w:rsidRPr="00705E2A">
        <w:rPr>
          <w:rFonts w:asciiTheme="majorHAnsi" w:hAnsiTheme="majorHAnsi" w:cs="Calibri"/>
          <w:color w:val="000000" w:themeColor="text1"/>
          <w:kern w:val="0"/>
          <w:sz w:val="22"/>
          <w:szCs w:val="22"/>
        </w:rPr>
        <w:t xml:space="preserve">krajowych, jak i </w:t>
      </w:r>
      <w:r w:rsidR="16D6F4DA" w:rsidRPr="00705E2A">
        <w:rPr>
          <w:rFonts w:asciiTheme="majorHAnsi" w:hAnsiTheme="majorHAnsi" w:cs="Calibri"/>
          <w:color w:val="000000" w:themeColor="text1"/>
          <w:sz w:val="22"/>
          <w:szCs w:val="22"/>
        </w:rPr>
        <w:t>Wykonawców</w:t>
      </w:r>
      <w:r w:rsidR="06983958" w:rsidRPr="00705E2A">
        <w:rPr>
          <w:rFonts w:asciiTheme="majorHAnsi" w:hAnsiTheme="majorHAnsi" w:cs="Calibri"/>
          <w:color w:val="000000" w:themeColor="text1"/>
          <w:kern w:val="0"/>
          <w:sz w:val="22"/>
          <w:szCs w:val="22"/>
        </w:rPr>
        <w:t>, którzy mają siedzibę lub miejsce zamieszkania poza granicami Rzeczypospolitej Polskiej.</w:t>
      </w:r>
    </w:p>
    <w:p w14:paraId="32E95D4B" w14:textId="77777777" w:rsidR="002627A3" w:rsidRPr="00705E2A" w:rsidRDefault="002627A3"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color w:val="000000" w:themeColor="text1"/>
          <w:kern w:val="0"/>
          <w:sz w:val="22"/>
          <w:szCs w:val="22"/>
        </w:rPr>
      </w:pPr>
    </w:p>
    <w:p w14:paraId="0FB49559" w14:textId="77777777" w:rsidR="002627A3" w:rsidRPr="00705E2A" w:rsidRDefault="295C57A0" w:rsidP="0031043B">
      <w:pPr>
        <w:autoSpaceDE w:val="0"/>
        <w:autoSpaceDN w:val="0"/>
        <w:adjustRightInd w:val="0"/>
        <w:spacing w:after="0" w:line="276" w:lineRule="auto"/>
        <w:rPr>
          <w:rFonts w:asciiTheme="majorHAnsi" w:hAnsiTheme="majorHAnsi" w:cs="Calibri-Bold"/>
          <w:b/>
          <w:bCs/>
          <w:kern w:val="0"/>
          <w:sz w:val="22"/>
          <w:szCs w:val="22"/>
        </w:rPr>
      </w:pPr>
      <w:r w:rsidRPr="00705E2A">
        <w:rPr>
          <w:rFonts w:asciiTheme="majorHAnsi" w:hAnsiTheme="majorHAnsi" w:cs="Calibri-Bold"/>
          <w:b/>
          <w:bCs/>
          <w:kern w:val="0"/>
          <w:sz w:val="22"/>
          <w:szCs w:val="22"/>
        </w:rPr>
        <w:t>PODSTAWY WYKLUCZENIA Z UDZIAŁU W POSTĘPOWANIU</w:t>
      </w:r>
    </w:p>
    <w:p w14:paraId="37987D66" w14:textId="77777777" w:rsidR="005F58F1" w:rsidRPr="00705E2A" w:rsidRDefault="005F58F1" w:rsidP="0031043B">
      <w:pPr>
        <w:autoSpaceDE w:val="0"/>
        <w:autoSpaceDN w:val="0"/>
        <w:adjustRightInd w:val="0"/>
        <w:spacing w:after="0" w:line="276" w:lineRule="auto"/>
        <w:rPr>
          <w:rFonts w:asciiTheme="majorHAnsi" w:hAnsiTheme="majorHAnsi" w:cs="Calibri-Bold"/>
          <w:b/>
          <w:bCs/>
          <w:kern w:val="0"/>
          <w:sz w:val="22"/>
          <w:szCs w:val="22"/>
        </w:rPr>
      </w:pPr>
    </w:p>
    <w:p w14:paraId="1DD230A8" w14:textId="36F3F36D" w:rsidR="002627A3" w:rsidRPr="00705E2A" w:rsidRDefault="295C57A0"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kern w:val="0"/>
          <w:sz w:val="22"/>
          <w:szCs w:val="22"/>
        </w:rPr>
      </w:pPr>
      <w:r w:rsidRPr="00705E2A">
        <w:rPr>
          <w:rFonts w:asciiTheme="majorHAnsi" w:hAnsiTheme="majorHAnsi" w:cs="Calibri"/>
          <w:kern w:val="0"/>
          <w:sz w:val="22"/>
          <w:szCs w:val="22"/>
        </w:rPr>
        <w:lastRenderedPageBreak/>
        <w:t>Przesłanki wykluczenia:</w:t>
      </w:r>
    </w:p>
    <w:p w14:paraId="7E583FDF" w14:textId="6C192BF2" w:rsidR="002627A3" w:rsidRPr="00705E2A" w:rsidRDefault="2016C375" w:rsidP="7DDEEE45">
      <w:pPr>
        <w:widowControl w:val="0"/>
        <w:pBdr>
          <w:top w:val="nil"/>
          <w:left w:val="nil"/>
          <w:bottom w:val="nil"/>
          <w:right w:val="nil"/>
          <w:between w:val="nil"/>
        </w:pBdr>
        <w:suppressAutoHyphens/>
        <w:spacing w:after="0" w:line="276" w:lineRule="auto"/>
        <w:ind w:hanging="1"/>
        <w:jc w:val="both"/>
        <w:textAlignment w:val="top"/>
        <w:outlineLvl w:val="0"/>
        <w:rPr>
          <w:rFonts w:asciiTheme="majorHAnsi" w:hAnsiTheme="majorHAnsi" w:cs="Calibri"/>
          <w:kern w:val="0"/>
          <w:sz w:val="22"/>
          <w:szCs w:val="22"/>
        </w:rPr>
      </w:pPr>
      <w:r w:rsidRPr="00705E2A">
        <w:rPr>
          <w:rFonts w:asciiTheme="majorHAnsi" w:hAnsiTheme="majorHAnsi" w:cs="Calibri"/>
          <w:kern w:val="0"/>
          <w:sz w:val="22"/>
          <w:szCs w:val="22"/>
        </w:rPr>
        <w:t>8.7</w:t>
      </w:r>
      <w:r w:rsidR="002627A3" w:rsidRPr="00705E2A">
        <w:rPr>
          <w:rFonts w:asciiTheme="majorHAnsi" w:hAnsiTheme="majorHAnsi"/>
        </w:rPr>
        <w:tab/>
      </w:r>
      <w:r w:rsidR="3F273A07" w:rsidRPr="00705E2A">
        <w:rPr>
          <w:rFonts w:asciiTheme="majorHAnsi" w:hAnsiTheme="majorHAnsi" w:cs="Calibri"/>
          <w:kern w:val="0"/>
          <w:sz w:val="22"/>
          <w:szCs w:val="22"/>
        </w:rPr>
        <w:t>Z udziału w postępowaniu wykluczone są podmioty powiązane osobowo lub kapitałowo</w:t>
      </w:r>
      <w:r w:rsidR="04CACA70" w:rsidRPr="00705E2A">
        <w:rPr>
          <w:rFonts w:asciiTheme="majorHAnsi" w:hAnsiTheme="majorHAnsi" w:cs="Calibri"/>
          <w:kern w:val="0"/>
          <w:sz w:val="22"/>
          <w:szCs w:val="22"/>
        </w:rPr>
        <w:t xml:space="preserve"> </w:t>
      </w:r>
      <w:r w:rsidR="3F273A07" w:rsidRPr="00705E2A">
        <w:rPr>
          <w:rFonts w:asciiTheme="majorHAnsi" w:hAnsiTheme="majorHAnsi" w:cs="Calibri"/>
          <w:kern w:val="0"/>
          <w:sz w:val="22"/>
          <w:szCs w:val="22"/>
        </w:rPr>
        <w:t xml:space="preserve">z </w:t>
      </w:r>
      <w:r w:rsidR="39D35331" w:rsidRPr="00705E2A">
        <w:rPr>
          <w:rFonts w:asciiTheme="majorHAnsi" w:hAnsiTheme="majorHAnsi" w:cs="Calibri"/>
          <w:color w:val="000000" w:themeColor="text1"/>
          <w:sz w:val="22"/>
          <w:szCs w:val="22"/>
        </w:rPr>
        <w:t>Zamawiającym</w:t>
      </w:r>
      <w:r w:rsidR="3F273A07" w:rsidRPr="00705E2A">
        <w:rPr>
          <w:rFonts w:asciiTheme="majorHAnsi" w:hAnsiTheme="majorHAnsi" w:cs="Calibri"/>
          <w:kern w:val="0"/>
          <w:sz w:val="22"/>
          <w:szCs w:val="22"/>
        </w:rPr>
        <w:t>.</w:t>
      </w:r>
    </w:p>
    <w:p w14:paraId="1B42E1CC" w14:textId="4AD22759" w:rsidR="002627A3" w:rsidRPr="00705E2A" w:rsidRDefault="3F273A07" w:rsidP="7DDEEE45">
      <w:pPr>
        <w:autoSpaceDE w:val="0"/>
        <w:autoSpaceDN w:val="0"/>
        <w:adjustRightInd w:val="0"/>
        <w:spacing w:after="0" w:line="276" w:lineRule="auto"/>
        <w:ind w:left="284"/>
        <w:jc w:val="both"/>
        <w:rPr>
          <w:rFonts w:asciiTheme="majorHAnsi" w:hAnsiTheme="majorHAnsi" w:cs="Calibri"/>
          <w:kern w:val="0"/>
          <w:sz w:val="22"/>
          <w:szCs w:val="22"/>
        </w:rPr>
      </w:pPr>
      <w:r w:rsidRPr="00705E2A">
        <w:rPr>
          <w:rFonts w:asciiTheme="majorHAnsi" w:hAnsiTheme="majorHAnsi" w:cs="Calibri"/>
          <w:kern w:val="0"/>
          <w:sz w:val="22"/>
          <w:szCs w:val="22"/>
        </w:rPr>
        <w:t>Przez</w:t>
      </w:r>
      <w:r w:rsidR="04CACA70" w:rsidRPr="00705E2A">
        <w:rPr>
          <w:rFonts w:asciiTheme="majorHAnsi" w:hAnsiTheme="majorHAnsi" w:cs="Calibri"/>
          <w:kern w:val="0"/>
          <w:sz w:val="22"/>
          <w:szCs w:val="22"/>
        </w:rPr>
        <w:t xml:space="preserve"> </w:t>
      </w:r>
      <w:r w:rsidRPr="00705E2A">
        <w:rPr>
          <w:rFonts w:asciiTheme="majorHAnsi" w:hAnsiTheme="majorHAnsi" w:cs="Calibri"/>
          <w:kern w:val="0"/>
          <w:sz w:val="22"/>
          <w:szCs w:val="22"/>
        </w:rPr>
        <w:t>powiązania kapitałowe lub osobowe rozumie się wzajemne powiązania między</w:t>
      </w:r>
      <w:r w:rsidR="04CACA70" w:rsidRPr="00705E2A">
        <w:rPr>
          <w:rFonts w:asciiTheme="majorHAnsi" w:hAnsiTheme="majorHAnsi" w:cs="Calibri"/>
          <w:kern w:val="0"/>
          <w:sz w:val="22"/>
          <w:szCs w:val="22"/>
        </w:rPr>
        <w:t xml:space="preserve"> </w:t>
      </w:r>
      <w:r w:rsidR="0DE75717" w:rsidRPr="00705E2A">
        <w:rPr>
          <w:rFonts w:asciiTheme="majorHAnsi" w:hAnsiTheme="majorHAnsi" w:cs="Calibri"/>
          <w:color w:val="000000" w:themeColor="text1"/>
          <w:sz w:val="22"/>
          <w:szCs w:val="22"/>
        </w:rPr>
        <w:t xml:space="preserve">Zamawiającym </w:t>
      </w:r>
      <w:r w:rsidRPr="00705E2A">
        <w:rPr>
          <w:rFonts w:asciiTheme="majorHAnsi" w:hAnsiTheme="majorHAnsi" w:cs="Calibri"/>
          <w:kern w:val="0"/>
          <w:sz w:val="22"/>
          <w:szCs w:val="22"/>
        </w:rPr>
        <w:t>lub osobami upoważnionymi do zaciągania zobowiązań w imieniu</w:t>
      </w:r>
      <w:r w:rsidR="04CACA70" w:rsidRPr="00705E2A">
        <w:rPr>
          <w:rFonts w:asciiTheme="majorHAnsi" w:hAnsiTheme="majorHAnsi" w:cs="Calibri"/>
          <w:kern w:val="0"/>
          <w:sz w:val="22"/>
          <w:szCs w:val="22"/>
        </w:rPr>
        <w:t xml:space="preserve"> </w:t>
      </w:r>
      <w:r w:rsidR="704BCB98" w:rsidRPr="00705E2A">
        <w:rPr>
          <w:rFonts w:asciiTheme="majorHAnsi" w:hAnsiTheme="majorHAnsi" w:cs="Calibri"/>
          <w:color w:val="000000" w:themeColor="text1"/>
          <w:sz w:val="22"/>
          <w:szCs w:val="22"/>
        </w:rPr>
        <w:t>Zamawiającego</w:t>
      </w:r>
      <w:r w:rsidRPr="00705E2A">
        <w:rPr>
          <w:rFonts w:asciiTheme="majorHAnsi" w:hAnsiTheme="majorHAnsi" w:cs="Calibri"/>
          <w:kern w:val="0"/>
          <w:sz w:val="22"/>
          <w:szCs w:val="22"/>
        </w:rPr>
        <w:t xml:space="preserve">, lub osobami wykonującymi w imieniu </w:t>
      </w:r>
      <w:r w:rsidR="5EE34EF2" w:rsidRPr="00705E2A">
        <w:rPr>
          <w:rFonts w:asciiTheme="majorHAnsi" w:hAnsiTheme="majorHAnsi" w:cs="Calibri"/>
          <w:color w:val="000000" w:themeColor="text1"/>
          <w:sz w:val="22"/>
          <w:szCs w:val="22"/>
        </w:rPr>
        <w:t xml:space="preserve">Zamawiającego </w:t>
      </w:r>
      <w:r w:rsidRPr="00705E2A">
        <w:rPr>
          <w:rFonts w:asciiTheme="majorHAnsi" w:hAnsiTheme="majorHAnsi" w:cs="Calibri"/>
          <w:kern w:val="0"/>
          <w:sz w:val="22"/>
          <w:szCs w:val="22"/>
        </w:rPr>
        <w:t>czynności związane</w:t>
      </w:r>
      <w:r w:rsidR="04CACA70" w:rsidRPr="00705E2A">
        <w:rPr>
          <w:rFonts w:asciiTheme="majorHAnsi" w:hAnsiTheme="majorHAnsi" w:cs="Calibri"/>
          <w:kern w:val="0"/>
          <w:sz w:val="22"/>
          <w:szCs w:val="22"/>
        </w:rPr>
        <w:t xml:space="preserve"> </w:t>
      </w:r>
      <w:r w:rsidRPr="00705E2A">
        <w:rPr>
          <w:rFonts w:asciiTheme="majorHAnsi" w:hAnsiTheme="majorHAnsi" w:cs="Calibri"/>
          <w:kern w:val="0"/>
          <w:sz w:val="22"/>
          <w:szCs w:val="22"/>
        </w:rPr>
        <w:t xml:space="preserve">z przygotowaniem i przeprowadzaniem procedury wyboru </w:t>
      </w:r>
      <w:r w:rsidR="2C00A9E1" w:rsidRPr="00705E2A">
        <w:rPr>
          <w:rFonts w:asciiTheme="majorHAnsi" w:hAnsiTheme="majorHAnsi" w:cs="Calibri"/>
          <w:kern w:val="0"/>
          <w:sz w:val="22"/>
          <w:szCs w:val="22"/>
        </w:rPr>
        <w:t>Wyk</w:t>
      </w:r>
      <w:r w:rsidR="7F47D3AE" w:rsidRPr="00705E2A">
        <w:rPr>
          <w:rFonts w:asciiTheme="majorHAnsi" w:hAnsiTheme="majorHAnsi" w:cs="Calibri"/>
          <w:kern w:val="0"/>
          <w:sz w:val="22"/>
          <w:szCs w:val="22"/>
        </w:rPr>
        <w:t>o</w:t>
      </w:r>
      <w:r w:rsidR="6DFCDE48" w:rsidRPr="00705E2A">
        <w:rPr>
          <w:rFonts w:asciiTheme="majorHAnsi" w:hAnsiTheme="majorHAnsi" w:cs="Calibri"/>
          <w:kern w:val="0"/>
          <w:sz w:val="22"/>
          <w:szCs w:val="22"/>
        </w:rPr>
        <w:t>nawców</w:t>
      </w:r>
      <w:r w:rsidRPr="00705E2A">
        <w:rPr>
          <w:rFonts w:asciiTheme="majorHAnsi" w:hAnsiTheme="majorHAnsi" w:cs="Calibri"/>
          <w:kern w:val="0"/>
          <w:sz w:val="22"/>
          <w:szCs w:val="22"/>
        </w:rPr>
        <w:t>,</w:t>
      </w:r>
      <w:r w:rsidR="04CACA70" w:rsidRPr="00705E2A">
        <w:rPr>
          <w:rFonts w:asciiTheme="majorHAnsi" w:hAnsiTheme="majorHAnsi" w:cs="Calibri"/>
          <w:sz w:val="22"/>
          <w:szCs w:val="22"/>
        </w:rPr>
        <w:t xml:space="preserve"> </w:t>
      </w:r>
      <w:r w:rsidRPr="00705E2A">
        <w:rPr>
          <w:rFonts w:asciiTheme="majorHAnsi" w:hAnsiTheme="majorHAnsi" w:cs="Calibri"/>
          <w:sz w:val="22"/>
          <w:szCs w:val="22"/>
        </w:rPr>
        <w:t>polegające w szczególności na:</w:t>
      </w:r>
    </w:p>
    <w:p w14:paraId="3571D3D0" w14:textId="182FB46A" w:rsidR="00511898" w:rsidRPr="00705E2A" w:rsidRDefault="6B28AC42" w:rsidP="00E230A4">
      <w:pPr>
        <w:pStyle w:val="Akapitzlist"/>
        <w:spacing w:after="0" w:line="276" w:lineRule="auto"/>
        <w:ind w:left="284"/>
        <w:jc w:val="both"/>
        <w:rPr>
          <w:rFonts w:asciiTheme="majorHAnsi" w:hAnsiTheme="majorHAnsi"/>
          <w:sz w:val="22"/>
          <w:szCs w:val="22"/>
        </w:rPr>
      </w:pPr>
      <w:r w:rsidRPr="00705E2A">
        <w:rPr>
          <w:rFonts w:asciiTheme="majorHAnsi" w:hAnsiTheme="majorHAnsi"/>
          <w:sz w:val="22"/>
          <w:szCs w:val="22"/>
        </w:rPr>
        <w:t>8.7.1</w:t>
      </w:r>
      <w:r w:rsidR="00511898" w:rsidRPr="00705E2A">
        <w:rPr>
          <w:rFonts w:asciiTheme="majorHAnsi" w:hAnsiTheme="majorHAnsi"/>
        </w:rPr>
        <w:tab/>
      </w:r>
      <w:r w:rsidR="43BBEE5C" w:rsidRPr="00705E2A">
        <w:rPr>
          <w:rFonts w:asciiTheme="majorHAnsi" w:hAnsiTheme="majorHAnsi"/>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129102F4" w14:textId="49AE9E1F" w:rsidR="00511898" w:rsidRPr="00705E2A" w:rsidRDefault="4B0D7F25" w:rsidP="7DDEEE45">
      <w:pPr>
        <w:pStyle w:val="Akapitzlist"/>
        <w:spacing w:after="0" w:line="276" w:lineRule="auto"/>
        <w:ind w:left="284"/>
        <w:jc w:val="both"/>
        <w:rPr>
          <w:rFonts w:asciiTheme="majorHAnsi" w:hAnsiTheme="majorHAnsi"/>
          <w:sz w:val="22"/>
          <w:szCs w:val="22"/>
        </w:rPr>
      </w:pPr>
      <w:r w:rsidRPr="00705E2A">
        <w:rPr>
          <w:rFonts w:asciiTheme="majorHAnsi" w:hAnsiTheme="majorHAnsi"/>
          <w:sz w:val="22"/>
          <w:szCs w:val="22"/>
        </w:rPr>
        <w:t>8.7.2</w:t>
      </w:r>
      <w:r w:rsidR="6FD24099" w:rsidRPr="00705E2A">
        <w:rPr>
          <w:rFonts w:asciiTheme="majorHAnsi" w:hAnsiTheme="majorHAnsi"/>
        </w:rPr>
        <w:tab/>
      </w:r>
      <w:r w:rsidR="04CACA70" w:rsidRPr="00705E2A">
        <w:rPr>
          <w:rFonts w:asciiTheme="majorHAnsi" w:hAnsiTheme="majorHAnsi"/>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51E758CC" w:rsidRPr="00705E2A">
        <w:rPr>
          <w:rFonts w:asciiTheme="majorHAnsi" w:hAnsiTheme="majorHAnsi"/>
          <w:sz w:val="22"/>
          <w:szCs w:val="22"/>
        </w:rPr>
        <w:t>Wykonawcą</w:t>
      </w:r>
      <w:r w:rsidR="04CACA70" w:rsidRPr="00705E2A">
        <w:rPr>
          <w:rFonts w:asciiTheme="majorHAnsi" w:hAnsiTheme="majorHAnsi"/>
          <w:sz w:val="22"/>
          <w:szCs w:val="22"/>
        </w:rPr>
        <w:t xml:space="preserve">, jego zastępcą prawnym lub członkami organów zarządzających lub organów nadzorczych </w:t>
      </w:r>
      <w:r w:rsidR="7F47D3AE" w:rsidRPr="00705E2A">
        <w:rPr>
          <w:rFonts w:asciiTheme="majorHAnsi" w:hAnsiTheme="majorHAnsi"/>
          <w:sz w:val="22"/>
          <w:szCs w:val="22"/>
        </w:rPr>
        <w:t>sprzedających</w:t>
      </w:r>
      <w:r w:rsidR="04CACA70" w:rsidRPr="00705E2A">
        <w:rPr>
          <w:rFonts w:asciiTheme="majorHAnsi" w:hAnsiTheme="majorHAnsi"/>
          <w:sz w:val="22"/>
          <w:szCs w:val="22"/>
        </w:rPr>
        <w:t xml:space="preserve"> ubiegających się o udzielenie zamówienia,</w:t>
      </w:r>
    </w:p>
    <w:p w14:paraId="60D8FD09" w14:textId="4FE5CAB7" w:rsidR="002627A3" w:rsidRPr="00705E2A" w:rsidRDefault="1BAA273F" w:rsidP="7DDEEE45">
      <w:pPr>
        <w:pStyle w:val="Akapitzlist"/>
        <w:autoSpaceDE w:val="0"/>
        <w:autoSpaceDN w:val="0"/>
        <w:adjustRightInd w:val="0"/>
        <w:spacing w:after="0" w:line="276" w:lineRule="auto"/>
        <w:ind w:left="284"/>
        <w:jc w:val="both"/>
        <w:rPr>
          <w:rFonts w:asciiTheme="majorHAnsi" w:hAnsiTheme="majorHAnsi" w:cs="Calibri-Italic"/>
          <w:i/>
          <w:iCs/>
          <w:kern w:val="0"/>
          <w:sz w:val="22"/>
          <w:szCs w:val="22"/>
        </w:rPr>
      </w:pPr>
      <w:r w:rsidRPr="00705E2A">
        <w:rPr>
          <w:rFonts w:asciiTheme="majorHAnsi" w:hAnsiTheme="majorHAnsi"/>
          <w:sz w:val="22"/>
          <w:szCs w:val="22"/>
        </w:rPr>
        <w:t>8.7.3</w:t>
      </w:r>
      <w:r w:rsidR="295C57A0" w:rsidRPr="00705E2A">
        <w:rPr>
          <w:rFonts w:asciiTheme="majorHAnsi" w:hAnsiTheme="majorHAnsi"/>
        </w:rPr>
        <w:tab/>
      </w:r>
      <w:r w:rsidR="04CACA70" w:rsidRPr="00705E2A">
        <w:rPr>
          <w:rFonts w:asciiTheme="majorHAnsi" w:hAnsiTheme="majorHAnsi"/>
          <w:sz w:val="22"/>
          <w:szCs w:val="22"/>
        </w:rPr>
        <w:t>pozostawaniu z</w:t>
      </w:r>
      <w:r w:rsidR="7F47D3AE" w:rsidRPr="00705E2A">
        <w:rPr>
          <w:rFonts w:asciiTheme="majorHAnsi" w:hAnsiTheme="majorHAnsi"/>
          <w:sz w:val="22"/>
          <w:szCs w:val="22"/>
        </w:rPr>
        <w:t>e</w:t>
      </w:r>
      <w:r w:rsidR="04CACA70" w:rsidRPr="00705E2A">
        <w:rPr>
          <w:rFonts w:asciiTheme="majorHAnsi" w:hAnsiTheme="majorHAnsi"/>
          <w:sz w:val="22"/>
          <w:szCs w:val="22"/>
        </w:rPr>
        <w:t xml:space="preserve"> </w:t>
      </w:r>
      <w:r w:rsidR="7413B9FE" w:rsidRPr="00705E2A">
        <w:rPr>
          <w:rFonts w:asciiTheme="majorHAnsi" w:hAnsiTheme="majorHAnsi"/>
          <w:sz w:val="22"/>
          <w:szCs w:val="22"/>
        </w:rPr>
        <w:t xml:space="preserve">Wykonawcą </w:t>
      </w:r>
      <w:r w:rsidR="04CACA70" w:rsidRPr="00705E2A">
        <w:rPr>
          <w:rFonts w:asciiTheme="majorHAnsi" w:hAnsiTheme="majorHAnsi"/>
          <w:sz w:val="22"/>
          <w:szCs w:val="22"/>
        </w:rPr>
        <w:t>w takim stosunku prawnym lub faktycznym, że istnieje uzasadniona wątpliwość co do ich bezstronności lub niezależności w związku z postępowaniem o udzielenie zamówienia.</w:t>
      </w:r>
      <w:r w:rsidR="5E47E210" w:rsidRPr="00705E2A">
        <w:rPr>
          <w:rFonts w:asciiTheme="majorHAnsi" w:hAnsiTheme="majorHAnsi"/>
          <w:sz w:val="22"/>
          <w:szCs w:val="22"/>
        </w:rPr>
        <w:t xml:space="preserve"> </w:t>
      </w:r>
      <w:r w:rsidR="3F273A07" w:rsidRPr="00705E2A">
        <w:rPr>
          <w:rFonts w:asciiTheme="majorHAnsi" w:hAnsiTheme="majorHAnsi" w:cs="Calibri-Italic"/>
          <w:i/>
          <w:iCs/>
          <w:kern w:val="0"/>
          <w:sz w:val="22"/>
          <w:szCs w:val="22"/>
        </w:rPr>
        <w:t>Sposób weryfikacji podstaw/braku podstaw wykluczenia:</w:t>
      </w:r>
    </w:p>
    <w:p w14:paraId="3E4FD841" w14:textId="531DB3DF" w:rsidR="002627A3" w:rsidRPr="00705E2A" w:rsidRDefault="3F273A07" w:rsidP="7DDEEE45">
      <w:pPr>
        <w:autoSpaceDE w:val="0"/>
        <w:autoSpaceDN w:val="0"/>
        <w:adjustRightInd w:val="0"/>
        <w:spacing w:after="0" w:line="276" w:lineRule="auto"/>
        <w:ind w:left="284"/>
        <w:jc w:val="both"/>
        <w:rPr>
          <w:rFonts w:asciiTheme="majorHAnsi" w:hAnsiTheme="majorHAnsi" w:cs="Calibri-Italic"/>
          <w:i/>
          <w:iCs/>
          <w:kern w:val="0"/>
          <w:sz w:val="22"/>
          <w:szCs w:val="22"/>
        </w:rPr>
      </w:pPr>
      <w:r w:rsidRPr="00705E2A">
        <w:rPr>
          <w:rFonts w:asciiTheme="majorHAnsi" w:hAnsiTheme="majorHAnsi" w:cs="Calibri-Italic"/>
          <w:i/>
          <w:iCs/>
          <w:kern w:val="0"/>
          <w:sz w:val="22"/>
          <w:szCs w:val="22"/>
        </w:rPr>
        <w:t>Ocena spełnienia powyższego warunku nastąpi w formule „spełnia /nie spełnia”.</w:t>
      </w:r>
      <w:r w:rsidR="04CACA70" w:rsidRPr="00705E2A">
        <w:rPr>
          <w:rFonts w:asciiTheme="majorHAnsi" w:hAnsiTheme="majorHAnsi" w:cs="Calibri-Italic"/>
          <w:i/>
          <w:iCs/>
          <w:kern w:val="0"/>
          <w:sz w:val="22"/>
          <w:szCs w:val="22"/>
        </w:rPr>
        <w:t xml:space="preserve"> </w:t>
      </w:r>
      <w:r w:rsidRPr="00705E2A">
        <w:rPr>
          <w:rFonts w:asciiTheme="majorHAnsi" w:hAnsiTheme="majorHAnsi" w:cs="Calibri-Italic"/>
          <w:i/>
          <w:iCs/>
          <w:kern w:val="0"/>
          <w:sz w:val="22"/>
          <w:szCs w:val="22"/>
        </w:rPr>
        <w:t xml:space="preserve">Weryfikacja nastąpi na podstawie oświadczenia </w:t>
      </w:r>
      <w:r w:rsidR="363DD725" w:rsidRPr="00705E2A">
        <w:rPr>
          <w:rFonts w:asciiTheme="majorHAnsi" w:hAnsiTheme="majorHAnsi" w:cs="Calibri-Italic"/>
          <w:i/>
          <w:iCs/>
          <w:kern w:val="0"/>
          <w:sz w:val="22"/>
          <w:szCs w:val="22"/>
        </w:rPr>
        <w:t xml:space="preserve">Wykonawcy </w:t>
      </w:r>
      <w:r w:rsidRPr="00705E2A">
        <w:rPr>
          <w:rFonts w:asciiTheme="majorHAnsi" w:hAnsiTheme="majorHAnsi" w:cs="Calibri-Italic"/>
          <w:i/>
          <w:iCs/>
          <w:kern w:val="0"/>
          <w:sz w:val="22"/>
          <w:szCs w:val="22"/>
        </w:rPr>
        <w:t xml:space="preserve">zawartego w Załączniku nr </w:t>
      </w:r>
      <w:r w:rsidR="1E89816A" w:rsidRPr="00705E2A">
        <w:rPr>
          <w:rFonts w:asciiTheme="majorHAnsi" w:hAnsiTheme="majorHAnsi" w:cs="Calibri-Italic"/>
          <w:i/>
          <w:iCs/>
          <w:kern w:val="0"/>
          <w:sz w:val="22"/>
          <w:szCs w:val="22"/>
        </w:rPr>
        <w:t>3</w:t>
      </w:r>
      <w:r w:rsidR="04CACA70" w:rsidRPr="00705E2A">
        <w:rPr>
          <w:rFonts w:asciiTheme="majorHAnsi" w:hAnsiTheme="majorHAnsi" w:cs="Calibri-Italic"/>
          <w:i/>
          <w:iCs/>
          <w:kern w:val="0"/>
          <w:sz w:val="22"/>
          <w:szCs w:val="22"/>
        </w:rPr>
        <w:t xml:space="preserve"> </w:t>
      </w:r>
      <w:r w:rsidR="1E89816A" w:rsidRPr="00705E2A">
        <w:rPr>
          <w:rFonts w:asciiTheme="majorHAnsi" w:hAnsiTheme="majorHAnsi" w:cs="Calibri-Italic"/>
          <w:i/>
          <w:iCs/>
          <w:kern w:val="0"/>
          <w:sz w:val="22"/>
          <w:szCs w:val="22"/>
        </w:rPr>
        <w:t>Oświadczenie dotyczące braku powiązań</w:t>
      </w:r>
      <w:r w:rsidR="00663F18">
        <w:rPr>
          <w:rFonts w:asciiTheme="majorHAnsi" w:hAnsiTheme="majorHAnsi" w:cs="Calibri-Italic"/>
          <w:i/>
          <w:iCs/>
          <w:kern w:val="0"/>
          <w:sz w:val="22"/>
          <w:szCs w:val="22"/>
        </w:rPr>
        <w:t>.</w:t>
      </w:r>
    </w:p>
    <w:p w14:paraId="6F8B523A" w14:textId="77777777" w:rsidR="00511898" w:rsidRPr="00705E2A" w:rsidRDefault="00511898" w:rsidP="0031043B">
      <w:pPr>
        <w:autoSpaceDE w:val="0"/>
        <w:autoSpaceDN w:val="0"/>
        <w:adjustRightInd w:val="0"/>
        <w:spacing w:after="0" w:line="276" w:lineRule="auto"/>
        <w:jc w:val="both"/>
        <w:rPr>
          <w:rFonts w:asciiTheme="majorHAnsi" w:hAnsiTheme="majorHAnsi" w:cs="Calibri-Italic"/>
          <w:i/>
          <w:iCs/>
          <w:kern w:val="0"/>
          <w:sz w:val="22"/>
          <w:szCs w:val="22"/>
        </w:rPr>
      </w:pPr>
    </w:p>
    <w:p w14:paraId="5358CD26" w14:textId="16ABCCDC" w:rsidR="002627A3" w:rsidRPr="00705E2A" w:rsidRDefault="21E1845A" w:rsidP="00705E2A">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kern w:val="0"/>
          <w:sz w:val="22"/>
          <w:szCs w:val="22"/>
        </w:rPr>
      </w:pPr>
      <w:r w:rsidRPr="00705E2A">
        <w:rPr>
          <w:rFonts w:asciiTheme="majorHAnsi" w:hAnsiTheme="majorHAnsi" w:cs="Calibri"/>
          <w:kern w:val="0"/>
          <w:sz w:val="22"/>
          <w:szCs w:val="22"/>
        </w:rPr>
        <w:t>8.8</w:t>
      </w:r>
      <w:r w:rsidR="002627A3" w:rsidRPr="00705E2A">
        <w:rPr>
          <w:rFonts w:asciiTheme="majorHAnsi" w:hAnsiTheme="majorHAnsi"/>
        </w:rPr>
        <w:tab/>
      </w:r>
      <w:r w:rsidR="295C57A0" w:rsidRPr="00705E2A">
        <w:rPr>
          <w:rFonts w:asciiTheme="majorHAnsi" w:hAnsiTheme="majorHAnsi" w:cs="Calibri"/>
          <w:kern w:val="0"/>
          <w:sz w:val="22"/>
          <w:szCs w:val="22"/>
        </w:rPr>
        <w:t>Z udziału w postępowaniu wykluczone są również podmioty, w stosunku do których</w:t>
      </w:r>
      <w:r w:rsidR="0A318912"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zachodzą okoliczności:</w:t>
      </w:r>
    </w:p>
    <w:p w14:paraId="3AF75F52" w14:textId="34BDE576" w:rsidR="002627A3" w:rsidRPr="00705E2A" w:rsidRDefault="2C7E6834" w:rsidP="00705E2A">
      <w:pPr>
        <w:pStyle w:val="Akapitzlist"/>
        <w:autoSpaceDE w:val="0"/>
        <w:autoSpaceDN w:val="0"/>
        <w:adjustRightInd w:val="0"/>
        <w:spacing w:after="0" w:line="276" w:lineRule="auto"/>
        <w:ind w:left="426"/>
        <w:jc w:val="both"/>
        <w:rPr>
          <w:rFonts w:asciiTheme="majorHAnsi" w:hAnsiTheme="majorHAnsi" w:cs="Calibri"/>
          <w:kern w:val="0"/>
          <w:sz w:val="22"/>
          <w:szCs w:val="22"/>
        </w:rPr>
      </w:pPr>
      <w:r w:rsidRPr="00705E2A">
        <w:rPr>
          <w:rFonts w:asciiTheme="majorHAnsi" w:hAnsiTheme="majorHAnsi" w:cs="Calibri"/>
          <w:kern w:val="0"/>
          <w:sz w:val="22"/>
          <w:szCs w:val="22"/>
        </w:rPr>
        <w:t>8.8.1</w:t>
      </w:r>
      <w:r w:rsidR="002627A3" w:rsidRPr="00705E2A">
        <w:rPr>
          <w:rFonts w:asciiTheme="majorHAnsi" w:hAnsiTheme="majorHAnsi"/>
        </w:rPr>
        <w:tab/>
      </w:r>
      <w:r w:rsidR="295C57A0" w:rsidRPr="00705E2A">
        <w:rPr>
          <w:rFonts w:asciiTheme="majorHAnsi" w:hAnsiTheme="majorHAnsi" w:cs="Calibri"/>
          <w:kern w:val="0"/>
          <w:sz w:val="22"/>
          <w:szCs w:val="22"/>
        </w:rPr>
        <w:t>opisane w art. 7 ust. 1 ustawy z dnia 13 kwietnia 2022 r. o szczególnych rozwiązaniach</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w zakresie przeciwdziałania wspieraniu agresji na Ukrainę oraz służących ochronie</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bezpieczeństwa narodowego;</w:t>
      </w:r>
    </w:p>
    <w:p w14:paraId="28FEEAD9" w14:textId="51EF7455" w:rsidR="002627A3" w:rsidRPr="00705E2A" w:rsidRDefault="252B7402" w:rsidP="00705E2A">
      <w:pPr>
        <w:pStyle w:val="Akapitzlist"/>
        <w:autoSpaceDE w:val="0"/>
        <w:autoSpaceDN w:val="0"/>
        <w:adjustRightInd w:val="0"/>
        <w:spacing w:after="0" w:line="276" w:lineRule="auto"/>
        <w:ind w:left="426"/>
        <w:jc w:val="both"/>
        <w:rPr>
          <w:rFonts w:asciiTheme="majorHAnsi" w:hAnsiTheme="majorHAnsi" w:cs="Calibri"/>
          <w:kern w:val="0"/>
          <w:sz w:val="22"/>
          <w:szCs w:val="22"/>
        </w:rPr>
      </w:pPr>
      <w:r w:rsidRPr="00705E2A">
        <w:rPr>
          <w:rFonts w:asciiTheme="majorHAnsi" w:hAnsiTheme="majorHAnsi" w:cs="Calibri"/>
          <w:kern w:val="0"/>
          <w:sz w:val="22"/>
          <w:szCs w:val="22"/>
        </w:rPr>
        <w:t>8.8.2</w:t>
      </w:r>
      <w:r w:rsidR="002627A3" w:rsidRPr="00705E2A">
        <w:rPr>
          <w:rFonts w:asciiTheme="majorHAnsi" w:hAnsiTheme="majorHAnsi"/>
        </w:rPr>
        <w:tab/>
      </w:r>
      <w:r w:rsidR="295C57A0" w:rsidRPr="00705E2A">
        <w:rPr>
          <w:rFonts w:asciiTheme="majorHAnsi" w:hAnsiTheme="majorHAnsi" w:cs="Calibri"/>
          <w:kern w:val="0"/>
          <w:sz w:val="22"/>
          <w:szCs w:val="22"/>
        </w:rPr>
        <w:t>opisane w art. 5k Rozporządzenia Rady (UE) nr 833/2014 z dnia 31 lipca 2014 r.</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dotyczącego środków ograniczających w związku z działaniami Rosji destabilizującymi</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sytuację na Ukrainie (Dz. Urz. UE nr L 229 z 31.07.2014, str. 1), w brzmieniu nadanym</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Rozporządzeniem Rady (UE) nr</w:t>
      </w:r>
      <w:r w:rsidR="4477EEE0"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2022/576 w sprawie zmiany rozporządzenia (UE) nr</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833/2014 dotyczącego środków</w:t>
      </w:r>
      <w:r w:rsidR="4477EEE0"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ograniczających w związku z działaniami Rosji</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destabilizującymi sytuację na Ukrainie (Dz. Urz. UE nr L 111 z 8.04.2022, str. 1, z późn.</w:t>
      </w:r>
      <w:r w:rsidR="43BBEE5C" w:rsidRPr="00705E2A">
        <w:rPr>
          <w:rFonts w:asciiTheme="majorHAnsi" w:hAnsiTheme="majorHAnsi" w:cs="Calibri"/>
          <w:kern w:val="0"/>
          <w:sz w:val="22"/>
          <w:szCs w:val="22"/>
        </w:rPr>
        <w:t xml:space="preserve"> </w:t>
      </w:r>
      <w:r w:rsidR="295C57A0" w:rsidRPr="00705E2A">
        <w:rPr>
          <w:rFonts w:asciiTheme="majorHAnsi" w:hAnsiTheme="majorHAnsi" w:cs="Calibri"/>
          <w:kern w:val="0"/>
          <w:sz w:val="22"/>
          <w:szCs w:val="22"/>
        </w:rPr>
        <w:t>zm.).</w:t>
      </w:r>
    </w:p>
    <w:p w14:paraId="15D4AABF" w14:textId="77777777" w:rsidR="00511898" w:rsidRPr="00705E2A" w:rsidRDefault="00511898" w:rsidP="0031043B">
      <w:pPr>
        <w:autoSpaceDE w:val="0"/>
        <w:autoSpaceDN w:val="0"/>
        <w:adjustRightInd w:val="0"/>
        <w:spacing w:after="0" w:line="276" w:lineRule="auto"/>
        <w:jc w:val="both"/>
        <w:rPr>
          <w:rFonts w:asciiTheme="majorHAnsi" w:hAnsiTheme="majorHAnsi" w:cs="Calibri"/>
          <w:kern w:val="0"/>
          <w:sz w:val="22"/>
          <w:szCs w:val="22"/>
        </w:rPr>
      </w:pPr>
    </w:p>
    <w:p w14:paraId="5684628B" w14:textId="77777777" w:rsidR="002627A3" w:rsidRPr="00705E2A" w:rsidRDefault="295C57A0" w:rsidP="0031043B">
      <w:pPr>
        <w:autoSpaceDE w:val="0"/>
        <w:autoSpaceDN w:val="0"/>
        <w:adjustRightInd w:val="0"/>
        <w:spacing w:after="0" w:line="276" w:lineRule="auto"/>
        <w:jc w:val="both"/>
        <w:rPr>
          <w:rFonts w:asciiTheme="majorHAnsi" w:hAnsiTheme="majorHAnsi" w:cs="Calibri-Italic"/>
          <w:i/>
          <w:iCs/>
          <w:kern w:val="0"/>
          <w:sz w:val="22"/>
          <w:szCs w:val="22"/>
        </w:rPr>
      </w:pPr>
      <w:r w:rsidRPr="00705E2A">
        <w:rPr>
          <w:rFonts w:asciiTheme="majorHAnsi" w:hAnsiTheme="majorHAnsi" w:cs="Calibri-Italic"/>
          <w:i/>
          <w:iCs/>
          <w:kern w:val="0"/>
          <w:sz w:val="22"/>
          <w:szCs w:val="22"/>
        </w:rPr>
        <w:t>Sposób weryfikacji podstaw/braku podstaw wykluczenia:</w:t>
      </w:r>
    </w:p>
    <w:p w14:paraId="36817758" w14:textId="0BC05C90" w:rsidR="002627A3" w:rsidRPr="00705E2A" w:rsidRDefault="3F273A07" w:rsidP="7DDEEE45">
      <w:pPr>
        <w:autoSpaceDE w:val="0"/>
        <w:autoSpaceDN w:val="0"/>
        <w:adjustRightInd w:val="0"/>
        <w:spacing w:after="0" w:line="276" w:lineRule="auto"/>
        <w:jc w:val="both"/>
        <w:rPr>
          <w:rFonts w:asciiTheme="majorHAnsi" w:hAnsiTheme="majorHAnsi" w:cs="Calibri-Italic"/>
          <w:i/>
          <w:iCs/>
          <w:kern w:val="0"/>
          <w:sz w:val="22"/>
          <w:szCs w:val="22"/>
        </w:rPr>
      </w:pPr>
      <w:r w:rsidRPr="00705E2A">
        <w:rPr>
          <w:rFonts w:asciiTheme="majorHAnsi" w:hAnsiTheme="majorHAnsi" w:cs="Calibri-Italic"/>
          <w:i/>
          <w:iCs/>
          <w:kern w:val="0"/>
          <w:sz w:val="22"/>
          <w:szCs w:val="22"/>
        </w:rPr>
        <w:t>Ocena spełnienia powyższego warunku nastąpi w formule „spełnia /nie spełnia”. Warunek</w:t>
      </w:r>
      <w:r w:rsidR="1E89816A" w:rsidRPr="00705E2A">
        <w:rPr>
          <w:rFonts w:asciiTheme="majorHAnsi" w:hAnsiTheme="majorHAnsi" w:cs="Calibri-Italic"/>
          <w:i/>
          <w:iCs/>
          <w:kern w:val="0"/>
          <w:sz w:val="22"/>
          <w:szCs w:val="22"/>
        </w:rPr>
        <w:t xml:space="preserve"> </w:t>
      </w:r>
      <w:r w:rsidRPr="00705E2A">
        <w:rPr>
          <w:rFonts w:asciiTheme="majorHAnsi" w:hAnsiTheme="majorHAnsi" w:cs="Calibri-Italic"/>
          <w:i/>
          <w:iCs/>
          <w:kern w:val="0"/>
          <w:sz w:val="22"/>
          <w:szCs w:val="22"/>
        </w:rPr>
        <w:t xml:space="preserve">ten </w:t>
      </w:r>
      <w:r w:rsidR="719637FF" w:rsidRPr="00705E2A">
        <w:rPr>
          <w:rFonts w:asciiTheme="majorHAnsi" w:hAnsiTheme="majorHAnsi" w:cs="Calibri-Italic"/>
          <w:i/>
          <w:iCs/>
          <w:sz w:val="22"/>
          <w:szCs w:val="22"/>
        </w:rPr>
        <w:t xml:space="preserve">Zamawiający </w:t>
      </w:r>
      <w:r w:rsidRPr="00705E2A">
        <w:rPr>
          <w:rFonts w:asciiTheme="majorHAnsi" w:hAnsiTheme="majorHAnsi" w:cs="Calibri-Italic"/>
          <w:i/>
          <w:iCs/>
          <w:kern w:val="0"/>
          <w:sz w:val="22"/>
          <w:szCs w:val="22"/>
        </w:rPr>
        <w:t xml:space="preserve">uzna za spełniony, jeżeli </w:t>
      </w:r>
      <w:r w:rsidR="2117F48B" w:rsidRPr="00705E2A">
        <w:rPr>
          <w:rFonts w:asciiTheme="majorHAnsi" w:eastAsia="Aptos" w:hAnsiTheme="majorHAnsi" w:cs="Calibri-Italic"/>
          <w:i/>
          <w:iCs/>
          <w:color w:val="000000" w:themeColor="text1"/>
          <w:sz w:val="22"/>
          <w:szCs w:val="22"/>
        </w:rPr>
        <w:t xml:space="preserve">Wykonawca </w:t>
      </w:r>
      <w:r w:rsidRPr="00705E2A">
        <w:rPr>
          <w:rFonts w:asciiTheme="majorHAnsi" w:hAnsiTheme="majorHAnsi" w:cs="Calibri-Italic"/>
          <w:i/>
          <w:iCs/>
          <w:kern w:val="0"/>
          <w:sz w:val="22"/>
          <w:szCs w:val="22"/>
        </w:rPr>
        <w:t>złoży stosowne oświadczenie, którego</w:t>
      </w:r>
      <w:r w:rsidR="1E89816A" w:rsidRPr="00705E2A">
        <w:rPr>
          <w:rFonts w:asciiTheme="majorHAnsi" w:hAnsiTheme="majorHAnsi" w:cs="Calibri-Italic"/>
          <w:i/>
          <w:iCs/>
          <w:kern w:val="0"/>
          <w:sz w:val="22"/>
          <w:szCs w:val="22"/>
        </w:rPr>
        <w:t xml:space="preserve"> </w:t>
      </w:r>
      <w:r w:rsidRPr="00705E2A">
        <w:rPr>
          <w:rFonts w:asciiTheme="majorHAnsi" w:hAnsiTheme="majorHAnsi" w:cs="Calibri-Italic"/>
          <w:i/>
          <w:iCs/>
          <w:kern w:val="0"/>
          <w:sz w:val="22"/>
          <w:szCs w:val="22"/>
        </w:rPr>
        <w:t>wzór został udostępniony wraz z niniejszym Zapytaniem ofertowym jako Załącznik nr 2</w:t>
      </w:r>
      <w:r w:rsidR="1E89816A" w:rsidRPr="00705E2A">
        <w:rPr>
          <w:rFonts w:asciiTheme="majorHAnsi" w:hAnsiTheme="majorHAnsi" w:cs="Calibri-Italic"/>
          <w:i/>
          <w:iCs/>
          <w:kern w:val="0"/>
          <w:sz w:val="22"/>
          <w:szCs w:val="22"/>
        </w:rPr>
        <w:t xml:space="preserve"> </w:t>
      </w:r>
      <w:r w:rsidRPr="00705E2A">
        <w:rPr>
          <w:rFonts w:asciiTheme="majorHAnsi" w:hAnsiTheme="majorHAnsi" w:cs="Calibri-Italic"/>
          <w:i/>
          <w:iCs/>
          <w:kern w:val="0"/>
          <w:sz w:val="22"/>
          <w:szCs w:val="22"/>
        </w:rPr>
        <w:t>(Formularz ofertowy).</w:t>
      </w:r>
    </w:p>
    <w:p w14:paraId="76A8D478" w14:textId="1A00167E" w:rsidR="25B68CE5" w:rsidRPr="00705E2A" w:rsidRDefault="25B68CE5" w:rsidP="0031043B">
      <w:pPr>
        <w:widowControl w:val="0"/>
        <w:spacing w:after="0" w:line="276" w:lineRule="auto"/>
        <w:jc w:val="both"/>
        <w:rPr>
          <w:rFonts w:asciiTheme="majorHAnsi" w:hAnsiTheme="majorHAnsi" w:cs="Calibri-Italic"/>
          <w:i/>
          <w:iCs/>
          <w:sz w:val="22"/>
          <w:szCs w:val="22"/>
        </w:rPr>
      </w:pPr>
    </w:p>
    <w:p w14:paraId="46EFC025" w14:textId="7E61FFD8" w:rsidR="00F8454B" w:rsidRPr="00705E2A" w:rsidRDefault="7ECEDE89"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cs="Calibri"/>
          <w:sz w:val="22"/>
          <w:szCs w:val="22"/>
        </w:rPr>
      </w:pPr>
      <w:r w:rsidRPr="00705E2A">
        <w:rPr>
          <w:rFonts w:asciiTheme="majorHAnsi" w:hAnsiTheme="majorHAnsi" w:cs="Calibri"/>
          <w:kern w:val="0"/>
          <w:sz w:val="22"/>
          <w:szCs w:val="22"/>
        </w:rPr>
        <w:t>8.9</w:t>
      </w:r>
      <w:r w:rsidR="3B53E4CD" w:rsidRPr="00705E2A">
        <w:rPr>
          <w:rFonts w:asciiTheme="majorHAnsi" w:hAnsiTheme="majorHAnsi"/>
        </w:rPr>
        <w:tab/>
      </w:r>
      <w:r w:rsidR="430C114A" w:rsidRPr="00705E2A">
        <w:rPr>
          <w:rFonts w:asciiTheme="majorHAnsi" w:hAnsiTheme="majorHAnsi" w:cs="Calibri"/>
          <w:kern w:val="0"/>
          <w:sz w:val="22"/>
          <w:szCs w:val="22"/>
        </w:rPr>
        <w:t>Oferty złożone przez podmioty, które nie spełniają warunków udziału w postępowaniu bądź</w:t>
      </w:r>
      <w:r w:rsidR="59CB625C" w:rsidRPr="00705E2A">
        <w:rPr>
          <w:rFonts w:asciiTheme="majorHAnsi" w:hAnsiTheme="majorHAnsi" w:cs="Calibri"/>
          <w:kern w:val="0"/>
          <w:sz w:val="22"/>
          <w:szCs w:val="22"/>
        </w:rPr>
        <w:t xml:space="preserve"> </w:t>
      </w:r>
      <w:r w:rsidR="430C114A" w:rsidRPr="00705E2A">
        <w:rPr>
          <w:rFonts w:asciiTheme="majorHAnsi" w:hAnsiTheme="majorHAnsi" w:cs="Calibri"/>
          <w:kern w:val="0"/>
          <w:sz w:val="22"/>
          <w:szCs w:val="22"/>
        </w:rPr>
        <w:t xml:space="preserve">w stosunku do których zachodzą przesłanki do wykluczenia z udziału w postępowaniu, </w:t>
      </w:r>
      <w:r w:rsidR="430C114A" w:rsidRPr="00705E2A">
        <w:rPr>
          <w:rFonts w:asciiTheme="majorHAnsi" w:hAnsiTheme="majorHAnsi" w:cs="Calibri-Bold"/>
          <w:b/>
          <w:bCs/>
          <w:kern w:val="0"/>
          <w:sz w:val="22"/>
          <w:szCs w:val="22"/>
        </w:rPr>
        <w:t>podlegają</w:t>
      </w:r>
      <w:r w:rsidR="59CB625C" w:rsidRPr="00705E2A">
        <w:rPr>
          <w:rFonts w:asciiTheme="majorHAnsi" w:hAnsiTheme="majorHAnsi" w:cs="Calibri"/>
          <w:kern w:val="0"/>
          <w:sz w:val="22"/>
          <w:szCs w:val="22"/>
        </w:rPr>
        <w:t xml:space="preserve"> </w:t>
      </w:r>
      <w:r w:rsidR="430C114A" w:rsidRPr="00705E2A">
        <w:rPr>
          <w:rFonts w:asciiTheme="majorHAnsi" w:hAnsiTheme="majorHAnsi" w:cs="Calibri-Bold"/>
          <w:b/>
          <w:bCs/>
          <w:kern w:val="0"/>
          <w:sz w:val="22"/>
          <w:szCs w:val="22"/>
        </w:rPr>
        <w:t>odrzuceniu i nie będą oceniane</w:t>
      </w:r>
      <w:r w:rsidR="430C114A" w:rsidRPr="00705E2A">
        <w:rPr>
          <w:rFonts w:asciiTheme="majorHAnsi" w:hAnsiTheme="majorHAnsi" w:cs="Calibri"/>
          <w:kern w:val="0"/>
          <w:sz w:val="22"/>
          <w:szCs w:val="22"/>
        </w:rPr>
        <w:t>.</w:t>
      </w:r>
    </w:p>
    <w:p w14:paraId="4BB53396" w14:textId="77777777" w:rsidR="005F58F1" w:rsidRPr="00705E2A" w:rsidRDefault="005F58F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sz w:val="22"/>
          <w:szCs w:val="22"/>
        </w:rPr>
      </w:pPr>
    </w:p>
    <w:p w14:paraId="4F7C97BB" w14:textId="692A9792" w:rsidR="70180870" w:rsidRPr="00705E2A" w:rsidRDefault="36AC3A5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Calibri" w:hAnsiTheme="majorHAnsi" w:cs="Calibri"/>
        </w:rPr>
      </w:pPr>
      <w:r w:rsidRPr="00705E2A">
        <w:rPr>
          <w:rFonts w:asciiTheme="majorHAnsi" w:hAnsiTheme="majorHAnsi" w:cs="Calibri"/>
          <w:kern w:val="0"/>
          <w:sz w:val="22"/>
          <w:szCs w:val="22"/>
        </w:rPr>
        <w:t>8.10</w:t>
      </w:r>
      <w:r w:rsidR="70180870" w:rsidRPr="00705E2A">
        <w:rPr>
          <w:rFonts w:asciiTheme="majorHAnsi" w:hAnsiTheme="majorHAnsi"/>
        </w:rPr>
        <w:tab/>
      </w:r>
      <w:r w:rsidR="6FD7BB90" w:rsidRPr="00705E2A">
        <w:rPr>
          <w:rFonts w:asciiTheme="majorHAnsi" w:hAnsiTheme="majorHAnsi" w:cs="Calibri"/>
          <w:kern w:val="0"/>
          <w:sz w:val="22"/>
          <w:szCs w:val="22"/>
        </w:rPr>
        <w:t>Oferta</w:t>
      </w:r>
      <w:r w:rsidR="464D39B3" w:rsidRPr="00705E2A">
        <w:rPr>
          <w:rFonts w:asciiTheme="majorHAnsi" w:hAnsiTheme="majorHAnsi" w:cs="Calibri"/>
          <w:kern w:val="0"/>
          <w:sz w:val="22"/>
          <w:szCs w:val="22"/>
        </w:rPr>
        <w:t>,</w:t>
      </w:r>
      <w:r w:rsidR="6FD7BB90" w:rsidRPr="00705E2A">
        <w:rPr>
          <w:rFonts w:asciiTheme="majorHAnsi" w:eastAsia="Calibri" w:hAnsiTheme="majorHAnsi" w:cs="Calibri"/>
          <w:sz w:val="22"/>
          <w:szCs w:val="22"/>
        </w:rPr>
        <w:t xml:space="preserve"> </w:t>
      </w:r>
      <w:r w:rsidR="464D39B3" w:rsidRPr="00705E2A">
        <w:rPr>
          <w:rFonts w:asciiTheme="majorHAnsi" w:eastAsia="Calibri" w:hAnsiTheme="majorHAnsi" w:cs="Calibri"/>
          <w:sz w:val="22"/>
          <w:szCs w:val="22"/>
        </w:rPr>
        <w:t>która wpłynęła</w:t>
      </w:r>
      <w:r w:rsidR="6FD7BB90" w:rsidRPr="00705E2A">
        <w:rPr>
          <w:rFonts w:asciiTheme="majorHAnsi" w:eastAsia="Calibri" w:hAnsiTheme="majorHAnsi" w:cs="Calibri"/>
          <w:sz w:val="22"/>
          <w:szCs w:val="22"/>
        </w:rPr>
        <w:t xml:space="preserve"> po terminie składania ofert</w:t>
      </w:r>
      <w:r w:rsidR="464D39B3" w:rsidRPr="00705E2A">
        <w:rPr>
          <w:rFonts w:asciiTheme="majorHAnsi" w:eastAsia="Calibri" w:hAnsiTheme="majorHAnsi" w:cs="Calibri"/>
          <w:sz w:val="22"/>
          <w:szCs w:val="22"/>
        </w:rPr>
        <w:t>, zostanie wykluczona</w:t>
      </w:r>
      <w:r w:rsidR="41B01C6E" w:rsidRPr="00705E2A">
        <w:rPr>
          <w:rFonts w:asciiTheme="majorHAnsi" w:eastAsia="Calibri" w:hAnsiTheme="majorHAnsi" w:cs="Calibri"/>
          <w:sz w:val="22"/>
          <w:szCs w:val="22"/>
        </w:rPr>
        <w:t>.</w:t>
      </w:r>
    </w:p>
    <w:p w14:paraId="78CC2F23" w14:textId="77777777" w:rsidR="005F58F1" w:rsidRPr="00705E2A" w:rsidRDefault="005F58F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Calibri" w:hAnsiTheme="majorHAnsi" w:cs="Calibri"/>
        </w:rPr>
      </w:pPr>
    </w:p>
    <w:p w14:paraId="407241FA" w14:textId="7170E794" w:rsidR="005B0611" w:rsidRPr="00705E2A" w:rsidRDefault="12199644"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Direction w:val="btLr"/>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9.</w:t>
      </w:r>
      <w:r w:rsidR="005B0611" w:rsidRPr="00705E2A">
        <w:rPr>
          <w:rFonts w:asciiTheme="majorHAnsi" w:hAnsiTheme="majorHAnsi"/>
        </w:rPr>
        <w:tab/>
      </w:r>
      <w:r w:rsidR="2BF46835" w:rsidRPr="00705E2A">
        <w:rPr>
          <w:rFonts w:asciiTheme="majorHAnsi" w:eastAsia="Times New Roman" w:hAnsiTheme="majorHAnsi" w:cs="Times New Roman"/>
          <w:b/>
          <w:bCs/>
          <w:sz w:val="22"/>
          <w:szCs w:val="22"/>
        </w:rPr>
        <w:t>OPIS SPOSOBU OBLICZANIA CENY</w:t>
      </w:r>
    </w:p>
    <w:p w14:paraId="7DBF249F" w14:textId="1796ED28" w:rsidR="005B0611" w:rsidRPr="00705E2A" w:rsidRDefault="005B0611" w:rsidP="0031043B">
      <w:pPr>
        <w:pStyle w:val="Default"/>
        <w:spacing w:line="276" w:lineRule="auto"/>
        <w:rPr>
          <w:rFonts w:asciiTheme="majorHAnsi" w:hAnsiTheme="majorHAnsi"/>
          <w:sz w:val="22"/>
          <w:szCs w:val="22"/>
        </w:rPr>
      </w:pPr>
    </w:p>
    <w:p w14:paraId="3731034E" w14:textId="195B0F02" w:rsidR="005B0611" w:rsidRPr="00705E2A" w:rsidRDefault="41263FEF"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9.1</w:t>
      </w:r>
      <w:r w:rsidR="005B0611" w:rsidRPr="00705E2A">
        <w:rPr>
          <w:rFonts w:asciiTheme="majorHAnsi" w:hAnsiTheme="majorHAnsi"/>
        </w:rPr>
        <w:tab/>
      </w:r>
      <w:r w:rsidR="2BF46835" w:rsidRPr="00705E2A">
        <w:rPr>
          <w:rFonts w:asciiTheme="majorHAnsi" w:hAnsiTheme="majorHAnsi"/>
          <w:sz w:val="22"/>
          <w:szCs w:val="22"/>
        </w:rPr>
        <w:t>Cenę należy obliczyć w wartości netto i brutto w walucie PLN i wpisać ją do formularza ofertowego.</w:t>
      </w:r>
    </w:p>
    <w:p w14:paraId="7AB9B3DC" w14:textId="77777777" w:rsidR="005F58F1" w:rsidRPr="00705E2A" w:rsidRDefault="005F58F1"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576BA131" w14:textId="2E0D5F4A" w:rsidR="005B0611" w:rsidRPr="00705E2A" w:rsidRDefault="48C44595"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9.2</w:t>
      </w:r>
      <w:r w:rsidR="005B0611" w:rsidRPr="00705E2A">
        <w:rPr>
          <w:rFonts w:asciiTheme="majorHAnsi" w:hAnsiTheme="majorHAnsi"/>
        </w:rPr>
        <w:tab/>
      </w:r>
      <w:r w:rsidR="2BF46835" w:rsidRPr="00705E2A">
        <w:rPr>
          <w:rFonts w:asciiTheme="majorHAnsi" w:hAnsiTheme="majorHAnsi"/>
          <w:sz w:val="22"/>
          <w:szCs w:val="22"/>
        </w:rPr>
        <w:t xml:space="preserve">Cena powinna obejmować wszystkie koszty związane wykonaniem </w:t>
      </w:r>
      <w:r w:rsidR="5A6C0DDE" w:rsidRPr="00705E2A">
        <w:rPr>
          <w:rFonts w:asciiTheme="majorHAnsi" w:hAnsiTheme="majorHAnsi"/>
          <w:sz w:val="22"/>
          <w:szCs w:val="22"/>
        </w:rPr>
        <w:t xml:space="preserve">przedmiotu </w:t>
      </w:r>
      <w:r w:rsidR="2BF46835" w:rsidRPr="00705E2A">
        <w:rPr>
          <w:rFonts w:asciiTheme="majorHAnsi" w:hAnsiTheme="majorHAnsi"/>
          <w:sz w:val="22"/>
          <w:szCs w:val="22"/>
        </w:rPr>
        <w:t xml:space="preserve">zamówienia. </w:t>
      </w:r>
    </w:p>
    <w:p w14:paraId="4FBCFE0B" w14:textId="77777777" w:rsidR="005F58F1" w:rsidRPr="00705E2A" w:rsidRDefault="005F58F1"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5713CB69" w14:textId="359B8840" w:rsidR="005B0611" w:rsidRPr="00705E2A" w:rsidRDefault="3FC9EC4F"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9.3</w:t>
      </w:r>
      <w:r w:rsidR="005B0611" w:rsidRPr="00705E2A">
        <w:rPr>
          <w:rFonts w:asciiTheme="majorHAnsi" w:hAnsiTheme="majorHAnsi"/>
        </w:rPr>
        <w:tab/>
      </w:r>
      <w:r w:rsidR="2BF46835" w:rsidRPr="00705E2A">
        <w:rPr>
          <w:rFonts w:asciiTheme="majorHAnsi" w:hAnsiTheme="majorHAnsi"/>
          <w:sz w:val="22"/>
          <w:szCs w:val="22"/>
        </w:rPr>
        <w:t>Cena określona w ofercie nie może ulec zmianie w trakcie realizacji umowy</w:t>
      </w:r>
      <w:r w:rsidR="0B417E0C" w:rsidRPr="00705E2A">
        <w:rPr>
          <w:rFonts w:asciiTheme="majorHAnsi" w:hAnsiTheme="majorHAnsi"/>
          <w:sz w:val="22"/>
          <w:szCs w:val="22"/>
        </w:rPr>
        <w:t xml:space="preserve">, </w:t>
      </w:r>
      <w:r w:rsidR="1FA7905A" w:rsidRPr="00705E2A">
        <w:rPr>
          <w:rFonts w:asciiTheme="majorHAnsi" w:hAnsiTheme="majorHAnsi"/>
          <w:sz w:val="22"/>
          <w:szCs w:val="22"/>
        </w:rPr>
        <w:t xml:space="preserve">chyba że umowa </w:t>
      </w:r>
      <w:r w:rsidR="48D3E6A4" w:rsidRPr="00705E2A">
        <w:rPr>
          <w:rFonts w:asciiTheme="majorHAnsi" w:hAnsiTheme="majorHAnsi"/>
          <w:sz w:val="22"/>
          <w:szCs w:val="22"/>
        </w:rPr>
        <w:t>określi zakres i warunki takiej zmiany</w:t>
      </w:r>
      <w:r w:rsidR="2BF46835" w:rsidRPr="00705E2A">
        <w:rPr>
          <w:rFonts w:asciiTheme="majorHAnsi" w:hAnsiTheme="majorHAnsi"/>
          <w:sz w:val="22"/>
          <w:szCs w:val="22"/>
        </w:rPr>
        <w:t xml:space="preserve">. </w:t>
      </w:r>
    </w:p>
    <w:p w14:paraId="05AAECAC" w14:textId="77777777" w:rsidR="005F58F1" w:rsidRPr="00705E2A" w:rsidRDefault="005F58F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2773A676" w14:textId="29D5FDF8" w:rsidR="005B0611" w:rsidRPr="00705E2A" w:rsidRDefault="3C4635AA"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b/>
          <w:bCs/>
          <w:sz w:val="22"/>
          <w:szCs w:val="22"/>
        </w:rPr>
      </w:pPr>
      <w:r w:rsidRPr="00705E2A">
        <w:rPr>
          <w:rFonts w:asciiTheme="majorHAnsi" w:hAnsiTheme="majorHAnsi"/>
          <w:sz w:val="22"/>
          <w:szCs w:val="22"/>
        </w:rPr>
        <w:t>9.4</w:t>
      </w:r>
      <w:r w:rsidR="02438C99" w:rsidRPr="00705E2A">
        <w:rPr>
          <w:rFonts w:asciiTheme="majorHAnsi" w:hAnsiTheme="majorHAnsi"/>
        </w:rPr>
        <w:tab/>
      </w:r>
      <w:r w:rsidR="222447ED" w:rsidRPr="00705E2A">
        <w:rPr>
          <w:rFonts w:asciiTheme="majorHAnsi" w:hAnsiTheme="majorHAnsi"/>
          <w:sz w:val="22"/>
          <w:szCs w:val="22"/>
        </w:rPr>
        <w:t xml:space="preserve">Jeżeli zaoferowana cena lub koszt wydają się rażąco niskie w stosunku do przedmiotu zamówienia, tj. różnią się o więcej niż 30% od średniej arytmetycznej cen wszystkich ważnych ofert niepodlegających odrzuceniu, lub budzą wątpliwości </w:t>
      </w:r>
      <w:r w:rsidR="734B971A" w:rsidRPr="00705E2A">
        <w:rPr>
          <w:rFonts w:asciiTheme="majorHAnsi" w:hAnsiTheme="majorHAnsi"/>
          <w:sz w:val="22"/>
          <w:szCs w:val="22"/>
        </w:rPr>
        <w:t xml:space="preserve">Zamawiającego </w:t>
      </w:r>
      <w:r w:rsidR="222447ED" w:rsidRPr="00705E2A">
        <w:rPr>
          <w:rFonts w:asciiTheme="majorHAnsi" w:hAnsiTheme="majorHAnsi"/>
          <w:sz w:val="22"/>
          <w:szCs w:val="22"/>
        </w:rPr>
        <w:t xml:space="preserve">co do możliwości wykonania przedmiotu zamówienia zgodnie z wymaganiami określonymi w zapytaniu ofertowym lub wynikającymi z odrębnych przepisów, </w:t>
      </w:r>
      <w:r w:rsidR="3E1063D0" w:rsidRPr="00705E2A">
        <w:rPr>
          <w:rFonts w:asciiTheme="majorHAnsi" w:hAnsiTheme="majorHAnsi"/>
          <w:sz w:val="22"/>
          <w:szCs w:val="22"/>
        </w:rPr>
        <w:t>Zamawia</w:t>
      </w:r>
      <w:r w:rsidR="7F47D3AE" w:rsidRPr="00705E2A">
        <w:rPr>
          <w:rFonts w:asciiTheme="majorHAnsi" w:hAnsiTheme="majorHAnsi"/>
          <w:sz w:val="22"/>
          <w:szCs w:val="22"/>
        </w:rPr>
        <w:t>jący</w:t>
      </w:r>
      <w:r w:rsidR="222447ED" w:rsidRPr="00705E2A">
        <w:rPr>
          <w:rFonts w:asciiTheme="majorHAnsi" w:hAnsiTheme="majorHAnsi"/>
          <w:sz w:val="22"/>
          <w:szCs w:val="22"/>
        </w:rPr>
        <w:t xml:space="preserve"> zażąda od </w:t>
      </w:r>
      <w:r w:rsidR="0D6B9428" w:rsidRPr="00705E2A">
        <w:rPr>
          <w:rFonts w:asciiTheme="majorHAnsi" w:hAnsiTheme="majorHAnsi"/>
          <w:sz w:val="22"/>
          <w:szCs w:val="22"/>
        </w:rPr>
        <w:t>Wykonawcy</w:t>
      </w:r>
      <w:r w:rsidR="222447ED" w:rsidRPr="00705E2A">
        <w:rPr>
          <w:rFonts w:asciiTheme="majorHAnsi" w:hAnsiTheme="majorHAnsi"/>
          <w:sz w:val="22"/>
          <w:szCs w:val="22"/>
        </w:rPr>
        <w:t xml:space="preserve"> złożenia w wyznaczonym terminie wyjaśnień, w tym złożenia dowodów w zakresie wyliczenia ceny lub kosztu. </w:t>
      </w:r>
      <w:r w:rsidR="08A13A5D" w:rsidRPr="00705E2A">
        <w:rPr>
          <w:rFonts w:asciiTheme="majorHAnsi" w:hAnsiTheme="majorHAnsi" w:cs="Calibri"/>
          <w:color w:val="000000" w:themeColor="text1"/>
          <w:sz w:val="22"/>
          <w:szCs w:val="22"/>
        </w:rPr>
        <w:t>Zamawiający</w:t>
      </w:r>
      <w:r w:rsidR="08A13A5D" w:rsidRPr="00705E2A">
        <w:rPr>
          <w:rFonts w:asciiTheme="majorHAnsi" w:hAnsiTheme="majorHAnsi"/>
          <w:sz w:val="22"/>
          <w:szCs w:val="22"/>
        </w:rPr>
        <w:t xml:space="preserve"> </w:t>
      </w:r>
      <w:r w:rsidR="222447ED" w:rsidRPr="00705E2A">
        <w:rPr>
          <w:rFonts w:asciiTheme="majorHAnsi" w:hAnsiTheme="majorHAnsi"/>
          <w:sz w:val="22"/>
          <w:szCs w:val="22"/>
        </w:rPr>
        <w:t xml:space="preserve">oceni te wyjaśnienia w konsultacji z </w:t>
      </w:r>
      <w:r w:rsidR="05CB36F1" w:rsidRPr="00705E2A">
        <w:rPr>
          <w:rFonts w:asciiTheme="majorHAnsi" w:hAnsiTheme="majorHAnsi"/>
          <w:sz w:val="22"/>
          <w:szCs w:val="22"/>
        </w:rPr>
        <w:t>Wykonawcą</w:t>
      </w:r>
      <w:r w:rsidR="222447ED" w:rsidRPr="00705E2A">
        <w:rPr>
          <w:rFonts w:asciiTheme="majorHAnsi" w:hAnsiTheme="majorHAnsi"/>
          <w:sz w:val="22"/>
          <w:szCs w:val="22"/>
        </w:rPr>
        <w:t xml:space="preserve"> i może odrzucić tę ofertę w przypadku, gdy złożone wyjaśnienia wraz z dowodami nie uzasadniają podanej ceny lub kosztu w tej ofercie.</w:t>
      </w:r>
    </w:p>
    <w:p w14:paraId="09843AA3" w14:textId="228B44D8" w:rsidR="32A0472D" w:rsidRPr="00705E2A" w:rsidRDefault="32A0472D" w:rsidP="0031043B">
      <w:pPr>
        <w:widowControl w:val="0"/>
        <w:pBdr>
          <w:top w:val="nil"/>
          <w:left w:val="nil"/>
          <w:bottom w:val="nil"/>
          <w:right w:val="nil"/>
          <w:between w:val="nil"/>
        </w:pBdr>
        <w:spacing w:after="0" w:line="276" w:lineRule="auto"/>
        <w:jc w:val="both"/>
        <w:outlineLvl w:val="0"/>
        <w:rPr>
          <w:rFonts w:asciiTheme="majorHAnsi" w:hAnsiTheme="majorHAnsi"/>
          <w:sz w:val="22"/>
          <w:szCs w:val="22"/>
        </w:rPr>
      </w:pPr>
    </w:p>
    <w:p w14:paraId="21101E5D" w14:textId="724CE703" w:rsidR="00A84DAC" w:rsidRPr="00705E2A" w:rsidRDefault="20D66E62" w:rsidP="7DDEEE45">
      <w:pPr>
        <w:widowControl w:val="0"/>
        <w:pBdr>
          <w:top w:val="nil"/>
          <w:left w:val="nil"/>
          <w:bottom w:val="nil"/>
          <w:right w:val="nil"/>
          <w:between w:val="nil"/>
        </w:pBdr>
        <w:suppressAutoHyphens/>
        <w:spacing w:after="0" w:line="276" w:lineRule="auto"/>
        <w:ind w:left="2" w:hangingChars="1" w:hanging="2"/>
        <w:jc w:val="both"/>
        <w:textAlignment w:val="top"/>
        <w:outlineLvl w:val="0"/>
        <w:rPr>
          <w:rFonts w:asciiTheme="majorHAnsi" w:hAnsiTheme="majorHAnsi"/>
          <w:sz w:val="22"/>
          <w:szCs w:val="22"/>
        </w:rPr>
      </w:pPr>
      <w:r w:rsidRPr="00705E2A">
        <w:rPr>
          <w:rFonts w:asciiTheme="majorHAnsi" w:hAnsiTheme="majorHAnsi"/>
          <w:sz w:val="22"/>
          <w:szCs w:val="22"/>
        </w:rPr>
        <w:t>9.5</w:t>
      </w:r>
      <w:r w:rsidR="50827EE6" w:rsidRPr="00705E2A">
        <w:rPr>
          <w:rFonts w:asciiTheme="majorHAnsi" w:hAnsiTheme="majorHAnsi"/>
        </w:rPr>
        <w:tab/>
      </w:r>
      <w:r w:rsidR="7BE99DD5" w:rsidRPr="00705E2A">
        <w:rPr>
          <w:rFonts w:asciiTheme="majorHAnsi" w:hAnsiTheme="majorHAnsi"/>
          <w:sz w:val="22"/>
          <w:szCs w:val="22"/>
        </w:rPr>
        <w:t xml:space="preserve">Dodatkowo </w:t>
      </w:r>
      <w:r w:rsidR="2BFB83F9" w:rsidRPr="00705E2A">
        <w:rPr>
          <w:rFonts w:asciiTheme="majorHAnsi" w:hAnsiTheme="majorHAnsi" w:cs="Calibri"/>
          <w:color w:val="000000" w:themeColor="text1"/>
          <w:sz w:val="22"/>
          <w:szCs w:val="22"/>
        </w:rPr>
        <w:t>Zamawiający</w:t>
      </w:r>
      <w:r w:rsidR="2BFB83F9" w:rsidRPr="00705E2A">
        <w:rPr>
          <w:rFonts w:asciiTheme="majorHAnsi" w:hAnsiTheme="majorHAnsi"/>
          <w:sz w:val="22"/>
          <w:szCs w:val="22"/>
        </w:rPr>
        <w:t xml:space="preserve"> </w:t>
      </w:r>
      <w:r w:rsidR="7BE99DD5" w:rsidRPr="00705E2A">
        <w:rPr>
          <w:rFonts w:asciiTheme="majorHAnsi" w:hAnsiTheme="majorHAnsi"/>
          <w:sz w:val="22"/>
          <w:szCs w:val="22"/>
        </w:rPr>
        <w:t>wskazuje</w:t>
      </w:r>
      <w:r w:rsidR="0DC94822" w:rsidRPr="00705E2A">
        <w:rPr>
          <w:rFonts w:asciiTheme="majorHAnsi" w:hAnsiTheme="majorHAnsi"/>
          <w:sz w:val="22"/>
          <w:szCs w:val="22"/>
        </w:rPr>
        <w:t>,</w:t>
      </w:r>
      <w:r w:rsidR="7BE99DD5" w:rsidRPr="00705E2A">
        <w:rPr>
          <w:rFonts w:asciiTheme="majorHAnsi" w:hAnsiTheme="majorHAnsi"/>
          <w:sz w:val="22"/>
          <w:szCs w:val="22"/>
        </w:rPr>
        <w:t xml:space="preserve"> że: Cena oferty nie może budzić wątpliwości co do prawidłowości wykonania przedmiotu zamówienia za zaoferowaną cenę tj. wątpliwości, że zamówienie nie zostanie wykonane zgodnie z bezwzględnie obowiązującymi przepisami prawa jak również, że zamówienie nie zostanie wykonane zgodnie z zasadami sztuki zawodowej. Cena oferty nie może być zarówno zaniżona jak i zawyżona. </w:t>
      </w:r>
    </w:p>
    <w:p w14:paraId="5BF99DEF" w14:textId="0269A80F" w:rsidR="00E70A68" w:rsidRPr="00705E2A" w:rsidRDefault="00E70A68"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p>
    <w:p w14:paraId="0103FFF6" w14:textId="22299BA4" w:rsidR="008C0142" w:rsidRPr="00705E2A" w:rsidRDefault="34DDAEBF" w:rsidP="7DDEEE45">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Direction w:val="btLr"/>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10.</w:t>
      </w:r>
      <w:r w:rsidR="4D2C5F95" w:rsidRPr="00705E2A">
        <w:rPr>
          <w:rFonts w:asciiTheme="majorHAnsi" w:hAnsiTheme="majorHAnsi"/>
        </w:rPr>
        <w:tab/>
      </w:r>
      <w:r w:rsidR="222447ED" w:rsidRPr="00705E2A">
        <w:rPr>
          <w:rFonts w:asciiTheme="majorHAnsi" w:eastAsia="Times New Roman" w:hAnsiTheme="majorHAnsi" w:cs="Times New Roman"/>
          <w:b/>
          <w:bCs/>
          <w:sz w:val="22"/>
          <w:szCs w:val="22"/>
        </w:rPr>
        <w:t xml:space="preserve">OPIS KRYTERIÓW, KTÓRYMI </w:t>
      </w:r>
      <w:r w:rsidR="66EC95F6" w:rsidRPr="00705E2A">
        <w:rPr>
          <w:rFonts w:asciiTheme="majorHAnsi" w:eastAsia="Times New Roman" w:hAnsiTheme="majorHAnsi" w:cs="Times New Roman"/>
          <w:b/>
          <w:bCs/>
          <w:sz w:val="22"/>
          <w:szCs w:val="22"/>
        </w:rPr>
        <w:t xml:space="preserve">ZAMAWIAJĄCY </w:t>
      </w:r>
      <w:r w:rsidR="222447ED" w:rsidRPr="00705E2A">
        <w:rPr>
          <w:rFonts w:asciiTheme="majorHAnsi" w:eastAsia="Times New Roman" w:hAnsiTheme="majorHAnsi" w:cs="Times New Roman"/>
          <w:b/>
          <w:bCs/>
          <w:sz w:val="22"/>
          <w:szCs w:val="22"/>
        </w:rPr>
        <w:t>BĘDZIE SIĘ KIEROWAŁ PRZY WYBORZE OFERTY</w:t>
      </w:r>
    </w:p>
    <w:p w14:paraId="222D14CA" w14:textId="77777777" w:rsidR="008C0142" w:rsidRPr="00705E2A" w:rsidRDefault="008C0142" w:rsidP="0031043B">
      <w:pPr>
        <w:pBdr>
          <w:top w:val="nil"/>
          <w:left w:val="nil"/>
          <w:bottom w:val="nil"/>
          <w:right w:val="nil"/>
          <w:between w:val="nil"/>
        </w:pBdr>
        <w:spacing w:after="0" w:line="276" w:lineRule="auto"/>
        <w:textDirection w:val="btLr"/>
        <w:rPr>
          <w:rFonts w:asciiTheme="majorHAnsi" w:eastAsia="Times New Roman" w:hAnsiTheme="majorHAnsi" w:cs="Times New Roman"/>
          <w:b/>
          <w:sz w:val="22"/>
          <w:szCs w:val="22"/>
        </w:rPr>
      </w:pPr>
    </w:p>
    <w:p w14:paraId="663456AF" w14:textId="4AFB7920" w:rsidR="00A96F6A" w:rsidRPr="00705E2A" w:rsidRDefault="3F365CA6"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10.1</w:t>
      </w:r>
      <w:r w:rsidR="0054326F" w:rsidRPr="00705E2A">
        <w:rPr>
          <w:rFonts w:asciiTheme="majorHAnsi" w:hAnsiTheme="majorHAnsi"/>
        </w:rPr>
        <w:tab/>
      </w:r>
      <w:r w:rsidR="49DE7249" w:rsidRPr="00705E2A">
        <w:rPr>
          <w:rFonts w:asciiTheme="majorHAnsi" w:hAnsiTheme="majorHAnsi"/>
          <w:sz w:val="22"/>
          <w:szCs w:val="22"/>
        </w:rPr>
        <w:t xml:space="preserve">Przy ocenianiu ofert </w:t>
      </w:r>
      <w:r w:rsidR="43454340" w:rsidRPr="00705E2A">
        <w:rPr>
          <w:rFonts w:asciiTheme="majorHAnsi" w:hAnsiTheme="majorHAnsi" w:cs="Calibri"/>
          <w:color w:val="000000" w:themeColor="text1"/>
          <w:sz w:val="22"/>
          <w:szCs w:val="22"/>
        </w:rPr>
        <w:t>Zamawiający</w:t>
      </w:r>
      <w:r w:rsidR="43454340" w:rsidRPr="00705E2A">
        <w:rPr>
          <w:rFonts w:asciiTheme="majorHAnsi" w:hAnsiTheme="majorHAnsi"/>
          <w:sz w:val="22"/>
          <w:szCs w:val="22"/>
        </w:rPr>
        <w:t xml:space="preserve"> </w:t>
      </w:r>
      <w:r w:rsidR="49DE7249" w:rsidRPr="00705E2A">
        <w:rPr>
          <w:rFonts w:asciiTheme="majorHAnsi" w:hAnsiTheme="majorHAnsi"/>
          <w:sz w:val="22"/>
          <w:szCs w:val="22"/>
        </w:rPr>
        <w:t>będzie kierował się następującymi kryteriami:</w:t>
      </w:r>
    </w:p>
    <w:p w14:paraId="0FF559D4" w14:textId="6877ED4B" w:rsidR="2FC18760" w:rsidRPr="00705E2A" w:rsidRDefault="4718A9D2" w:rsidP="59F482AA">
      <w:pPr>
        <w:widowControl w:val="0"/>
        <w:pBdr>
          <w:top w:val="nil"/>
          <w:left w:val="nil"/>
          <w:bottom w:val="nil"/>
          <w:right w:val="nil"/>
          <w:between w:val="nil"/>
        </w:pBdr>
        <w:spacing w:after="0" w:line="276" w:lineRule="auto"/>
        <w:ind w:firstLine="708"/>
        <w:jc w:val="both"/>
        <w:outlineLvl w:val="0"/>
        <w:rPr>
          <w:rFonts w:asciiTheme="majorHAnsi" w:hAnsiTheme="majorHAnsi"/>
          <w:sz w:val="22"/>
          <w:szCs w:val="22"/>
        </w:rPr>
      </w:pPr>
      <w:r w:rsidRPr="59F482AA">
        <w:rPr>
          <w:rFonts w:asciiTheme="majorHAnsi" w:hAnsiTheme="majorHAnsi"/>
          <w:sz w:val="22"/>
          <w:szCs w:val="22"/>
        </w:rPr>
        <w:t xml:space="preserve">Cena </w:t>
      </w:r>
      <w:r w:rsidR="7EC8E367" w:rsidRPr="59F482AA">
        <w:rPr>
          <w:rFonts w:asciiTheme="majorHAnsi" w:hAnsiTheme="majorHAnsi"/>
          <w:sz w:val="22"/>
          <w:szCs w:val="22"/>
        </w:rPr>
        <w:t xml:space="preserve">– </w:t>
      </w:r>
      <w:r w:rsidR="7E827D29" w:rsidRPr="59F482AA">
        <w:rPr>
          <w:rFonts w:asciiTheme="majorHAnsi" w:hAnsiTheme="majorHAnsi"/>
          <w:sz w:val="22"/>
          <w:szCs w:val="22"/>
        </w:rPr>
        <w:t>100</w:t>
      </w:r>
      <w:r w:rsidR="649D8227" w:rsidRPr="59F482AA">
        <w:rPr>
          <w:rFonts w:asciiTheme="majorHAnsi" w:hAnsiTheme="majorHAnsi"/>
          <w:sz w:val="22"/>
          <w:szCs w:val="22"/>
        </w:rPr>
        <w:t>%</w:t>
      </w:r>
    </w:p>
    <w:p w14:paraId="569B68CB" w14:textId="1BAF918A" w:rsidR="00A96F6A" w:rsidRPr="00705E2A" w:rsidRDefault="00A96F6A" w:rsidP="0031043B">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3DC1C583" w14:textId="74D07FA2" w:rsidR="008C0142" w:rsidRPr="00705E2A" w:rsidRDefault="3834F9A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10.2</w:t>
      </w:r>
      <w:r w:rsidR="008C0142" w:rsidRPr="00705E2A">
        <w:rPr>
          <w:rFonts w:asciiTheme="majorHAnsi" w:hAnsiTheme="majorHAnsi"/>
        </w:rPr>
        <w:tab/>
      </w:r>
      <w:r w:rsidR="20F28F70" w:rsidRPr="00705E2A">
        <w:rPr>
          <w:rFonts w:asciiTheme="majorHAnsi" w:hAnsiTheme="majorHAnsi"/>
          <w:sz w:val="22"/>
          <w:szCs w:val="22"/>
        </w:rPr>
        <w:t>Ocena punktowa oferty nastąpi zgodnie ze wzorem:</w:t>
      </w:r>
    </w:p>
    <w:p w14:paraId="229FEA6E" w14:textId="535E48C8" w:rsidR="001C4452" w:rsidRPr="00705E2A" w:rsidRDefault="309588BB" w:rsidP="59F482AA">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59F482AA">
        <w:rPr>
          <w:rFonts w:asciiTheme="majorHAnsi" w:hAnsiTheme="majorHAnsi"/>
          <w:b/>
          <w:bCs/>
          <w:i/>
          <w:iCs/>
          <w:sz w:val="22"/>
          <w:szCs w:val="22"/>
        </w:rPr>
        <w:t>OP = PC</w:t>
      </w:r>
    </w:p>
    <w:p w14:paraId="50C3327C" w14:textId="296B365B" w:rsidR="008C0142" w:rsidRPr="00705E2A" w:rsidRDefault="20F28F70" w:rsidP="0031043B">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05E2A">
        <w:rPr>
          <w:rFonts w:asciiTheme="majorHAnsi" w:hAnsiTheme="majorHAnsi"/>
          <w:sz w:val="22"/>
          <w:szCs w:val="22"/>
        </w:rPr>
        <w:t>gdzie:</w:t>
      </w:r>
    </w:p>
    <w:p w14:paraId="4DC84DA1" w14:textId="4AE532B0" w:rsidR="008C0142" w:rsidRPr="00705E2A" w:rsidRDefault="20F28F70" w:rsidP="0031043B">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05E2A">
        <w:rPr>
          <w:rFonts w:asciiTheme="majorHAnsi" w:hAnsiTheme="majorHAnsi"/>
          <w:sz w:val="22"/>
          <w:szCs w:val="22"/>
        </w:rPr>
        <w:t>OP</w:t>
      </w:r>
      <w:r w:rsidR="5A1B5251" w:rsidRPr="00705E2A">
        <w:rPr>
          <w:rFonts w:asciiTheme="majorHAnsi" w:hAnsiTheme="majorHAnsi"/>
          <w:sz w:val="22"/>
          <w:szCs w:val="22"/>
        </w:rPr>
        <w:t xml:space="preserve"> </w:t>
      </w:r>
      <w:r w:rsidR="00E230A4" w:rsidRPr="00705E2A">
        <w:rPr>
          <w:rFonts w:asciiTheme="majorHAnsi" w:hAnsiTheme="majorHAnsi"/>
          <w:sz w:val="22"/>
          <w:szCs w:val="22"/>
        </w:rPr>
        <w:t xml:space="preserve">– </w:t>
      </w:r>
      <w:r w:rsidRPr="00705E2A">
        <w:rPr>
          <w:rFonts w:asciiTheme="majorHAnsi" w:hAnsiTheme="majorHAnsi"/>
          <w:sz w:val="22"/>
          <w:szCs w:val="22"/>
        </w:rPr>
        <w:t>ocena punktowa oferty</w:t>
      </w:r>
    </w:p>
    <w:p w14:paraId="2E4EC7C2" w14:textId="33F583AB" w:rsidR="008C0142" w:rsidRPr="00705E2A" w:rsidRDefault="49DE7249" w:rsidP="7DDEEE4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705E2A">
        <w:rPr>
          <w:rFonts w:asciiTheme="majorHAnsi" w:hAnsiTheme="majorHAnsi"/>
          <w:sz w:val="22"/>
          <w:szCs w:val="22"/>
        </w:rPr>
        <w:t>PC</w:t>
      </w:r>
      <w:r w:rsidR="226EBEB5" w:rsidRPr="00705E2A">
        <w:rPr>
          <w:rFonts w:asciiTheme="majorHAnsi" w:hAnsiTheme="majorHAnsi"/>
          <w:sz w:val="22"/>
          <w:szCs w:val="22"/>
        </w:rPr>
        <w:t xml:space="preserve"> </w:t>
      </w:r>
      <w:r w:rsidR="00327641" w:rsidRPr="00705E2A">
        <w:rPr>
          <w:rFonts w:asciiTheme="majorHAnsi" w:hAnsiTheme="majorHAnsi"/>
          <w:sz w:val="22"/>
          <w:szCs w:val="22"/>
        </w:rPr>
        <w:t>–</w:t>
      </w:r>
      <w:r w:rsidR="226EBEB5" w:rsidRPr="00705E2A">
        <w:rPr>
          <w:rFonts w:asciiTheme="majorHAnsi" w:hAnsiTheme="majorHAnsi"/>
          <w:sz w:val="22"/>
          <w:szCs w:val="22"/>
        </w:rPr>
        <w:t xml:space="preserve"> </w:t>
      </w:r>
      <w:r w:rsidRPr="00705E2A">
        <w:rPr>
          <w:rFonts w:asciiTheme="majorHAnsi" w:hAnsiTheme="majorHAnsi"/>
          <w:sz w:val="22"/>
          <w:szCs w:val="22"/>
        </w:rPr>
        <w:t>liczba punktów uzyskanych w ramach kryterium „Cena”</w:t>
      </w:r>
    </w:p>
    <w:p w14:paraId="45FB4A8B" w14:textId="0C696E6F" w:rsidR="00360130" w:rsidRPr="00705E2A" w:rsidRDefault="00360130" w:rsidP="59F482AA">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Theme="majorHAnsi" w:hAnsiTheme="majorHAnsi"/>
          <w:sz w:val="22"/>
          <w:szCs w:val="22"/>
        </w:rPr>
      </w:pPr>
    </w:p>
    <w:p w14:paraId="58525CB3" w14:textId="77777777" w:rsidR="00A96F6A" w:rsidRPr="00705E2A" w:rsidRDefault="00A96F6A" w:rsidP="0031043B">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335DF21E" w14:textId="5AB6FA8F" w:rsidR="008C0142" w:rsidRPr="00705E2A" w:rsidRDefault="57A8140F"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10.3</w:t>
      </w:r>
      <w:r w:rsidR="008C0142" w:rsidRPr="00705E2A">
        <w:rPr>
          <w:rFonts w:asciiTheme="majorHAnsi" w:hAnsiTheme="majorHAnsi"/>
        </w:rPr>
        <w:tab/>
      </w:r>
      <w:r w:rsidR="20F28F70" w:rsidRPr="00705E2A">
        <w:rPr>
          <w:rFonts w:asciiTheme="majorHAnsi" w:hAnsiTheme="majorHAnsi"/>
          <w:sz w:val="22"/>
          <w:szCs w:val="22"/>
        </w:rPr>
        <w:t>Liczba punktów (PC) w kryterium „Cena” obliczana będzie według wzoru:</w:t>
      </w:r>
    </w:p>
    <w:p w14:paraId="358EC13D" w14:textId="512E3665" w:rsidR="001C4452" w:rsidRPr="00705E2A" w:rsidRDefault="71F41270" w:rsidP="59F482AA">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59F482AA">
        <w:rPr>
          <w:rFonts w:asciiTheme="majorHAnsi" w:hAnsiTheme="majorHAnsi"/>
          <w:b/>
          <w:bCs/>
          <w:i/>
          <w:iCs/>
          <w:sz w:val="22"/>
          <w:szCs w:val="22"/>
        </w:rPr>
        <w:t xml:space="preserve">PC </w:t>
      </w:r>
      <w:r w:rsidR="04A48E46" w:rsidRPr="59F482AA">
        <w:rPr>
          <w:rFonts w:asciiTheme="majorHAnsi" w:hAnsiTheme="majorHAnsi"/>
          <w:b/>
          <w:bCs/>
          <w:i/>
          <w:iCs/>
          <w:sz w:val="22"/>
          <w:szCs w:val="22"/>
        </w:rPr>
        <w:t>= CN</w:t>
      </w:r>
      <w:r w:rsidRPr="59F482AA">
        <w:rPr>
          <w:rFonts w:asciiTheme="majorHAnsi" w:hAnsiTheme="majorHAnsi"/>
          <w:b/>
          <w:bCs/>
          <w:i/>
          <w:iCs/>
          <w:sz w:val="22"/>
          <w:szCs w:val="22"/>
        </w:rPr>
        <w:t xml:space="preserve"> / CB * </w:t>
      </w:r>
      <w:r w:rsidR="359C4498" w:rsidRPr="59F482AA">
        <w:rPr>
          <w:rFonts w:asciiTheme="majorHAnsi" w:hAnsiTheme="majorHAnsi"/>
          <w:b/>
          <w:bCs/>
          <w:i/>
          <w:iCs/>
          <w:sz w:val="22"/>
          <w:szCs w:val="22"/>
        </w:rPr>
        <w:t>100</w:t>
      </w:r>
    </w:p>
    <w:p w14:paraId="42B97569" w14:textId="77777777" w:rsidR="008C0142" w:rsidRPr="00705E2A" w:rsidRDefault="20F28F7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gdzie:</w:t>
      </w:r>
    </w:p>
    <w:p w14:paraId="335CE276" w14:textId="7AE1631F" w:rsidR="008C0142" w:rsidRPr="00705E2A" w:rsidRDefault="20F28F7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PC</w:t>
      </w:r>
      <w:r w:rsidR="5A1B5251" w:rsidRPr="00705E2A">
        <w:rPr>
          <w:rFonts w:asciiTheme="majorHAnsi" w:hAnsiTheme="majorHAnsi"/>
          <w:sz w:val="22"/>
          <w:szCs w:val="22"/>
        </w:rPr>
        <w:t xml:space="preserve"> </w:t>
      </w:r>
      <w:r w:rsidR="00360130" w:rsidRPr="00705E2A">
        <w:rPr>
          <w:rFonts w:asciiTheme="majorHAnsi" w:hAnsiTheme="majorHAnsi"/>
          <w:sz w:val="22"/>
          <w:szCs w:val="22"/>
        </w:rPr>
        <w:t>–</w:t>
      </w:r>
      <w:r w:rsidR="5A1B5251" w:rsidRPr="00705E2A">
        <w:rPr>
          <w:rFonts w:asciiTheme="majorHAnsi" w:hAnsiTheme="majorHAnsi"/>
          <w:sz w:val="22"/>
          <w:szCs w:val="22"/>
        </w:rPr>
        <w:t xml:space="preserve"> </w:t>
      </w:r>
      <w:r w:rsidRPr="00705E2A">
        <w:rPr>
          <w:rFonts w:asciiTheme="majorHAnsi" w:hAnsiTheme="majorHAnsi"/>
          <w:sz w:val="22"/>
          <w:szCs w:val="22"/>
        </w:rPr>
        <w:t xml:space="preserve">liczba punktów </w:t>
      </w:r>
      <w:r w:rsidR="0A5F9746" w:rsidRPr="00705E2A">
        <w:rPr>
          <w:rFonts w:asciiTheme="majorHAnsi" w:hAnsiTheme="majorHAnsi"/>
          <w:sz w:val="22"/>
          <w:szCs w:val="22"/>
        </w:rPr>
        <w:t xml:space="preserve">w </w:t>
      </w:r>
      <w:r w:rsidRPr="00705E2A">
        <w:rPr>
          <w:rFonts w:asciiTheme="majorHAnsi" w:hAnsiTheme="majorHAnsi"/>
          <w:sz w:val="22"/>
          <w:szCs w:val="22"/>
        </w:rPr>
        <w:t>ramach kryterium „Cena”</w:t>
      </w:r>
    </w:p>
    <w:p w14:paraId="7FBD959A" w14:textId="7AE58A30" w:rsidR="008C0142" w:rsidRPr="00705E2A" w:rsidRDefault="20F28F7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CN</w:t>
      </w:r>
      <w:r w:rsidR="5A1B5251" w:rsidRPr="00705E2A">
        <w:rPr>
          <w:rFonts w:asciiTheme="majorHAnsi" w:hAnsiTheme="majorHAnsi"/>
          <w:sz w:val="22"/>
          <w:szCs w:val="22"/>
        </w:rPr>
        <w:t xml:space="preserve"> </w:t>
      </w:r>
      <w:r w:rsidR="00360130" w:rsidRPr="00705E2A">
        <w:rPr>
          <w:rFonts w:asciiTheme="majorHAnsi" w:hAnsiTheme="majorHAnsi"/>
          <w:sz w:val="22"/>
          <w:szCs w:val="22"/>
        </w:rPr>
        <w:t>–</w:t>
      </w:r>
      <w:r w:rsidR="5A1B5251" w:rsidRPr="00705E2A">
        <w:rPr>
          <w:rFonts w:asciiTheme="majorHAnsi" w:hAnsiTheme="majorHAnsi"/>
          <w:sz w:val="22"/>
          <w:szCs w:val="22"/>
        </w:rPr>
        <w:t xml:space="preserve"> </w:t>
      </w:r>
      <w:r w:rsidRPr="00705E2A">
        <w:rPr>
          <w:rFonts w:asciiTheme="majorHAnsi" w:hAnsiTheme="majorHAnsi"/>
          <w:sz w:val="22"/>
          <w:szCs w:val="22"/>
        </w:rPr>
        <w:t>najniższa cena netto wśród wszystkich ofert podlegających ocenie</w:t>
      </w:r>
    </w:p>
    <w:p w14:paraId="02BE588C" w14:textId="2F8FAB0C" w:rsidR="008C0142" w:rsidRPr="00705E2A" w:rsidRDefault="20F28F70"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lastRenderedPageBreak/>
        <w:t>CB</w:t>
      </w:r>
      <w:r w:rsidR="5A1B5251" w:rsidRPr="00705E2A">
        <w:rPr>
          <w:rFonts w:asciiTheme="majorHAnsi" w:hAnsiTheme="majorHAnsi"/>
          <w:sz w:val="22"/>
          <w:szCs w:val="22"/>
        </w:rPr>
        <w:t xml:space="preserve"> </w:t>
      </w:r>
      <w:r w:rsidR="00360130" w:rsidRPr="00705E2A">
        <w:rPr>
          <w:rFonts w:asciiTheme="majorHAnsi" w:hAnsiTheme="majorHAnsi"/>
          <w:sz w:val="22"/>
          <w:szCs w:val="22"/>
        </w:rPr>
        <w:t>–</w:t>
      </w:r>
      <w:r w:rsidR="5A1B5251" w:rsidRPr="00705E2A">
        <w:rPr>
          <w:rFonts w:asciiTheme="majorHAnsi" w:hAnsiTheme="majorHAnsi"/>
          <w:sz w:val="22"/>
          <w:szCs w:val="22"/>
        </w:rPr>
        <w:t xml:space="preserve"> </w:t>
      </w:r>
      <w:r w:rsidRPr="00705E2A">
        <w:rPr>
          <w:rFonts w:asciiTheme="majorHAnsi" w:hAnsiTheme="majorHAnsi"/>
          <w:sz w:val="22"/>
          <w:szCs w:val="22"/>
        </w:rPr>
        <w:t xml:space="preserve">cena </w:t>
      </w:r>
      <w:r w:rsidR="001F2637" w:rsidRPr="00705E2A">
        <w:rPr>
          <w:rFonts w:asciiTheme="majorHAnsi" w:hAnsiTheme="majorHAnsi"/>
          <w:sz w:val="22"/>
          <w:szCs w:val="22"/>
        </w:rPr>
        <w:t xml:space="preserve">brutto </w:t>
      </w:r>
      <w:r w:rsidRPr="00705E2A">
        <w:rPr>
          <w:rFonts w:asciiTheme="majorHAnsi" w:hAnsiTheme="majorHAnsi"/>
          <w:sz w:val="22"/>
          <w:szCs w:val="22"/>
        </w:rPr>
        <w:t>badanej oferty</w:t>
      </w:r>
    </w:p>
    <w:p w14:paraId="4593A284" w14:textId="27A632C9" w:rsidR="001C4452" w:rsidRPr="00705E2A" w:rsidRDefault="05059C6C" w:rsidP="59F482AA">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59F482AA">
        <w:rPr>
          <w:rFonts w:asciiTheme="majorHAnsi" w:hAnsiTheme="majorHAnsi"/>
          <w:sz w:val="22"/>
          <w:szCs w:val="22"/>
        </w:rPr>
        <w:t xml:space="preserve">Oferta w ramach kryterium </w:t>
      </w:r>
      <w:r w:rsidR="0180EE1E" w:rsidRPr="59F482AA">
        <w:rPr>
          <w:rFonts w:asciiTheme="majorHAnsi" w:hAnsiTheme="majorHAnsi"/>
          <w:sz w:val="22"/>
          <w:szCs w:val="22"/>
        </w:rPr>
        <w:t>„</w:t>
      </w:r>
      <w:r w:rsidRPr="59F482AA">
        <w:rPr>
          <w:rFonts w:asciiTheme="majorHAnsi" w:hAnsiTheme="majorHAnsi"/>
          <w:sz w:val="22"/>
          <w:szCs w:val="22"/>
        </w:rPr>
        <w:t xml:space="preserve">Cena” może uzyskać maksymalnie </w:t>
      </w:r>
      <w:r w:rsidR="581DC7BC" w:rsidRPr="59F482AA">
        <w:rPr>
          <w:rFonts w:asciiTheme="majorHAnsi" w:hAnsiTheme="majorHAnsi"/>
          <w:b/>
          <w:bCs/>
          <w:sz w:val="22"/>
          <w:szCs w:val="22"/>
        </w:rPr>
        <w:t>100</w:t>
      </w:r>
      <w:r w:rsidR="3077689E" w:rsidRPr="59F482AA">
        <w:rPr>
          <w:rFonts w:asciiTheme="majorHAnsi" w:hAnsiTheme="majorHAnsi"/>
          <w:sz w:val="22"/>
          <w:szCs w:val="22"/>
        </w:rPr>
        <w:t xml:space="preserve"> </w:t>
      </w:r>
      <w:r w:rsidRPr="59F482AA">
        <w:rPr>
          <w:rFonts w:asciiTheme="majorHAnsi" w:hAnsiTheme="majorHAnsi"/>
          <w:b/>
          <w:bCs/>
          <w:sz w:val="22"/>
          <w:szCs w:val="22"/>
        </w:rPr>
        <w:t>punktów.</w:t>
      </w:r>
    </w:p>
    <w:p w14:paraId="09B283AB" w14:textId="3D343E02" w:rsidR="008C0142" w:rsidRPr="00705E2A" w:rsidRDefault="008C0142"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566D17E0" w14:textId="7AD4F28F" w:rsidR="00413BD0" w:rsidRPr="00705E2A" w:rsidRDefault="3E4C6B9C" w:rsidP="59F482AA">
      <w:pPr>
        <w:widowControl w:val="0"/>
        <w:pBdr>
          <w:top w:val="nil"/>
          <w:left w:val="nil"/>
          <w:bottom w:val="nil"/>
          <w:right w:val="nil"/>
          <w:between w:val="nil"/>
        </w:pBdr>
        <w:suppressAutoHyphens/>
        <w:spacing w:after="0" w:line="276" w:lineRule="auto"/>
        <w:ind w:hanging="2"/>
        <w:jc w:val="both"/>
        <w:textDirection w:val="btLr"/>
        <w:textAlignment w:val="top"/>
        <w:outlineLvl w:val="0"/>
        <w:rPr>
          <w:rFonts w:asciiTheme="majorHAnsi" w:hAnsiTheme="majorHAnsi"/>
          <w:sz w:val="22"/>
          <w:szCs w:val="22"/>
        </w:rPr>
      </w:pPr>
      <w:r w:rsidRPr="59F482AA">
        <w:rPr>
          <w:rFonts w:asciiTheme="majorHAnsi" w:hAnsiTheme="majorHAnsi"/>
          <w:sz w:val="22"/>
          <w:szCs w:val="22"/>
        </w:rPr>
        <w:t>10.</w:t>
      </w:r>
      <w:r w:rsidR="4BD787B4" w:rsidRPr="59F482AA">
        <w:rPr>
          <w:rFonts w:asciiTheme="majorHAnsi" w:hAnsiTheme="majorHAnsi"/>
          <w:sz w:val="22"/>
          <w:szCs w:val="22"/>
        </w:rPr>
        <w:t>4</w:t>
      </w:r>
      <w:r w:rsidR="57D637C1">
        <w:tab/>
      </w:r>
      <w:r w:rsidR="05059C6C" w:rsidRPr="59F482AA">
        <w:rPr>
          <w:rFonts w:asciiTheme="majorHAnsi" w:hAnsiTheme="majorHAnsi"/>
          <w:sz w:val="22"/>
          <w:szCs w:val="22"/>
        </w:rPr>
        <w:t xml:space="preserve">Za najkorzystniejszą uznana zostanie oferta, która uzyska największą liczbę punktów. Oferta może uzyskać maksymalnie 100 punktów. Obliczenia będą dokonywane z dokładnością do dwóch miejsc po przecinku. </w:t>
      </w:r>
      <w:r w:rsidR="7A4D6A3F" w:rsidRPr="59F482AA">
        <w:rPr>
          <w:rFonts w:asciiTheme="majorHAnsi" w:hAnsiTheme="majorHAnsi"/>
          <w:sz w:val="22"/>
          <w:szCs w:val="22"/>
        </w:rPr>
        <w:t xml:space="preserve">W przypadku, gdy dwie lub więcej ofert otrzyma taką sama ilość punktów, </w:t>
      </w:r>
      <w:r w:rsidR="3784A048" w:rsidRPr="59F482AA">
        <w:rPr>
          <w:rFonts w:asciiTheme="majorHAnsi" w:hAnsiTheme="majorHAnsi"/>
          <w:sz w:val="22"/>
          <w:szCs w:val="22"/>
        </w:rPr>
        <w:t xml:space="preserve">Zlecający </w:t>
      </w:r>
      <w:r w:rsidR="7A4D6A3F" w:rsidRPr="59F482AA">
        <w:rPr>
          <w:rFonts w:asciiTheme="majorHAnsi" w:hAnsiTheme="majorHAnsi"/>
          <w:sz w:val="22"/>
          <w:szCs w:val="22"/>
        </w:rPr>
        <w:t>wezwie Wykonawców do złożenia ponownych ofert, w których wskazana cena nie może być wyższa niż cena podana w pierwotnej ofercie.</w:t>
      </w:r>
    </w:p>
    <w:p w14:paraId="526D59E2" w14:textId="77777777" w:rsidR="004C7A8C" w:rsidRPr="00705E2A" w:rsidRDefault="004C7A8C" w:rsidP="00705E2A">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0E060783" w14:textId="2CB4161E" w:rsidR="00A864BE" w:rsidRPr="00705E2A" w:rsidRDefault="1AC313B5"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eastAsia="Times New Roman" w:hAnsiTheme="majorHAnsi" w:cs="Times New Roman"/>
          <w:b/>
          <w:bCs/>
          <w:sz w:val="22"/>
          <w:szCs w:val="22"/>
        </w:rPr>
      </w:pPr>
      <w:r w:rsidRPr="00705E2A">
        <w:rPr>
          <w:rFonts w:asciiTheme="majorHAnsi" w:eastAsia="Times New Roman" w:hAnsiTheme="majorHAnsi" w:cs="Times New Roman"/>
          <w:b/>
          <w:bCs/>
          <w:sz w:val="22"/>
          <w:szCs w:val="22"/>
        </w:rPr>
        <w:t>1</w:t>
      </w:r>
      <w:r w:rsidR="00FE02C7" w:rsidRPr="00705E2A">
        <w:rPr>
          <w:rFonts w:asciiTheme="majorHAnsi" w:eastAsia="Times New Roman" w:hAnsiTheme="majorHAnsi" w:cs="Times New Roman"/>
          <w:b/>
          <w:bCs/>
          <w:sz w:val="22"/>
          <w:szCs w:val="22"/>
        </w:rPr>
        <w:t>1</w:t>
      </w:r>
      <w:r w:rsidRPr="00705E2A">
        <w:rPr>
          <w:rFonts w:asciiTheme="majorHAnsi" w:eastAsia="Times New Roman" w:hAnsiTheme="majorHAnsi" w:cs="Times New Roman"/>
          <w:b/>
          <w:bCs/>
          <w:sz w:val="22"/>
          <w:szCs w:val="22"/>
        </w:rPr>
        <w:t>.</w:t>
      </w:r>
      <w:r w:rsidR="00A864BE" w:rsidRPr="00705E2A">
        <w:rPr>
          <w:rFonts w:asciiTheme="majorHAnsi" w:hAnsiTheme="majorHAnsi"/>
        </w:rPr>
        <w:tab/>
      </w:r>
      <w:r w:rsidR="2F486252" w:rsidRPr="00705E2A">
        <w:rPr>
          <w:rFonts w:asciiTheme="majorHAnsi" w:eastAsia="Times New Roman" w:hAnsiTheme="majorHAnsi" w:cs="Times New Roman"/>
          <w:b/>
          <w:bCs/>
          <w:sz w:val="22"/>
          <w:szCs w:val="22"/>
        </w:rPr>
        <w:t xml:space="preserve">MIEJSCE ORAZ TERMIN SKŁADANIA I OTWARCIA OFERT </w:t>
      </w:r>
    </w:p>
    <w:p w14:paraId="3461A2B9" w14:textId="77777777" w:rsidR="00A864BE" w:rsidRPr="00705E2A" w:rsidRDefault="00A864BE" w:rsidP="0031043B">
      <w:pPr>
        <w:pStyle w:val="Default"/>
        <w:spacing w:line="276" w:lineRule="auto"/>
        <w:rPr>
          <w:rFonts w:asciiTheme="majorHAnsi" w:hAnsiTheme="majorHAnsi"/>
          <w:b/>
          <w:bCs/>
          <w:sz w:val="22"/>
          <w:szCs w:val="22"/>
        </w:rPr>
      </w:pPr>
    </w:p>
    <w:p w14:paraId="39C42D49" w14:textId="0E77DC01" w:rsidR="00A864BE" w:rsidRPr="00705E2A" w:rsidRDefault="50FBDE97" w:rsidP="3037C3E8">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8"/>
          <w:szCs w:val="28"/>
        </w:rPr>
      </w:pPr>
      <w:r w:rsidRPr="3037C3E8">
        <w:rPr>
          <w:rFonts w:asciiTheme="majorHAnsi" w:hAnsiTheme="majorHAnsi"/>
          <w:sz w:val="22"/>
          <w:szCs w:val="22"/>
        </w:rPr>
        <w:t>11</w:t>
      </w:r>
      <w:r w:rsidR="22426FC6" w:rsidRPr="3037C3E8">
        <w:rPr>
          <w:rFonts w:asciiTheme="majorHAnsi" w:hAnsiTheme="majorHAnsi"/>
          <w:sz w:val="22"/>
          <w:szCs w:val="22"/>
        </w:rPr>
        <w:t>.1</w:t>
      </w:r>
      <w:r>
        <w:tab/>
      </w:r>
      <w:r w:rsidR="0B002A5A" w:rsidRPr="3037C3E8">
        <w:rPr>
          <w:rFonts w:asciiTheme="majorHAnsi" w:hAnsiTheme="majorHAnsi"/>
          <w:sz w:val="22"/>
          <w:szCs w:val="22"/>
        </w:rPr>
        <w:t xml:space="preserve">Oferty należy złożyć w </w:t>
      </w:r>
      <w:r w:rsidR="0B002A5A" w:rsidRPr="3037C3E8">
        <w:rPr>
          <w:rFonts w:asciiTheme="majorHAnsi" w:hAnsiTheme="majorHAnsi"/>
          <w:color w:val="000000" w:themeColor="text1"/>
          <w:sz w:val="22"/>
          <w:szCs w:val="22"/>
        </w:rPr>
        <w:t xml:space="preserve">terminie </w:t>
      </w:r>
      <w:r w:rsidR="0B002A5A" w:rsidRPr="00663F18">
        <w:rPr>
          <w:rFonts w:asciiTheme="majorHAnsi" w:hAnsiTheme="majorHAnsi"/>
          <w:b/>
          <w:bCs/>
          <w:color w:val="000000" w:themeColor="text1"/>
          <w:sz w:val="22"/>
          <w:szCs w:val="22"/>
        </w:rPr>
        <w:t xml:space="preserve">do </w:t>
      </w:r>
      <w:r w:rsidR="5B90B67D" w:rsidRPr="00663F18">
        <w:rPr>
          <w:rFonts w:asciiTheme="majorHAnsi" w:hAnsiTheme="majorHAnsi"/>
          <w:b/>
          <w:bCs/>
          <w:color w:val="000000" w:themeColor="text1"/>
          <w:sz w:val="22"/>
          <w:szCs w:val="22"/>
        </w:rPr>
        <w:t>1</w:t>
      </w:r>
      <w:r w:rsidR="00663F18" w:rsidRPr="00663F18">
        <w:rPr>
          <w:rFonts w:asciiTheme="majorHAnsi" w:hAnsiTheme="majorHAnsi"/>
          <w:b/>
          <w:bCs/>
          <w:color w:val="000000" w:themeColor="text1"/>
          <w:sz w:val="22"/>
          <w:szCs w:val="22"/>
        </w:rPr>
        <w:t>7</w:t>
      </w:r>
      <w:r w:rsidR="6E5D30AA" w:rsidRPr="00663F18">
        <w:rPr>
          <w:rFonts w:asciiTheme="majorHAnsi" w:hAnsiTheme="majorHAnsi"/>
          <w:b/>
          <w:bCs/>
          <w:color w:val="000000" w:themeColor="text1"/>
          <w:sz w:val="22"/>
          <w:szCs w:val="22"/>
        </w:rPr>
        <w:t>.</w:t>
      </w:r>
      <w:r w:rsidR="6EAE6D72" w:rsidRPr="00663F18">
        <w:rPr>
          <w:rFonts w:asciiTheme="majorHAnsi" w:hAnsiTheme="majorHAnsi"/>
          <w:b/>
          <w:bCs/>
          <w:color w:val="000000" w:themeColor="text1"/>
          <w:sz w:val="22"/>
          <w:szCs w:val="22"/>
        </w:rPr>
        <w:t>0</w:t>
      </w:r>
      <w:r w:rsidR="00663F18" w:rsidRPr="00663F18">
        <w:rPr>
          <w:rFonts w:asciiTheme="majorHAnsi" w:hAnsiTheme="majorHAnsi"/>
          <w:b/>
          <w:bCs/>
          <w:color w:val="000000" w:themeColor="text1"/>
          <w:sz w:val="22"/>
          <w:szCs w:val="22"/>
        </w:rPr>
        <w:t>4</w:t>
      </w:r>
      <w:r w:rsidR="6E5D30AA" w:rsidRPr="00663F18">
        <w:rPr>
          <w:rFonts w:asciiTheme="majorHAnsi" w:hAnsiTheme="majorHAnsi"/>
          <w:b/>
          <w:bCs/>
          <w:color w:val="000000" w:themeColor="text1"/>
          <w:sz w:val="22"/>
          <w:szCs w:val="22"/>
        </w:rPr>
        <w:t>.202</w:t>
      </w:r>
      <w:r w:rsidR="63216676" w:rsidRPr="00663F18">
        <w:rPr>
          <w:rFonts w:asciiTheme="majorHAnsi" w:hAnsiTheme="majorHAnsi"/>
          <w:b/>
          <w:bCs/>
          <w:color w:val="000000" w:themeColor="text1"/>
          <w:sz w:val="22"/>
          <w:szCs w:val="22"/>
        </w:rPr>
        <w:t>6</w:t>
      </w:r>
      <w:r w:rsidR="6E5D30AA" w:rsidRPr="00663F18">
        <w:rPr>
          <w:rFonts w:asciiTheme="majorHAnsi" w:hAnsiTheme="majorHAnsi"/>
          <w:b/>
          <w:bCs/>
          <w:color w:val="000000" w:themeColor="text1"/>
          <w:sz w:val="22"/>
          <w:szCs w:val="22"/>
        </w:rPr>
        <w:t xml:space="preserve"> r.</w:t>
      </w:r>
      <w:r w:rsidR="5FDF02B2" w:rsidRPr="00663F18">
        <w:rPr>
          <w:rFonts w:asciiTheme="majorHAnsi" w:hAnsiTheme="majorHAnsi"/>
          <w:b/>
          <w:bCs/>
          <w:color w:val="000000" w:themeColor="text1"/>
          <w:sz w:val="22"/>
          <w:szCs w:val="22"/>
        </w:rPr>
        <w:t xml:space="preserve"> (</w:t>
      </w:r>
      <w:r w:rsidR="23724B5A" w:rsidRPr="00663F18">
        <w:rPr>
          <w:rFonts w:asciiTheme="majorHAnsi" w:hAnsiTheme="majorHAnsi"/>
          <w:b/>
          <w:bCs/>
          <w:color w:val="000000" w:themeColor="text1"/>
          <w:sz w:val="22"/>
          <w:szCs w:val="22"/>
        </w:rPr>
        <w:t xml:space="preserve">7 </w:t>
      </w:r>
      <w:r w:rsidR="5FDF02B2" w:rsidRPr="00663F18">
        <w:rPr>
          <w:rFonts w:asciiTheme="majorHAnsi" w:hAnsiTheme="majorHAnsi"/>
          <w:b/>
          <w:bCs/>
          <w:color w:val="000000" w:themeColor="text1"/>
          <w:sz w:val="22"/>
          <w:szCs w:val="22"/>
        </w:rPr>
        <w:t>dni</w:t>
      </w:r>
      <w:r w:rsidR="23724B5A" w:rsidRPr="00663F18">
        <w:rPr>
          <w:rFonts w:asciiTheme="majorHAnsi" w:hAnsiTheme="majorHAnsi"/>
          <w:b/>
          <w:bCs/>
          <w:color w:val="000000" w:themeColor="text1"/>
          <w:sz w:val="22"/>
          <w:szCs w:val="22"/>
        </w:rPr>
        <w:t xml:space="preserve"> </w:t>
      </w:r>
      <w:r w:rsidR="5FDF02B2" w:rsidRPr="00663F18">
        <w:rPr>
          <w:rFonts w:asciiTheme="majorHAnsi" w:hAnsiTheme="majorHAnsi"/>
          <w:b/>
          <w:bCs/>
          <w:color w:val="000000" w:themeColor="text1"/>
          <w:sz w:val="22"/>
          <w:szCs w:val="22"/>
        </w:rPr>
        <w:t>od daty opublikowania).</w:t>
      </w:r>
    </w:p>
    <w:p w14:paraId="43C0CCC6" w14:textId="77777777"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134C43F8" w14:textId="1463BBFE" w:rsidR="00A864BE" w:rsidRPr="00705E2A" w:rsidRDefault="517EF882"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1</w:t>
      </w:r>
      <w:r w:rsidRPr="00705E2A">
        <w:rPr>
          <w:rFonts w:asciiTheme="majorHAnsi" w:hAnsiTheme="majorHAnsi"/>
          <w:sz w:val="22"/>
          <w:szCs w:val="22"/>
        </w:rPr>
        <w:t>.2</w:t>
      </w:r>
      <w:r w:rsidR="30C4ADAA" w:rsidRPr="00705E2A">
        <w:rPr>
          <w:rFonts w:asciiTheme="majorHAnsi" w:hAnsiTheme="majorHAnsi"/>
        </w:rPr>
        <w:tab/>
      </w:r>
      <w:r w:rsidR="398D48C4" w:rsidRPr="00705E2A">
        <w:rPr>
          <w:rFonts w:asciiTheme="majorHAnsi" w:hAnsiTheme="majorHAnsi"/>
          <w:sz w:val="22"/>
          <w:szCs w:val="22"/>
        </w:rPr>
        <w:t xml:space="preserve">Ofertę należy złożyć w formie elektronicznej za pośrednictwem serwisu </w:t>
      </w:r>
      <w:r w:rsidR="398D48C4" w:rsidRPr="00705E2A">
        <w:rPr>
          <w:rFonts w:asciiTheme="majorHAnsi" w:hAnsiTheme="majorHAnsi"/>
          <w:b/>
          <w:bCs/>
          <w:sz w:val="22"/>
          <w:szCs w:val="22"/>
        </w:rPr>
        <w:t xml:space="preserve">Baza Konkurencyjności </w:t>
      </w:r>
      <w:r w:rsidR="398D48C4" w:rsidRPr="00705E2A">
        <w:rPr>
          <w:rFonts w:asciiTheme="majorHAnsi" w:hAnsiTheme="majorHAnsi"/>
          <w:sz w:val="22"/>
          <w:szCs w:val="22"/>
        </w:rPr>
        <w:t>(</w:t>
      </w:r>
      <w:r w:rsidR="398D48C4" w:rsidRPr="00705E2A">
        <w:rPr>
          <w:rFonts w:asciiTheme="majorHAnsi" w:hAnsiTheme="majorHAnsi"/>
          <w:color w:val="0000FF"/>
          <w:sz w:val="22"/>
          <w:szCs w:val="22"/>
        </w:rPr>
        <w:t>https://bazakonkurencyjnosci.funduszeeuropejskie.gov.pl/</w:t>
      </w:r>
      <w:r w:rsidR="398D48C4" w:rsidRPr="00705E2A">
        <w:rPr>
          <w:rFonts w:asciiTheme="majorHAnsi" w:hAnsiTheme="majorHAnsi"/>
          <w:sz w:val="22"/>
          <w:szCs w:val="22"/>
        </w:rPr>
        <w:t xml:space="preserve">), w postaci dokumentów podpisanych przez </w:t>
      </w:r>
      <w:r w:rsidR="14C8D785" w:rsidRPr="00705E2A">
        <w:rPr>
          <w:rFonts w:asciiTheme="majorHAnsi" w:hAnsiTheme="majorHAnsi"/>
          <w:sz w:val="22"/>
          <w:szCs w:val="22"/>
        </w:rPr>
        <w:t>Wykonawcę</w:t>
      </w:r>
      <w:r w:rsidR="01643723" w:rsidRPr="00705E2A">
        <w:rPr>
          <w:rFonts w:asciiTheme="majorHAnsi" w:hAnsiTheme="majorHAnsi"/>
          <w:sz w:val="22"/>
          <w:szCs w:val="22"/>
        </w:rPr>
        <w:t>,</w:t>
      </w:r>
      <w:r w:rsidR="398D48C4" w:rsidRPr="00705E2A">
        <w:rPr>
          <w:rFonts w:asciiTheme="majorHAnsi" w:hAnsiTheme="majorHAnsi"/>
          <w:sz w:val="22"/>
          <w:szCs w:val="22"/>
        </w:rPr>
        <w:t xml:space="preserve"> zgodnie z wymogami opisanymi w pkt 12.</w:t>
      </w:r>
    </w:p>
    <w:p w14:paraId="7401D096" w14:textId="77777777" w:rsidR="00FE02C7" w:rsidRPr="00705E2A" w:rsidRDefault="00FE02C7"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8"/>
          <w:szCs w:val="28"/>
        </w:rPr>
      </w:pPr>
    </w:p>
    <w:p w14:paraId="170497D6" w14:textId="16BC08B6" w:rsidR="00A864BE" w:rsidRPr="00705E2A" w:rsidRDefault="7CA5107C" w:rsidP="00FE02C7">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8"/>
          <w:szCs w:val="28"/>
        </w:rPr>
      </w:pPr>
      <w:r w:rsidRPr="00705E2A">
        <w:rPr>
          <w:rFonts w:asciiTheme="majorHAnsi" w:hAnsiTheme="majorHAnsi"/>
          <w:sz w:val="22"/>
          <w:szCs w:val="22"/>
        </w:rPr>
        <w:t>1</w:t>
      </w:r>
      <w:r w:rsidR="00FE02C7" w:rsidRPr="00705E2A">
        <w:rPr>
          <w:rFonts w:asciiTheme="majorHAnsi" w:hAnsiTheme="majorHAnsi"/>
          <w:sz w:val="22"/>
          <w:szCs w:val="22"/>
        </w:rPr>
        <w:t>1</w:t>
      </w:r>
      <w:r w:rsidRPr="00705E2A">
        <w:rPr>
          <w:rFonts w:asciiTheme="majorHAnsi" w:hAnsiTheme="majorHAnsi"/>
          <w:sz w:val="22"/>
          <w:szCs w:val="22"/>
        </w:rPr>
        <w:t>.3</w:t>
      </w:r>
      <w:r w:rsidR="00A864BE" w:rsidRPr="00705E2A">
        <w:rPr>
          <w:rFonts w:asciiTheme="majorHAnsi" w:hAnsiTheme="majorHAnsi"/>
        </w:rPr>
        <w:tab/>
      </w:r>
      <w:r w:rsidR="2F486252" w:rsidRPr="00705E2A">
        <w:rPr>
          <w:rFonts w:asciiTheme="majorHAnsi" w:hAnsiTheme="majorHAnsi"/>
          <w:sz w:val="22"/>
          <w:szCs w:val="22"/>
        </w:rPr>
        <w:t xml:space="preserve">Opis sposobu składania ofert w Bazie Konkurencyjności można znaleźć na podstronie „Pomoc” pod linkiem: </w:t>
      </w:r>
      <w:hyperlink r:id="rId12">
        <w:r w:rsidR="2F486252" w:rsidRPr="00705E2A">
          <w:rPr>
            <w:rStyle w:val="Hipercze"/>
            <w:rFonts w:asciiTheme="majorHAnsi" w:hAnsiTheme="majorHAnsi"/>
            <w:sz w:val="22"/>
            <w:szCs w:val="22"/>
          </w:rPr>
          <w:t>https://bazakonkurencyjnosci.funduszeeuropejskie.gov.pl/pomoc</w:t>
        </w:r>
      </w:hyperlink>
    </w:p>
    <w:p w14:paraId="2FC6B880" w14:textId="77777777"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1468117E" w14:textId="63537507" w:rsidR="00A864BE" w:rsidRPr="00705E2A" w:rsidRDefault="040E55F6"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8"/>
          <w:szCs w:val="28"/>
        </w:rPr>
      </w:pPr>
      <w:r w:rsidRPr="00705E2A">
        <w:rPr>
          <w:rFonts w:asciiTheme="majorHAnsi" w:hAnsiTheme="majorHAnsi"/>
          <w:sz w:val="22"/>
          <w:szCs w:val="22"/>
        </w:rPr>
        <w:t>1</w:t>
      </w:r>
      <w:r w:rsidR="00FE02C7" w:rsidRPr="00705E2A">
        <w:rPr>
          <w:rFonts w:asciiTheme="majorHAnsi" w:hAnsiTheme="majorHAnsi"/>
          <w:sz w:val="22"/>
          <w:szCs w:val="22"/>
        </w:rPr>
        <w:t>1</w:t>
      </w:r>
      <w:r w:rsidRPr="00705E2A">
        <w:rPr>
          <w:rFonts w:asciiTheme="majorHAnsi" w:hAnsiTheme="majorHAnsi"/>
          <w:sz w:val="22"/>
          <w:szCs w:val="22"/>
        </w:rPr>
        <w:t>.4</w:t>
      </w:r>
      <w:r w:rsidR="00A864BE" w:rsidRPr="00705E2A">
        <w:rPr>
          <w:rFonts w:asciiTheme="majorHAnsi" w:hAnsiTheme="majorHAnsi"/>
        </w:rPr>
        <w:tab/>
      </w:r>
      <w:r w:rsidR="2F486252" w:rsidRPr="00705E2A">
        <w:rPr>
          <w:rFonts w:asciiTheme="majorHAnsi" w:hAnsiTheme="majorHAnsi"/>
          <w:sz w:val="22"/>
          <w:szCs w:val="22"/>
        </w:rPr>
        <w:t>O zachowaniu terminu decyduje data i godzina złożenia oferty w serwisie Baza Konkurencyjności.</w:t>
      </w:r>
    </w:p>
    <w:p w14:paraId="036B838C" w14:textId="34EB7E40"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500A7E01" w14:textId="6AA06F75" w:rsidR="004C7A8C" w:rsidRPr="00705E2A" w:rsidRDefault="2C2A1F2D"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FE02C7" w:rsidRPr="00705E2A">
        <w:rPr>
          <w:rFonts w:asciiTheme="majorHAnsi" w:hAnsiTheme="majorHAnsi"/>
          <w:sz w:val="22"/>
          <w:szCs w:val="22"/>
        </w:rPr>
        <w:t>1</w:t>
      </w:r>
      <w:r w:rsidRPr="00705E2A">
        <w:rPr>
          <w:rFonts w:asciiTheme="majorHAnsi" w:hAnsiTheme="majorHAnsi"/>
          <w:sz w:val="22"/>
          <w:szCs w:val="22"/>
        </w:rPr>
        <w:t>.5</w:t>
      </w:r>
      <w:r w:rsidR="00A864BE" w:rsidRPr="00705E2A">
        <w:rPr>
          <w:rFonts w:asciiTheme="majorHAnsi" w:hAnsiTheme="majorHAnsi"/>
        </w:rPr>
        <w:tab/>
      </w:r>
      <w:r w:rsidR="2F486252" w:rsidRPr="00705E2A">
        <w:rPr>
          <w:rFonts w:asciiTheme="majorHAnsi" w:hAnsiTheme="majorHAnsi"/>
          <w:sz w:val="22"/>
          <w:szCs w:val="22"/>
        </w:rPr>
        <w:t xml:space="preserve">Oferty złożone w inny sposób niż opisany powyżej </w:t>
      </w:r>
      <w:r w:rsidR="20829DE9" w:rsidRPr="00705E2A">
        <w:rPr>
          <w:rFonts w:asciiTheme="majorHAnsi" w:hAnsiTheme="majorHAnsi"/>
          <w:sz w:val="22"/>
          <w:szCs w:val="22"/>
        </w:rPr>
        <w:t xml:space="preserve">tj. np. droga mailową lub pocztową </w:t>
      </w:r>
      <w:r w:rsidR="2F486252" w:rsidRPr="00705E2A">
        <w:rPr>
          <w:rFonts w:asciiTheme="majorHAnsi" w:hAnsiTheme="majorHAnsi"/>
          <w:sz w:val="22"/>
          <w:szCs w:val="22"/>
        </w:rPr>
        <w:t>nie będą rozpatrywane</w:t>
      </w:r>
      <w:r w:rsidR="1EABF28A" w:rsidRPr="00705E2A">
        <w:rPr>
          <w:rFonts w:asciiTheme="majorHAnsi" w:hAnsiTheme="majorHAnsi"/>
          <w:sz w:val="22"/>
          <w:szCs w:val="22"/>
        </w:rPr>
        <w:t>.</w:t>
      </w:r>
    </w:p>
    <w:p w14:paraId="09CF14D0" w14:textId="77777777"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122CCAD2" w14:textId="5D86629A" w:rsidR="00E70A68" w:rsidRPr="00705E2A" w:rsidRDefault="4869DBD4"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b/>
          <w:bCs/>
          <w:sz w:val="22"/>
          <w:szCs w:val="22"/>
        </w:rPr>
      </w:pPr>
      <w:r w:rsidRPr="00705E2A">
        <w:rPr>
          <w:rFonts w:asciiTheme="majorHAnsi" w:hAnsiTheme="majorHAnsi"/>
          <w:sz w:val="22"/>
          <w:szCs w:val="22"/>
        </w:rPr>
        <w:t>1</w:t>
      </w:r>
      <w:r w:rsidR="34690403" w:rsidRPr="00705E2A">
        <w:rPr>
          <w:rFonts w:asciiTheme="majorHAnsi" w:hAnsiTheme="majorHAnsi"/>
          <w:sz w:val="22"/>
          <w:szCs w:val="22"/>
        </w:rPr>
        <w:t>1</w:t>
      </w:r>
      <w:r w:rsidRPr="00705E2A">
        <w:rPr>
          <w:rFonts w:asciiTheme="majorHAnsi" w:hAnsiTheme="majorHAnsi"/>
          <w:sz w:val="22"/>
          <w:szCs w:val="22"/>
        </w:rPr>
        <w:t>.6</w:t>
      </w:r>
      <w:r w:rsidR="7B40378E" w:rsidRPr="00705E2A">
        <w:rPr>
          <w:rFonts w:asciiTheme="majorHAnsi" w:hAnsiTheme="majorHAnsi"/>
        </w:rPr>
        <w:tab/>
      </w:r>
      <w:r w:rsidR="4E42E079" w:rsidRPr="00705E2A">
        <w:rPr>
          <w:rFonts w:asciiTheme="majorHAnsi" w:hAnsiTheme="majorHAnsi" w:cs="Calibri"/>
          <w:color w:val="000000" w:themeColor="text1"/>
          <w:sz w:val="22"/>
          <w:szCs w:val="22"/>
        </w:rPr>
        <w:t>Zamawiający</w:t>
      </w:r>
      <w:r w:rsidR="4E42E079" w:rsidRPr="00705E2A">
        <w:rPr>
          <w:rFonts w:asciiTheme="majorHAnsi" w:hAnsiTheme="majorHAnsi"/>
          <w:sz w:val="22"/>
          <w:szCs w:val="22"/>
        </w:rPr>
        <w:t xml:space="preserve"> </w:t>
      </w:r>
      <w:r w:rsidR="2239D8EB" w:rsidRPr="00705E2A">
        <w:rPr>
          <w:rFonts w:asciiTheme="majorHAnsi" w:hAnsiTheme="majorHAnsi"/>
          <w:sz w:val="22"/>
          <w:szCs w:val="22"/>
        </w:rPr>
        <w:t>nie przewiduje publicznego otwarcia ofert.</w:t>
      </w:r>
    </w:p>
    <w:p w14:paraId="43271606" w14:textId="13FBEB11" w:rsidR="00A864BE" w:rsidRPr="00705E2A" w:rsidRDefault="00A864BE"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kern w:val="0"/>
          <w:sz w:val="22"/>
          <w:szCs w:val="22"/>
        </w:rPr>
      </w:pPr>
    </w:p>
    <w:p w14:paraId="045E5C66" w14:textId="60EAB70A" w:rsidR="00A864BE" w:rsidRPr="00705E2A" w:rsidRDefault="1933E944"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jc w:val="both"/>
        <w:textAlignment w:val="top"/>
        <w:outlineLvl w:val="0"/>
        <w:rPr>
          <w:rFonts w:asciiTheme="majorHAnsi" w:hAnsiTheme="majorHAnsi" w:cs="Times New Roman"/>
          <w:b/>
          <w:bCs/>
          <w:color w:val="000000"/>
          <w:kern w:val="0"/>
          <w:sz w:val="22"/>
          <w:szCs w:val="22"/>
        </w:rPr>
      </w:pPr>
      <w:r w:rsidRPr="00705E2A">
        <w:rPr>
          <w:rFonts w:asciiTheme="majorHAnsi" w:eastAsia="Times New Roman" w:hAnsiTheme="majorHAnsi" w:cs="Times New Roman"/>
          <w:b/>
          <w:bCs/>
          <w:sz w:val="22"/>
          <w:szCs w:val="22"/>
        </w:rPr>
        <w:t>1</w:t>
      </w:r>
      <w:r w:rsidR="00FE02C7" w:rsidRPr="00705E2A">
        <w:rPr>
          <w:rFonts w:asciiTheme="majorHAnsi" w:eastAsia="Times New Roman" w:hAnsiTheme="majorHAnsi" w:cs="Times New Roman"/>
          <w:b/>
          <w:bCs/>
          <w:sz w:val="22"/>
          <w:szCs w:val="22"/>
        </w:rPr>
        <w:t>2</w:t>
      </w:r>
      <w:r w:rsidRPr="00705E2A">
        <w:rPr>
          <w:rFonts w:asciiTheme="majorHAnsi" w:eastAsia="Times New Roman" w:hAnsiTheme="majorHAnsi" w:cs="Times New Roman"/>
          <w:b/>
          <w:bCs/>
          <w:sz w:val="22"/>
          <w:szCs w:val="22"/>
        </w:rPr>
        <w:t>.</w:t>
      </w:r>
      <w:r w:rsidRPr="00705E2A">
        <w:rPr>
          <w:rFonts w:asciiTheme="majorHAnsi" w:hAnsiTheme="majorHAnsi"/>
        </w:rPr>
        <w:tab/>
      </w:r>
      <w:r w:rsidRPr="00705E2A">
        <w:rPr>
          <w:rFonts w:asciiTheme="majorHAnsi" w:hAnsiTheme="majorHAnsi" w:cs="Times New Roman"/>
          <w:b/>
          <w:bCs/>
          <w:color w:val="000000" w:themeColor="text1"/>
          <w:sz w:val="22"/>
          <w:szCs w:val="22"/>
        </w:rPr>
        <w:t>OPIS SPOSOBU PRZYGOTOWANIA OFERTY</w:t>
      </w:r>
    </w:p>
    <w:p w14:paraId="1CA47B54" w14:textId="77777777" w:rsidR="00A864BE" w:rsidRPr="00705E2A" w:rsidRDefault="00A864BE" w:rsidP="0031043B">
      <w:pPr>
        <w:pStyle w:val="Default"/>
        <w:spacing w:line="276" w:lineRule="auto"/>
        <w:jc w:val="both"/>
        <w:rPr>
          <w:rFonts w:asciiTheme="majorHAnsi" w:hAnsiTheme="majorHAnsi"/>
          <w:sz w:val="22"/>
          <w:szCs w:val="22"/>
        </w:rPr>
      </w:pPr>
    </w:p>
    <w:p w14:paraId="39AA0080" w14:textId="41023577" w:rsidR="00570975" w:rsidRPr="00705E2A" w:rsidRDefault="416FE57B" w:rsidP="7DDEEE45">
      <w:pPr>
        <w:pStyle w:val="Akapitzlist1"/>
        <w:spacing w:after="0" w:line="276" w:lineRule="auto"/>
        <w:ind w:left="0"/>
        <w:jc w:val="both"/>
        <w:rPr>
          <w:rStyle w:val="FontStyle94"/>
          <w:rFonts w:asciiTheme="majorHAnsi" w:hAnsiTheme="majorHAnsi" w:cs="Calibri"/>
          <w:b/>
          <w:bCs/>
        </w:rPr>
      </w:pPr>
      <w:r w:rsidRPr="00705E2A">
        <w:rPr>
          <w:rStyle w:val="FontStyle94"/>
          <w:rFonts w:asciiTheme="majorHAnsi" w:hAnsiTheme="majorHAnsi" w:cs="Calibri"/>
        </w:rPr>
        <w:t>1</w:t>
      </w:r>
      <w:r w:rsidR="34690403" w:rsidRPr="00705E2A">
        <w:rPr>
          <w:rStyle w:val="FontStyle94"/>
          <w:rFonts w:asciiTheme="majorHAnsi" w:hAnsiTheme="majorHAnsi" w:cs="Calibri"/>
        </w:rPr>
        <w:t>2</w:t>
      </w:r>
      <w:r w:rsidRPr="00705E2A">
        <w:rPr>
          <w:rStyle w:val="FontStyle94"/>
          <w:rFonts w:asciiTheme="majorHAnsi" w:hAnsiTheme="majorHAnsi" w:cs="Calibri"/>
        </w:rPr>
        <w:t>.1</w:t>
      </w:r>
      <w:r w:rsidR="5EF9832C" w:rsidRPr="00705E2A">
        <w:rPr>
          <w:rFonts w:asciiTheme="majorHAnsi" w:hAnsiTheme="majorHAnsi"/>
        </w:rPr>
        <w:tab/>
      </w:r>
      <w:r w:rsidR="03BCA370" w:rsidRPr="00705E2A">
        <w:rPr>
          <w:rStyle w:val="FontStyle94"/>
          <w:rFonts w:asciiTheme="majorHAnsi" w:hAnsiTheme="majorHAnsi" w:cs="Calibri"/>
          <w:b/>
          <w:bCs/>
          <w:u w:val="single"/>
        </w:rPr>
        <w:t>Oferta musi być</w:t>
      </w:r>
      <w:r w:rsidR="03BCA370" w:rsidRPr="00705E2A">
        <w:rPr>
          <w:rStyle w:val="FontStyle94"/>
          <w:rFonts w:asciiTheme="majorHAnsi" w:hAnsiTheme="majorHAnsi" w:cs="Calibri"/>
        </w:rPr>
        <w:t xml:space="preserve"> sporządzona w języku polskim, w postaci elektronicznej w jednym z formatów danych: .pdf, .doc, .docx, .rtf,.xps, .odt i opatrzona kwalifikowanym podpisem elektronicznym lub podpisem zaufanym.</w:t>
      </w:r>
      <w:r w:rsidR="4BA532B2" w:rsidRPr="00705E2A">
        <w:rPr>
          <w:rStyle w:val="FontStyle94"/>
          <w:rFonts w:asciiTheme="majorHAnsi" w:hAnsiTheme="majorHAnsi" w:cs="Calibri"/>
        </w:rPr>
        <w:t xml:space="preserve"> </w:t>
      </w:r>
      <w:r w:rsidR="0855834B" w:rsidRPr="00705E2A">
        <w:rPr>
          <w:rFonts w:asciiTheme="majorHAnsi" w:hAnsiTheme="majorHAnsi" w:cs="Calibri"/>
          <w:color w:val="000000" w:themeColor="text1"/>
        </w:rPr>
        <w:t>Zamawiający</w:t>
      </w:r>
      <w:r w:rsidR="0855834B" w:rsidRPr="00705E2A">
        <w:rPr>
          <w:rFonts w:asciiTheme="majorHAnsi" w:hAnsiTheme="majorHAnsi" w:cs="Calibri"/>
        </w:rPr>
        <w:t xml:space="preserve"> </w:t>
      </w:r>
      <w:r w:rsidR="4BA532B2" w:rsidRPr="00705E2A">
        <w:rPr>
          <w:rFonts w:asciiTheme="majorHAnsi" w:hAnsiTheme="majorHAnsi" w:cs="Calibri"/>
        </w:rPr>
        <w:t xml:space="preserve">dopuszcza złożenie oferty w postaci skanu egzemplarza papierowego uprzednio sporządzonego w formie pisemnej i własnoręcznie podpisanego przez osobę uprawnioną do reprezentacji </w:t>
      </w:r>
      <w:r w:rsidR="5BB92343" w:rsidRPr="00705E2A">
        <w:rPr>
          <w:rFonts w:asciiTheme="majorHAnsi" w:hAnsiTheme="majorHAnsi" w:cs="Calibri"/>
        </w:rPr>
        <w:t xml:space="preserve">Wykonawcy </w:t>
      </w:r>
      <w:r w:rsidR="4BA532B2" w:rsidRPr="00705E2A">
        <w:rPr>
          <w:rFonts w:asciiTheme="majorHAnsi" w:hAnsiTheme="majorHAnsi" w:cs="Calibri"/>
        </w:rPr>
        <w:t>albo należycie umocowanego pełnomocnika. Za skan uważa się elektroniczne odwzorowanie podpisanego egzemplarza papierowego. Plik wytworzony bez uprzedniego odręcznego podpisania egzemplarza papierowego nie spełnia wymogu formy określonej w niniejszym punkcie.</w:t>
      </w:r>
    </w:p>
    <w:p w14:paraId="40F71023" w14:textId="77777777" w:rsidR="004C7A8C" w:rsidRPr="00705E2A" w:rsidRDefault="004C7A8C" w:rsidP="0031043B">
      <w:pPr>
        <w:pStyle w:val="Akapitzlist1"/>
        <w:spacing w:after="0" w:line="276" w:lineRule="auto"/>
        <w:ind w:left="0" w:firstLine="567"/>
        <w:jc w:val="both"/>
        <w:rPr>
          <w:rFonts w:asciiTheme="majorHAnsi" w:hAnsiTheme="majorHAnsi" w:cs="Calibri"/>
          <w:b/>
          <w:bCs/>
        </w:rPr>
      </w:pPr>
    </w:p>
    <w:p w14:paraId="7437E254" w14:textId="72EEEB3D" w:rsidR="00453E92" w:rsidRPr="00705E2A" w:rsidRDefault="064503E0"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.2</w:t>
      </w:r>
      <w:r w:rsidR="3A60B2BB" w:rsidRPr="00705E2A">
        <w:rPr>
          <w:rFonts w:asciiTheme="majorHAnsi" w:hAnsiTheme="majorHAnsi"/>
        </w:rPr>
        <w:tab/>
      </w:r>
      <w:r w:rsidR="2239D8EB" w:rsidRPr="00705E2A">
        <w:rPr>
          <w:rFonts w:asciiTheme="majorHAnsi" w:hAnsiTheme="majorHAnsi"/>
          <w:b/>
          <w:bCs/>
          <w:sz w:val="22"/>
          <w:szCs w:val="22"/>
        </w:rPr>
        <w:t>nie przewiduje składania ofert częściowych i wariantowych.</w:t>
      </w:r>
    </w:p>
    <w:p w14:paraId="763921F9"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34E7F5EC" w14:textId="7CDA36BD" w:rsidR="00453E92" w:rsidRPr="00705E2A" w:rsidRDefault="7EAF22CE"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.3</w:t>
      </w:r>
      <w:r w:rsidR="50D1B113" w:rsidRPr="00705E2A">
        <w:rPr>
          <w:rFonts w:asciiTheme="majorHAnsi" w:hAnsiTheme="majorHAnsi"/>
        </w:rPr>
        <w:tab/>
      </w:r>
      <w:r w:rsidR="2239D8EB" w:rsidRPr="00705E2A">
        <w:rPr>
          <w:rFonts w:asciiTheme="majorHAnsi" w:hAnsiTheme="majorHAnsi"/>
          <w:b/>
          <w:bCs/>
          <w:sz w:val="22"/>
          <w:szCs w:val="22"/>
        </w:rPr>
        <w:t>nie przewiduje zamówień uzupełniających.</w:t>
      </w:r>
    </w:p>
    <w:p w14:paraId="1240744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7D460C5C" w14:textId="61508C53" w:rsidR="00453E92" w:rsidRPr="00705E2A" w:rsidRDefault="3E4B5BB4"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.4</w:t>
      </w:r>
      <w:r w:rsidR="631108FF" w:rsidRPr="00705E2A">
        <w:rPr>
          <w:rFonts w:asciiTheme="majorHAnsi" w:hAnsiTheme="majorHAnsi"/>
        </w:rPr>
        <w:tab/>
      </w:r>
      <w:r w:rsidR="6FC5E763" w:rsidRPr="00705E2A">
        <w:rPr>
          <w:rFonts w:asciiTheme="majorHAnsi" w:eastAsia="Aptos Display" w:hAnsiTheme="majorHAnsi" w:cs="Aptos Display"/>
          <w:color w:val="000000" w:themeColor="text1"/>
          <w:sz w:val="22"/>
          <w:szCs w:val="22"/>
        </w:rPr>
        <w:t xml:space="preserve">Wykonawca </w:t>
      </w:r>
      <w:r w:rsidR="5FE1FE8D" w:rsidRPr="00705E2A">
        <w:rPr>
          <w:rFonts w:asciiTheme="majorHAnsi" w:hAnsiTheme="majorHAnsi"/>
          <w:sz w:val="22"/>
          <w:szCs w:val="22"/>
        </w:rPr>
        <w:t xml:space="preserve">może złożyć jedną ofertę. Złożenie przez </w:t>
      </w:r>
      <w:r w:rsidR="1A1BCDF4" w:rsidRPr="00705E2A">
        <w:rPr>
          <w:rFonts w:asciiTheme="majorHAnsi" w:hAnsiTheme="majorHAnsi"/>
          <w:sz w:val="22"/>
          <w:szCs w:val="22"/>
        </w:rPr>
        <w:t>Wykonawcę</w:t>
      </w:r>
      <w:r w:rsidR="5FE1FE8D" w:rsidRPr="00705E2A">
        <w:rPr>
          <w:rFonts w:asciiTheme="majorHAnsi" w:hAnsiTheme="majorHAnsi"/>
          <w:sz w:val="22"/>
          <w:szCs w:val="22"/>
        </w:rPr>
        <w:t xml:space="preserve"> dwóch lub więcej ofert </w:t>
      </w:r>
      <w:r w:rsidR="5FE1FE8D" w:rsidRPr="00705E2A">
        <w:rPr>
          <w:rFonts w:asciiTheme="majorHAnsi" w:hAnsiTheme="majorHAnsi"/>
          <w:sz w:val="22"/>
          <w:szCs w:val="22"/>
        </w:rPr>
        <w:lastRenderedPageBreak/>
        <w:t>spowoduje odrzucenie wszystkich ofert złożonych przez niego.</w:t>
      </w:r>
    </w:p>
    <w:p w14:paraId="5F632D82"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5D7C188F" w14:textId="2237584B" w:rsidR="00453E92" w:rsidRPr="00705E2A" w:rsidRDefault="2AA94F3F"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.5</w:t>
      </w:r>
      <w:r w:rsidR="76CFB37B" w:rsidRPr="00705E2A">
        <w:rPr>
          <w:rFonts w:asciiTheme="majorHAnsi" w:hAnsiTheme="majorHAnsi"/>
        </w:rPr>
        <w:tab/>
      </w:r>
      <w:r w:rsidR="2239D8EB" w:rsidRPr="00705E2A">
        <w:rPr>
          <w:rFonts w:asciiTheme="majorHAnsi" w:hAnsiTheme="majorHAnsi"/>
          <w:b/>
          <w:bCs/>
          <w:sz w:val="22"/>
          <w:szCs w:val="22"/>
        </w:rPr>
        <w:t>Ofertę należy sporządzić w języku polskim</w:t>
      </w:r>
      <w:r w:rsidR="2239D8EB" w:rsidRPr="00705E2A">
        <w:rPr>
          <w:rFonts w:asciiTheme="majorHAnsi" w:hAnsiTheme="majorHAnsi"/>
          <w:sz w:val="22"/>
          <w:szCs w:val="22"/>
        </w:rPr>
        <w:t>. Dokumenty sporządzone w języku obcym należy składać wraz z tłumaczeniem na język polski (nie wymaga się tłumaczenia przysięgłego).</w:t>
      </w:r>
    </w:p>
    <w:p w14:paraId="65D48099"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1F6C8AF2" w14:textId="4A0A1BD7" w:rsidR="00453E92" w:rsidRPr="00705E2A" w:rsidRDefault="6FFC10A2"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.6</w:t>
      </w:r>
      <w:r w:rsidR="7F26C1F8" w:rsidRPr="00705E2A">
        <w:rPr>
          <w:rFonts w:asciiTheme="majorHAnsi" w:hAnsiTheme="majorHAnsi"/>
        </w:rPr>
        <w:tab/>
      </w:r>
      <w:r w:rsidR="5FE1FE8D" w:rsidRPr="00705E2A">
        <w:rPr>
          <w:rFonts w:asciiTheme="majorHAnsi" w:hAnsiTheme="majorHAnsi"/>
          <w:sz w:val="22"/>
          <w:szCs w:val="22"/>
        </w:rPr>
        <w:t xml:space="preserve">Oferta wraz z załącznikami musi być podpisana przez osoby upoważnione do reprezentowania </w:t>
      </w:r>
      <w:r w:rsidR="712CE749" w:rsidRPr="00705E2A">
        <w:rPr>
          <w:rFonts w:asciiTheme="majorHAnsi" w:hAnsiTheme="majorHAnsi"/>
          <w:sz w:val="22"/>
          <w:szCs w:val="22"/>
        </w:rPr>
        <w:t xml:space="preserve">Wykonawcy </w:t>
      </w:r>
      <w:r w:rsidR="5FE1FE8D" w:rsidRPr="00705E2A">
        <w:rPr>
          <w:rFonts w:asciiTheme="majorHAnsi" w:hAnsiTheme="majorHAnsi"/>
          <w:sz w:val="22"/>
          <w:szCs w:val="22"/>
        </w:rPr>
        <w:t>zgodnie z reprezentacją wynikającą z właściwego rejestru lub na podstawie udzielonego pełnomocnictwa.</w:t>
      </w:r>
    </w:p>
    <w:p w14:paraId="6F7201D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1E7EAFB1" w14:textId="3BC158C9" w:rsidR="00A864BE" w:rsidRPr="00705E2A" w:rsidRDefault="712BCCEC"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w:t>
      </w:r>
      <w:r w:rsidR="4ABFE7A9" w:rsidRPr="00705E2A">
        <w:rPr>
          <w:rFonts w:asciiTheme="majorHAnsi" w:hAnsiTheme="majorHAnsi"/>
        </w:rPr>
        <w:tab/>
      </w:r>
      <w:r w:rsidR="49EFC29A" w:rsidRPr="00705E2A">
        <w:rPr>
          <w:rFonts w:asciiTheme="majorHAnsi" w:hAnsiTheme="majorHAnsi"/>
          <w:sz w:val="22"/>
          <w:szCs w:val="22"/>
        </w:rPr>
        <w:t>Oferta musi zawierać:</w:t>
      </w:r>
    </w:p>
    <w:p w14:paraId="7D26DFCE" w14:textId="3097ECEA" w:rsidR="00A864BE" w:rsidRPr="00705E2A" w:rsidRDefault="0CBD4388" w:rsidP="00705E2A">
      <w:pPr>
        <w:pStyle w:val="Default"/>
        <w:spacing w:line="276" w:lineRule="auto"/>
        <w:ind w:left="284"/>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.7.1</w:t>
      </w:r>
      <w:r w:rsidR="780814A4" w:rsidRPr="00705E2A">
        <w:rPr>
          <w:rFonts w:asciiTheme="majorHAnsi" w:hAnsiTheme="majorHAnsi"/>
        </w:rPr>
        <w:tab/>
      </w:r>
      <w:r w:rsidR="2239D8EB" w:rsidRPr="00705E2A">
        <w:rPr>
          <w:rFonts w:asciiTheme="majorHAnsi" w:hAnsiTheme="majorHAnsi"/>
          <w:b/>
          <w:bCs/>
          <w:sz w:val="22"/>
          <w:szCs w:val="22"/>
        </w:rPr>
        <w:t xml:space="preserve">uzupełniony i podpisany formularz ofertowy </w:t>
      </w:r>
      <w:r w:rsidR="2239D8EB" w:rsidRPr="00705E2A">
        <w:rPr>
          <w:rFonts w:asciiTheme="majorHAnsi" w:hAnsiTheme="majorHAnsi"/>
          <w:sz w:val="22"/>
          <w:szCs w:val="22"/>
        </w:rPr>
        <w:t>(zgodny z załącznikiem nr 2 do zapytania ofertowego),</w:t>
      </w:r>
    </w:p>
    <w:p w14:paraId="2ED243A0" w14:textId="58FFBD6E" w:rsidR="00453E92" w:rsidRPr="00705E2A" w:rsidRDefault="6F2AD87F" w:rsidP="00705E2A">
      <w:pPr>
        <w:pStyle w:val="Default"/>
        <w:spacing w:line="276" w:lineRule="auto"/>
        <w:ind w:left="284"/>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.7.2</w:t>
      </w:r>
      <w:r w:rsidR="29A21B55" w:rsidRPr="00705E2A">
        <w:rPr>
          <w:rFonts w:asciiTheme="majorHAnsi" w:hAnsiTheme="majorHAnsi"/>
        </w:rPr>
        <w:tab/>
      </w:r>
      <w:r w:rsidR="5209508D" w:rsidRPr="00705E2A">
        <w:rPr>
          <w:rFonts w:asciiTheme="majorHAnsi" w:hAnsiTheme="majorHAnsi"/>
          <w:b/>
          <w:bCs/>
          <w:sz w:val="22"/>
          <w:szCs w:val="22"/>
        </w:rPr>
        <w:t xml:space="preserve">uzupełniony i podpisane </w:t>
      </w:r>
      <w:r w:rsidR="4878B1B9" w:rsidRPr="00705E2A">
        <w:rPr>
          <w:rFonts w:asciiTheme="majorHAnsi" w:hAnsiTheme="majorHAnsi"/>
          <w:b/>
          <w:bCs/>
          <w:sz w:val="22"/>
          <w:szCs w:val="22"/>
        </w:rPr>
        <w:t>o</w:t>
      </w:r>
      <w:r w:rsidR="5209508D" w:rsidRPr="00705E2A">
        <w:rPr>
          <w:rFonts w:asciiTheme="majorHAnsi" w:hAnsiTheme="majorHAnsi"/>
          <w:b/>
          <w:bCs/>
          <w:sz w:val="22"/>
          <w:szCs w:val="22"/>
        </w:rPr>
        <w:t xml:space="preserve">świadczenie o braku powiązań </w:t>
      </w:r>
      <w:r w:rsidR="4878B1B9" w:rsidRPr="00705E2A">
        <w:rPr>
          <w:rFonts w:asciiTheme="majorHAnsi" w:hAnsiTheme="majorHAnsi"/>
          <w:sz w:val="22"/>
          <w:szCs w:val="22"/>
        </w:rPr>
        <w:t>(zgodnie z załącznikiem</w:t>
      </w:r>
      <w:r w:rsidR="5209508D" w:rsidRPr="00705E2A">
        <w:rPr>
          <w:rFonts w:asciiTheme="majorHAnsi" w:hAnsiTheme="majorHAnsi"/>
          <w:sz w:val="22"/>
          <w:szCs w:val="22"/>
        </w:rPr>
        <w:t xml:space="preserve"> nr 3</w:t>
      </w:r>
      <w:r w:rsidR="4878B1B9" w:rsidRPr="00705E2A">
        <w:rPr>
          <w:rFonts w:asciiTheme="majorHAnsi" w:hAnsiTheme="majorHAnsi"/>
          <w:sz w:val="22"/>
          <w:szCs w:val="22"/>
        </w:rPr>
        <w:t xml:space="preserve"> do zapytania ofertowego</w:t>
      </w:r>
      <w:r w:rsidR="5209508D" w:rsidRPr="00705E2A">
        <w:rPr>
          <w:rFonts w:asciiTheme="majorHAnsi" w:hAnsiTheme="majorHAnsi"/>
          <w:sz w:val="22"/>
          <w:szCs w:val="22"/>
        </w:rPr>
        <w:t>)</w:t>
      </w:r>
    </w:p>
    <w:p w14:paraId="1E213CE8" w14:textId="447268E4" w:rsidR="00453E92" w:rsidRPr="00705E2A" w:rsidRDefault="39AE708F" w:rsidP="00705E2A">
      <w:pPr>
        <w:pStyle w:val="Default"/>
        <w:spacing w:line="276" w:lineRule="auto"/>
        <w:ind w:left="284"/>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.7.3</w:t>
      </w:r>
      <w:r w:rsidR="1324DB5B" w:rsidRPr="00705E2A">
        <w:rPr>
          <w:rFonts w:asciiTheme="majorHAnsi" w:hAnsiTheme="majorHAnsi"/>
        </w:rPr>
        <w:tab/>
      </w:r>
      <w:r w:rsidR="5209508D" w:rsidRPr="00705E2A">
        <w:rPr>
          <w:rFonts w:asciiTheme="majorHAnsi" w:hAnsiTheme="majorHAnsi"/>
          <w:b/>
          <w:bCs/>
          <w:sz w:val="22"/>
          <w:szCs w:val="22"/>
        </w:rPr>
        <w:t xml:space="preserve">pełnomocnictwo do występowania w imieniu </w:t>
      </w:r>
      <w:r w:rsidR="509A98C1" w:rsidRPr="00705E2A">
        <w:rPr>
          <w:rFonts w:asciiTheme="majorHAnsi" w:hAnsiTheme="majorHAnsi"/>
          <w:b/>
          <w:bCs/>
          <w:sz w:val="22"/>
          <w:szCs w:val="22"/>
        </w:rPr>
        <w:t>Wykonawcy</w:t>
      </w:r>
      <w:r w:rsidR="5209508D" w:rsidRPr="00705E2A">
        <w:rPr>
          <w:rFonts w:asciiTheme="majorHAnsi" w:hAnsiTheme="majorHAnsi"/>
          <w:b/>
          <w:bCs/>
          <w:sz w:val="22"/>
          <w:szCs w:val="22"/>
        </w:rPr>
        <w:t xml:space="preserve">, </w:t>
      </w:r>
      <w:r w:rsidR="5209508D" w:rsidRPr="00705E2A">
        <w:rPr>
          <w:rFonts w:asciiTheme="majorHAnsi" w:hAnsiTheme="majorHAnsi"/>
          <w:sz w:val="22"/>
          <w:szCs w:val="22"/>
        </w:rPr>
        <w:t>jeżeli oferta została podpisana przez osobę (osoby) działającą (działające) na podstawie pełnomocnictwa,</w:t>
      </w:r>
    </w:p>
    <w:p w14:paraId="2D98D728" w14:textId="32C42B72" w:rsidR="004201EF" w:rsidRPr="00705E2A" w:rsidRDefault="56F8158A" w:rsidP="00705E2A">
      <w:pPr>
        <w:pStyle w:val="Default"/>
        <w:spacing w:line="276" w:lineRule="auto"/>
        <w:ind w:left="284"/>
        <w:jc w:val="both"/>
        <w:rPr>
          <w:rFonts w:asciiTheme="majorHAnsi" w:hAnsiTheme="majorHAnsi"/>
          <w:sz w:val="22"/>
          <w:szCs w:val="22"/>
        </w:rPr>
      </w:pPr>
      <w:r w:rsidRPr="00705E2A">
        <w:rPr>
          <w:rFonts w:asciiTheme="majorHAnsi" w:hAnsiTheme="majorHAnsi"/>
          <w:sz w:val="22"/>
          <w:szCs w:val="22"/>
        </w:rPr>
        <w:t>1</w:t>
      </w:r>
      <w:r w:rsidR="34690403" w:rsidRPr="00705E2A">
        <w:rPr>
          <w:rFonts w:asciiTheme="majorHAnsi" w:hAnsiTheme="majorHAnsi"/>
          <w:sz w:val="22"/>
          <w:szCs w:val="22"/>
        </w:rPr>
        <w:t>2</w:t>
      </w:r>
      <w:r w:rsidRPr="00705E2A">
        <w:rPr>
          <w:rFonts w:asciiTheme="majorHAnsi" w:hAnsiTheme="majorHAnsi"/>
          <w:sz w:val="22"/>
          <w:szCs w:val="22"/>
        </w:rPr>
        <w:t>.7.4</w:t>
      </w:r>
      <w:r w:rsidR="38DF357F" w:rsidRPr="00705E2A">
        <w:rPr>
          <w:rFonts w:asciiTheme="majorHAnsi" w:hAnsiTheme="majorHAnsi"/>
        </w:rPr>
        <w:tab/>
      </w:r>
      <w:r w:rsidR="5209508D" w:rsidRPr="00705E2A">
        <w:rPr>
          <w:rFonts w:asciiTheme="majorHAnsi" w:hAnsiTheme="majorHAnsi"/>
          <w:b/>
          <w:bCs/>
          <w:sz w:val="22"/>
          <w:szCs w:val="22"/>
        </w:rPr>
        <w:t>do formularza ofertowego należy dołączyć</w:t>
      </w:r>
      <w:r w:rsidR="5209508D" w:rsidRPr="00705E2A">
        <w:rPr>
          <w:rFonts w:asciiTheme="majorHAnsi" w:hAnsiTheme="majorHAnsi"/>
          <w:sz w:val="22"/>
          <w:szCs w:val="22"/>
        </w:rPr>
        <w:t xml:space="preserve">: dokument potwierdzający parametry przedmiotu zamówienia – uzupełniony załącznik nr 1 do Zapytania </w:t>
      </w:r>
      <w:r w:rsidR="529DD6C3" w:rsidRPr="00705E2A">
        <w:rPr>
          <w:rFonts w:asciiTheme="majorHAnsi" w:hAnsiTheme="majorHAnsi"/>
          <w:sz w:val="22"/>
          <w:szCs w:val="22"/>
        </w:rPr>
        <w:t>–</w:t>
      </w:r>
      <w:r w:rsidR="5209508D" w:rsidRPr="00705E2A">
        <w:rPr>
          <w:rFonts w:asciiTheme="majorHAnsi" w:hAnsiTheme="majorHAnsi"/>
          <w:sz w:val="22"/>
          <w:szCs w:val="22"/>
        </w:rPr>
        <w:t xml:space="preserve"> Szczegółowy opis przedmiotu zamówienia (SOPZ) – z wypełnioną kolumną MIEJSCE NA INFORMACJE </w:t>
      </w:r>
      <w:r w:rsidR="529DD6C3" w:rsidRPr="00705E2A">
        <w:rPr>
          <w:rFonts w:asciiTheme="majorHAnsi" w:hAnsiTheme="majorHAnsi"/>
          <w:sz w:val="22"/>
          <w:szCs w:val="22"/>
        </w:rPr>
        <w:t>WYKONAWCY,</w:t>
      </w:r>
    </w:p>
    <w:p w14:paraId="0B5135B8" w14:textId="4CAB50FC" w:rsidR="005932A8" w:rsidRPr="00705E2A" w:rsidRDefault="34690403" w:rsidP="00705E2A">
      <w:pPr>
        <w:pStyle w:val="Default"/>
        <w:spacing w:line="276" w:lineRule="auto"/>
        <w:ind w:left="284"/>
        <w:jc w:val="both"/>
        <w:rPr>
          <w:rFonts w:asciiTheme="majorHAnsi" w:hAnsiTheme="majorHAnsi"/>
          <w:sz w:val="22"/>
          <w:szCs w:val="22"/>
        </w:rPr>
      </w:pPr>
      <w:r w:rsidRPr="00705E2A">
        <w:rPr>
          <w:rFonts w:asciiTheme="majorHAnsi" w:hAnsiTheme="majorHAnsi"/>
          <w:sz w:val="22"/>
          <w:szCs w:val="22"/>
        </w:rPr>
        <w:t>12.7.5</w:t>
      </w:r>
      <w:r w:rsidR="00FE02C7" w:rsidRPr="00705E2A">
        <w:rPr>
          <w:rFonts w:asciiTheme="majorHAnsi" w:hAnsiTheme="majorHAnsi"/>
        </w:rPr>
        <w:tab/>
      </w:r>
      <w:r w:rsidRPr="00B2298C">
        <w:rPr>
          <w:rFonts w:asciiTheme="majorHAnsi" w:hAnsiTheme="majorHAnsi"/>
          <w:b/>
          <w:bCs/>
          <w:sz w:val="22"/>
          <w:szCs w:val="22"/>
        </w:rPr>
        <w:t>uzupełnione i podpisane oświadczenie dotyczące spełnienia warunku</w:t>
      </w:r>
      <w:r w:rsidRPr="00705E2A">
        <w:rPr>
          <w:rFonts w:asciiTheme="majorHAnsi" w:hAnsiTheme="majorHAnsi"/>
          <w:sz w:val="22"/>
          <w:szCs w:val="22"/>
        </w:rPr>
        <w:t xml:space="preserve"> „osób zdolnych do wykonania zamówienia” – wraz z załącznikami (zgodnie z załącznikiem nr 6 do zapytania ofertowego)</w:t>
      </w:r>
      <w:r w:rsidR="00B2298C">
        <w:rPr>
          <w:rFonts w:asciiTheme="majorHAnsi" w:hAnsiTheme="majorHAnsi"/>
          <w:sz w:val="22"/>
          <w:szCs w:val="22"/>
        </w:rPr>
        <w:t>,</w:t>
      </w:r>
    </w:p>
    <w:p w14:paraId="05DD3C95" w14:textId="5B5EAC25" w:rsidR="00FE02C7" w:rsidRDefault="34690403" w:rsidP="00705E2A">
      <w:pPr>
        <w:pStyle w:val="Default"/>
        <w:spacing w:line="276" w:lineRule="auto"/>
        <w:ind w:left="284"/>
        <w:jc w:val="both"/>
        <w:rPr>
          <w:rFonts w:asciiTheme="majorHAnsi" w:hAnsiTheme="majorHAnsi"/>
          <w:sz w:val="22"/>
          <w:szCs w:val="22"/>
        </w:rPr>
      </w:pPr>
      <w:r w:rsidRPr="00705E2A">
        <w:rPr>
          <w:rFonts w:asciiTheme="majorHAnsi" w:hAnsiTheme="majorHAnsi"/>
          <w:sz w:val="22"/>
          <w:szCs w:val="22"/>
        </w:rPr>
        <w:t>12.7.6</w:t>
      </w:r>
      <w:r w:rsidR="00FE02C7" w:rsidRPr="00705E2A">
        <w:rPr>
          <w:rFonts w:asciiTheme="majorHAnsi" w:hAnsiTheme="majorHAnsi"/>
        </w:rPr>
        <w:tab/>
      </w:r>
      <w:r w:rsidRPr="00B2298C">
        <w:rPr>
          <w:rFonts w:asciiTheme="majorHAnsi" w:hAnsiTheme="majorHAnsi"/>
          <w:b/>
          <w:bCs/>
          <w:sz w:val="22"/>
          <w:szCs w:val="22"/>
        </w:rPr>
        <w:t>uzupełniony i podpisany wykaz audytów</w:t>
      </w:r>
      <w:r w:rsidRPr="00705E2A">
        <w:rPr>
          <w:rFonts w:asciiTheme="majorHAnsi" w:hAnsiTheme="majorHAnsi"/>
          <w:sz w:val="22"/>
          <w:szCs w:val="22"/>
        </w:rPr>
        <w:t xml:space="preserve"> – wraz załącznikami (zgodnie z załącznikiem nr 7 do zapytania ofertowego)</w:t>
      </w:r>
      <w:r w:rsidR="00B2298C">
        <w:rPr>
          <w:rFonts w:asciiTheme="majorHAnsi" w:hAnsiTheme="majorHAnsi"/>
          <w:sz w:val="22"/>
          <w:szCs w:val="22"/>
        </w:rPr>
        <w:t>,</w:t>
      </w:r>
    </w:p>
    <w:p w14:paraId="253D147D" w14:textId="643CE2CD" w:rsidR="00B2298C" w:rsidRPr="00705E2A" w:rsidRDefault="00B2298C" w:rsidP="00705E2A">
      <w:pPr>
        <w:pStyle w:val="Default"/>
        <w:spacing w:line="276" w:lineRule="auto"/>
        <w:ind w:left="284"/>
        <w:jc w:val="both"/>
        <w:rPr>
          <w:rFonts w:asciiTheme="majorHAnsi" w:hAnsiTheme="majorHAnsi"/>
          <w:sz w:val="22"/>
          <w:szCs w:val="22"/>
        </w:rPr>
      </w:pPr>
      <w:r>
        <w:rPr>
          <w:rFonts w:asciiTheme="majorHAnsi" w:hAnsiTheme="majorHAnsi"/>
          <w:sz w:val="22"/>
          <w:szCs w:val="22"/>
        </w:rPr>
        <w:t>12.7.7</w:t>
      </w:r>
      <w:r>
        <w:rPr>
          <w:rFonts w:asciiTheme="majorHAnsi" w:hAnsiTheme="majorHAnsi"/>
          <w:sz w:val="22"/>
          <w:szCs w:val="22"/>
        </w:rPr>
        <w:tab/>
      </w:r>
      <w:r w:rsidRPr="00B2298C">
        <w:rPr>
          <w:rFonts w:asciiTheme="majorHAnsi" w:hAnsiTheme="majorHAnsi"/>
          <w:b/>
          <w:bCs/>
          <w:sz w:val="22"/>
          <w:szCs w:val="22"/>
        </w:rPr>
        <w:t>uzupełnione i podpisane Oświadczenie wykonawcy o zachowaniu poufności</w:t>
      </w:r>
      <w:r>
        <w:rPr>
          <w:rFonts w:asciiTheme="majorHAnsi" w:hAnsiTheme="majorHAnsi"/>
          <w:sz w:val="22"/>
          <w:szCs w:val="22"/>
        </w:rPr>
        <w:t xml:space="preserve"> (zgodnie z załącznikiem nr 5 do zapytania ofertowego).</w:t>
      </w:r>
    </w:p>
    <w:p w14:paraId="4F5D9C50" w14:textId="09FFC6CE" w:rsidR="32A0472D" w:rsidRPr="00705E2A" w:rsidRDefault="32A0472D" w:rsidP="0031043B">
      <w:pPr>
        <w:pStyle w:val="Default"/>
        <w:spacing w:line="276" w:lineRule="auto"/>
        <w:rPr>
          <w:rFonts w:asciiTheme="majorHAnsi" w:hAnsiTheme="majorHAnsi"/>
          <w:sz w:val="22"/>
          <w:szCs w:val="22"/>
        </w:rPr>
      </w:pPr>
    </w:p>
    <w:p w14:paraId="15C2D759" w14:textId="241B5CDD" w:rsidR="004C7A8C" w:rsidRPr="00705E2A" w:rsidRDefault="0645B498" w:rsidP="7DDEEE45">
      <w:pPr>
        <w:widowControl w:val="0"/>
        <w:pBdr>
          <w:top w:val="nil"/>
          <w:left w:val="nil"/>
          <w:bottom w:val="nil"/>
          <w:right w:val="nil"/>
          <w:between w:val="nil"/>
        </w:pBdr>
        <w:tabs>
          <w:tab w:val="num" w:pos="567"/>
        </w:tabs>
        <w:spacing w:after="0" w:line="276" w:lineRule="auto"/>
        <w:jc w:val="both"/>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.8</w:t>
      </w:r>
      <w:r w:rsidR="56E8DCF1" w:rsidRPr="00705E2A">
        <w:rPr>
          <w:rFonts w:asciiTheme="majorHAnsi" w:hAnsiTheme="majorHAnsi"/>
        </w:rPr>
        <w:tab/>
      </w:r>
      <w:r w:rsidR="1347C670" w:rsidRPr="00705E2A">
        <w:rPr>
          <w:rFonts w:asciiTheme="majorHAnsi" w:hAnsiTheme="majorHAnsi"/>
          <w:sz w:val="22"/>
          <w:szCs w:val="22"/>
        </w:rPr>
        <w:t xml:space="preserve"> Jeżeli</w:t>
      </w:r>
      <w:r w:rsidR="5209508D" w:rsidRPr="00705E2A">
        <w:rPr>
          <w:rFonts w:asciiTheme="majorHAnsi" w:hAnsiTheme="majorHAnsi"/>
          <w:sz w:val="22"/>
          <w:szCs w:val="22"/>
        </w:rPr>
        <w:t xml:space="preserve"> </w:t>
      </w:r>
      <w:r w:rsidR="48ABE5E8" w:rsidRPr="00705E2A">
        <w:rPr>
          <w:rFonts w:asciiTheme="majorHAnsi" w:hAnsiTheme="majorHAnsi"/>
          <w:sz w:val="22"/>
          <w:szCs w:val="22"/>
        </w:rPr>
        <w:t xml:space="preserve">Wykonawca </w:t>
      </w:r>
      <w:r w:rsidR="5209508D" w:rsidRPr="00705E2A">
        <w:rPr>
          <w:rFonts w:asciiTheme="majorHAnsi" w:hAnsiTheme="majorHAnsi"/>
          <w:sz w:val="22"/>
          <w:szCs w:val="22"/>
        </w:rPr>
        <w:t xml:space="preserve">przedstawia w ofercie informacje stanowiące tajemnicę przedsiębiorstwa w rozumieniu ustawy z dnia 16 kwietnia 1993 r. o zwalczaniu nieuczciwej konkurencji, winien </w:t>
      </w:r>
      <w:r w:rsidR="5209508D" w:rsidRPr="00705E2A">
        <w:rPr>
          <w:rFonts w:asciiTheme="majorHAnsi" w:hAnsiTheme="majorHAnsi"/>
          <w:b/>
          <w:bCs/>
          <w:sz w:val="22"/>
          <w:szCs w:val="22"/>
        </w:rPr>
        <w:t xml:space="preserve">jednoznacznie wskazać, które sekcje oferty stanowią tajemnicę przedsiębiorstwa i nie mogą </w:t>
      </w:r>
      <w:r w:rsidR="1A1DFB8A" w:rsidRPr="00705E2A">
        <w:rPr>
          <w:rFonts w:asciiTheme="majorHAnsi" w:hAnsiTheme="majorHAnsi"/>
          <w:b/>
          <w:bCs/>
          <w:sz w:val="22"/>
          <w:szCs w:val="22"/>
        </w:rPr>
        <w:t>być ujawniane</w:t>
      </w:r>
      <w:r w:rsidR="5209508D" w:rsidRPr="00705E2A">
        <w:rPr>
          <w:rFonts w:asciiTheme="majorHAnsi" w:hAnsiTheme="majorHAnsi"/>
          <w:b/>
          <w:bCs/>
          <w:sz w:val="22"/>
          <w:szCs w:val="22"/>
        </w:rPr>
        <w:t xml:space="preserve"> podmiotom trzecim</w:t>
      </w:r>
      <w:r w:rsidR="5209508D" w:rsidRPr="00705E2A">
        <w:rPr>
          <w:rFonts w:asciiTheme="majorHAnsi" w:hAnsiTheme="majorHAnsi"/>
          <w:sz w:val="22"/>
          <w:szCs w:val="22"/>
        </w:rPr>
        <w:t xml:space="preserve">. </w:t>
      </w:r>
      <w:r w:rsidR="13562FF1" w:rsidRPr="00705E2A">
        <w:rPr>
          <w:rFonts w:asciiTheme="majorHAnsi" w:hAnsiTheme="majorHAnsi"/>
          <w:sz w:val="22"/>
          <w:szCs w:val="22"/>
        </w:rPr>
        <w:t xml:space="preserve">Wszelkie informacje stanowiące tajemnicę przedsiębiorstwa w rozumieniu ustawy z dnia 16 kwietnia 1993 r. o zwalczaniu nieuczciwej konkurencji, które </w:t>
      </w:r>
      <w:r w:rsidR="6719FEC4"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 xml:space="preserve">zastrzeże, jako tajemnicę przedsiębiorstwa, powinny zostać złożone w osobnym pliku wraz z jednoczesnym zaznaczeniem polecenia „Załącznik stanowiący tajemnicę przedsiębiorstwa". </w:t>
      </w:r>
      <w:r w:rsidR="20FBC8D8"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 xml:space="preserve">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t>
      </w:r>
      <w:r w:rsidR="1FE122B2" w:rsidRPr="00705E2A">
        <w:rPr>
          <w:rFonts w:asciiTheme="majorHAnsi" w:hAnsiTheme="majorHAnsi"/>
          <w:sz w:val="22"/>
          <w:szCs w:val="22"/>
        </w:rPr>
        <w:t xml:space="preserve">Wykonawcę </w:t>
      </w:r>
      <w:r w:rsidR="13562FF1" w:rsidRPr="00705E2A">
        <w:rPr>
          <w:rFonts w:asciiTheme="majorHAnsi" w:hAnsiTheme="majorHAnsi"/>
          <w:sz w:val="22"/>
          <w:szCs w:val="22"/>
        </w:rPr>
        <w:t xml:space="preserve">tajemnicy przedsiębiorstwa bez uzasadnienia, będzie traktowane przez </w:t>
      </w:r>
      <w:r w:rsidR="5D4686F8" w:rsidRPr="00705E2A">
        <w:rPr>
          <w:rFonts w:asciiTheme="majorHAnsi" w:hAnsiTheme="majorHAnsi" w:cs="Calibri"/>
          <w:color w:val="000000" w:themeColor="text1"/>
          <w:sz w:val="22"/>
          <w:szCs w:val="22"/>
        </w:rPr>
        <w:t xml:space="preserve">Zamawiającego </w:t>
      </w:r>
      <w:r w:rsidR="13562FF1" w:rsidRPr="00705E2A">
        <w:rPr>
          <w:rFonts w:asciiTheme="majorHAnsi" w:hAnsiTheme="majorHAnsi"/>
          <w:sz w:val="22"/>
          <w:szCs w:val="22"/>
        </w:rPr>
        <w:t xml:space="preserve">jako bezskuteczne ze względu na zaniechanie przez </w:t>
      </w:r>
      <w:r w:rsidR="4A15E550" w:rsidRPr="00705E2A">
        <w:rPr>
          <w:rFonts w:asciiTheme="majorHAnsi" w:hAnsiTheme="majorHAnsi"/>
          <w:sz w:val="22"/>
          <w:szCs w:val="22"/>
        </w:rPr>
        <w:t xml:space="preserve">Wykonawcę </w:t>
      </w:r>
      <w:r w:rsidR="13562FF1" w:rsidRPr="00705E2A">
        <w:rPr>
          <w:rFonts w:asciiTheme="majorHAnsi" w:hAnsiTheme="majorHAnsi"/>
          <w:sz w:val="22"/>
          <w:szCs w:val="22"/>
        </w:rPr>
        <w:t>podjęcia niezbędnych działań w celu zachowania poufności objętych klauzulą informacji zgodnie z postanowieniami art. 18 ust. 3 ustawy PZP.</w:t>
      </w:r>
    </w:p>
    <w:p w14:paraId="75A59CBF" w14:textId="5C33C2F1" w:rsidR="32A0472D" w:rsidRPr="00705E2A" w:rsidRDefault="32A0472D" w:rsidP="0031043B">
      <w:pPr>
        <w:widowControl w:val="0"/>
        <w:pBdr>
          <w:top w:val="nil"/>
          <w:left w:val="nil"/>
          <w:bottom w:val="nil"/>
          <w:right w:val="nil"/>
          <w:between w:val="nil"/>
        </w:pBdr>
        <w:spacing w:after="0" w:line="276" w:lineRule="auto"/>
        <w:jc w:val="both"/>
        <w:outlineLvl w:val="0"/>
        <w:rPr>
          <w:rFonts w:asciiTheme="majorHAnsi" w:hAnsiTheme="majorHAnsi"/>
          <w:sz w:val="22"/>
          <w:szCs w:val="22"/>
        </w:rPr>
      </w:pPr>
    </w:p>
    <w:p w14:paraId="53872523" w14:textId="53DF3EF8" w:rsidR="00C50FFB" w:rsidRPr="00705E2A" w:rsidRDefault="47C03196"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u w:val="single"/>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.9</w:t>
      </w:r>
      <w:r w:rsidR="7BB58FB6" w:rsidRPr="00705E2A">
        <w:rPr>
          <w:rFonts w:asciiTheme="majorHAnsi" w:hAnsiTheme="majorHAnsi"/>
        </w:rPr>
        <w:tab/>
      </w:r>
      <w:r w:rsidR="281D20DE" w:rsidRPr="00705E2A">
        <w:rPr>
          <w:rFonts w:asciiTheme="majorHAnsi" w:hAnsiTheme="majorHAnsi" w:cs="Calibri"/>
          <w:color w:val="000000" w:themeColor="text1"/>
          <w:sz w:val="22"/>
          <w:szCs w:val="22"/>
        </w:rPr>
        <w:t>Zamawiający</w:t>
      </w:r>
      <w:r w:rsidR="281D20DE" w:rsidRPr="00705E2A">
        <w:rPr>
          <w:rFonts w:asciiTheme="majorHAnsi" w:hAnsiTheme="majorHAnsi"/>
          <w:sz w:val="22"/>
          <w:szCs w:val="22"/>
        </w:rPr>
        <w:t xml:space="preserve"> </w:t>
      </w:r>
      <w:r w:rsidR="13562FF1" w:rsidRPr="00705E2A">
        <w:rPr>
          <w:rFonts w:asciiTheme="majorHAnsi" w:hAnsiTheme="majorHAnsi"/>
          <w:sz w:val="22"/>
          <w:szCs w:val="22"/>
        </w:rPr>
        <w:t xml:space="preserve">nie ujawni informacji stanowiących tajemnicę przedsiębiorstwa w rozumieniu przepisów o zwalczaniu nieuczciwej konkurencji, </w:t>
      </w:r>
      <w:r w:rsidR="13562FF1" w:rsidRPr="00705E2A">
        <w:rPr>
          <w:rFonts w:asciiTheme="majorHAnsi" w:hAnsiTheme="majorHAnsi"/>
          <w:sz w:val="22"/>
          <w:szCs w:val="22"/>
          <w:u w:val="single"/>
        </w:rPr>
        <w:t xml:space="preserve">jeżeli </w:t>
      </w:r>
      <w:r w:rsidR="5E021E9B" w:rsidRPr="00705E2A">
        <w:rPr>
          <w:rFonts w:asciiTheme="majorHAnsi" w:eastAsia="Aptos" w:hAnsiTheme="majorHAnsi" w:cs="Arial"/>
          <w:color w:val="000000" w:themeColor="text1"/>
          <w:sz w:val="22"/>
          <w:szCs w:val="22"/>
          <w:u w:val="single"/>
        </w:rPr>
        <w:t>Wykonawca</w:t>
      </w:r>
      <w:r w:rsidR="13562FF1" w:rsidRPr="00705E2A">
        <w:rPr>
          <w:rFonts w:asciiTheme="majorHAnsi" w:hAnsiTheme="majorHAnsi"/>
          <w:sz w:val="22"/>
          <w:szCs w:val="22"/>
          <w:u w:val="single"/>
        </w:rPr>
        <w:t xml:space="preserve">, nie później niż w terminie składania </w:t>
      </w:r>
      <w:r w:rsidR="13562FF1" w:rsidRPr="00705E2A">
        <w:rPr>
          <w:rFonts w:asciiTheme="majorHAnsi" w:hAnsiTheme="majorHAnsi"/>
          <w:sz w:val="22"/>
          <w:szCs w:val="22"/>
          <w:u w:val="single"/>
        </w:rPr>
        <w:lastRenderedPageBreak/>
        <w:t>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02A88FDA" w14:textId="77777777" w:rsidR="00C50FFB" w:rsidRPr="00705E2A" w:rsidRDefault="4CEB53A4"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i/>
          <w:iCs/>
          <w:sz w:val="22"/>
          <w:szCs w:val="22"/>
          <w:u w:val="single"/>
        </w:rPr>
      </w:pPr>
      <w:r w:rsidRPr="00705E2A">
        <w:rPr>
          <w:rFonts w:asciiTheme="majorHAnsi" w:hAnsiTheme="majorHAnsi"/>
          <w:i/>
          <w:iCs/>
          <w:sz w:val="22"/>
          <w:szCs w:val="22"/>
          <w:u w:val="single"/>
        </w:rPr>
        <w:t>Uwaga:</w:t>
      </w:r>
    </w:p>
    <w:p w14:paraId="17A35366" w14:textId="28B49368" w:rsidR="00C50FFB" w:rsidRPr="00705E2A" w:rsidRDefault="13562FF1"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r w:rsidRPr="00705E2A">
        <w:rPr>
          <w:rFonts w:asciiTheme="majorHAnsi" w:hAnsiTheme="majorHAnsi"/>
          <w:i/>
          <w:iCs/>
          <w:sz w:val="22"/>
          <w:szCs w:val="22"/>
        </w:rPr>
        <w:t xml:space="preserve">Zastrzegając informacje w ofercie </w:t>
      </w:r>
      <w:r w:rsidR="684F27AF" w:rsidRPr="00705E2A">
        <w:rPr>
          <w:rFonts w:asciiTheme="majorHAnsi" w:eastAsia="Aptos" w:hAnsiTheme="majorHAnsi" w:cs="Arial"/>
          <w:i/>
          <w:iCs/>
          <w:color w:val="000000" w:themeColor="text1"/>
          <w:sz w:val="22"/>
          <w:szCs w:val="22"/>
        </w:rPr>
        <w:t xml:space="preserve">Wykonawca </w:t>
      </w:r>
      <w:r w:rsidRPr="00705E2A">
        <w:rPr>
          <w:rFonts w:asciiTheme="majorHAnsi" w:hAnsiTheme="majorHAnsi"/>
          <w:i/>
          <w:iCs/>
          <w:sz w:val="22"/>
          <w:szCs w:val="22"/>
        </w:rPr>
        <w:t xml:space="preserve">winien mieć na względzie, że zastrzeżona informacja ma charakter tajemnicy przedsiębiorstwa, jeśli spełnia </w:t>
      </w:r>
      <w:r w:rsidRPr="00705E2A">
        <w:rPr>
          <w:rFonts w:asciiTheme="majorHAnsi" w:hAnsiTheme="majorHAnsi"/>
          <w:i/>
          <w:iCs/>
          <w:sz w:val="22"/>
          <w:szCs w:val="22"/>
          <w:u w:val="single"/>
        </w:rPr>
        <w:t>poniższe warunki, określone w art. 11 ust. 2 ustawy o zwalczaniu nieuczciwej konkurencji tj.</w:t>
      </w:r>
      <w:r w:rsidRPr="00705E2A">
        <w:rPr>
          <w:rFonts w:asciiTheme="majorHAnsi" w:hAnsiTheme="majorHAnsi"/>
          <w:i/>
          <w:iCs/>
          <w:sz w:val="22"/>
          <w:szCs w:val="22"/>
        </w:rPr>
        <w:t>:</w:t>
      </w:r>
    </w:p>
    <w:p w14:paraId="6FC3222E" w14:textId="4789D01F" w:rsidR="00C50FFB" w:rsidRPr="00705E2A" w:rsidRDefault="04F6D7F3" w:rsidP="0031043B">
      <w:pPr>
        <w:pStyle w:val="Akapitzlist"/>
        <w:widowControl w:val="0"/>
        <w:pBdr>
          <w:top w:val="nil"/>
          <w:left w:val="nil"/>
          <w:bottom w:val="nil"/>
          <w:right w:val="nil"/>
          <w:between w:val="nil"/>
        </w:pBdr>
        <w:suppressAutoHyphens/>
        <w:spacing w:after="0" w:line="276" w:lineRule="auto"/>
        <w:ind w:left="0"/>
        <w:jc w:val="both"/>
        <w:textAlignment w:val="top"/>
        <w:outlineLvl w:val="0"/>
        <w:rPr>
          <w:rFonts w:asciiTheme="majorHAnsi" w:hAnsiTheme="majorHAnsi"/>
          <w:i/>
          <w:iCs/>
          <w:sz w:val="22"/>
          <w:szCs w:val="22"/>
        </w:rPr>
      </w:pPr>
      <w:r w:rsidRPr="00705E2A">
        <w:rPr>
          <w:rFonts w:asciiTheme="majorHAnsi" w:hAnsiTheme="majorHAnsi"/>
          <w:i/>
          <w:iCs/>
          <w:sz w:val="22"/>
          <w:szCs w:val="22"/>
        </w:rPr>
        <w:t>•</w:t>
      </w:r>
      <w:r w:rsidR="00C50FFB" w:rsidRPr="00705E2A">
        <w:rPr>
          <w:rFonts w:asciiTheme="majorHAnsi" w:hAnsiTheme="majorHAnsi"/>
        </w:rPr>
        <w:tab/>
      </w:r>
      <w:r w:rsidR="4CEB53A4" w:rsidRPr="00705E2A">
        <w:rPr>
          <w:rFonts w:asciiTheme="majorHAnsi" w:hAnsiTheme="majorHAnsi"/>
          <w:i/>
          <w:iCs/>
          <w:sz w:val="22"/>
          <w:szCs w:val="22"/>
        </w:rPr>
        <w:t>ma charakter techniczny, technologiczny, organizacyjny przedsiębiorstwa lub posiada wartość gospodarczą, oraz</w:t>
      </w:r>
    </w:p>
    <w:p w14:paraId="2C034369" w14:textId="1FDCDF33" w:rsidR="00C50FFB" w:rsidRPr="00705E2A" w:rsidRDefault="0F868531" w:rsidP="0031043B">
      <w:pPr>
        <w:pStyle w:val="Akapitzlist"/>
        <w:widowControl w:val="0"/>
        <w:pBdr>
          <w:top w:val="nil"/>
          <w:left w:val="nil"/>
          <w:bottom w:val="nil"/>
          <w:right w:val="nil"/>
          <w:between w:val="nil"/>
        </w:pBdr>
        <w:suppressAutoHyphens/>
        <w:spacing w:after="0" w:line="276" w:lineRule="auto"/>
        <w:ind w:left="0"/>
        <w:jc w:val="both"/>
        <w:textAlignment w:val="top"/>
        <w:outlineLvl w:val="0"/>
        <w:rPr>
          <w:rFonts w:asciiTheme="majorHAnsi" w:hAnsiTheme="majorHAnsi"/>
          <w:b/>
          <w:bCs/>
          <w:sz w:val="22"/>
          <w:szCs w:val="22"/>
        </w:rPr>
      </w:pPr>
      <w:r w:rsidRPr="00705E2A">
        <w:rPr>
          <w:rFonts w:asciiTheme="majorHAnsi" w:hAnsiTheme="majorHAnsi"/>
          <w:i/>
          <w:iCs/>
          <w:sz w:val="22"/>
          <w:szCs w:val="22"/>
        </w:rPr>
        <w:t>•</w:t>
      </w:r>
      <w:r w:rsidR="00C50FFB" w:rsidRPr="00705E2A">
        <w:rPr>
          <w:rFonts w:asciiTheme="majorHAnsi" w:hAnsiTheme="majorHAnsi"/>
        </w:rPr>
        <w:tab/>
      </w:r>
      <w:r w:rsidR="4CEB53A4" w:rsidRPr="00705E2A">
        <w:rPr>
          <w:rFonts w:asciiTheme="majorHAnsi" w:hAnsiTheme="majorHAnsi"/>
          <w:i/>
          <w:iCs/>
          <w:sz w:val="22"/>
          <w:szCs w:val="22"/>
        </w:rPr>
        <w:t>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w:t>
      </w:r>
    </w:p>
    <w:p w14:paraId="4B084D0F" w14:textId="77777777" w:rsidR="004C7A8C" w:rsidRPr="00705E2A" w:rsidRDefault="004C7A8C" w:rsidP="0031043B">
      <w:pPr>
        <w:pStyle w:val="Akapitzlist"/>
        <w:widowControl w:val="0"/>
        <w:pBdr>
          <w:top w:val="nil"/>
          <w:left w:val="nil"/>
          <w:bottom w:val="nil"/>
          <w:right w:val="nil"/>
          <w:between w:val="nil"/>
        </w:pBdr>
        <w:suppressAutoHyphens/>
        <w:spacing w:after="0" w:line="276" w:lineRule="auto"/>
        <w:ind w:left="0"/>
        <w:jc w:val="both"/>
        <w:textAlignment w:val="top"/>
        <w:outlineLvl w:val="0"/>
        <w:rPr>
          <w:rFonts w:asciiTheme="majorHAnsi" w:hAnsiTheme="majorHAnsi"/>
          <w:b/>
          <w:bCs/>
          <w:sz w:val="22"/>
          <w:szCs w:val="22"/>
        </w:rPr>
      </w:pPr>
    </w:p>
    <w:p w14:paraId="143DE0FF" w14:textId="6BD75416" w:rsidR="00C50FFB" w:rsidRPr="00705E2A" w:rsidRDefault="1938EC0D"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.10</w:t>
      </w:r>
      <w:r w:rsidR="00C50FFB" w:rsidRPr="00705E2A">
        <w:rPr>
          <w:rFonts w:asciiTheme="majorHAnsi" w:hAnsiTheme="majorHAnsi"/>
        </w:rPr>
        <w:tab/>
      </w:r>
      <w:r w:rsidR="4CEB53A4" w:rsidRPr="00705E2A">
        <w:rPr>
          <w:rFonts w:asciiTheme="majorHAnsi" w:hAnsiTheme="majorHAnsi"/>
          <w:sz w:val="22"/>
          <w:szCs w:val="22"/>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2D5673A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i/>
          <w:iCs/>
          <w:sz w:val="22"/>
          <w:szCs w:val="22"/>
        </w:rPr>
      </w:pPr>
    </w:p>
    <w:p w14:paraId="24ED65EA" w14:textId="1B3E4376" w:rsidR="00C50FFB" w:rsidRPr="00705E2A" w:rsidRDefault="33C59CDE" w:rsidP="7DDEEE45">
      <w:pPr>
        <w:widowControl w:val="0"/>
        <w:pBdr>
          <w:top w:val="nil"/>
          <w:left w:val="nil"/>
          <w:bottom w:val="nil"/>
          <w:right w:val="nil"/>
          <w:between w:val="nil"/>
        </w:pBdr>
        <w:tabs>
          <w:tab w:val="num" w:pos="1276"/>
        </w:tabs>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.11</w:t>
      </w:r>
      <w:r w:rsidR="03E8EC6C" w:rsidRPr="00705E2A">
        <w:rPr>
          <w:rFonts w:asciiTheme="majorHAnsi" w:hAnsiTheme="majorHAnsi"/>
        </w:rPr>
        <w:tab/>
      </w:r>
      <w:r w:rsidR="05146DD8" w:rsidRPr="00705E2A">
        <w:rPr>
          <w:rFonts w:asciiTheme="majorHAnsi" w:hAnsiTheme="majorHAnsi" w:cs="Calibri"/>
          <w:color w:val="000000" w:themeColor="text1"/>
          <w:sz w:val="22"/>
          <w:szCs w:val="22"/>
        </w:rPr>
        <w:t xml:space="preserve"> Zamawiający</w:t>
      </w:r>
      <w:r w:rsidR="05146DD8" w:rsidRPr="00705E2A">
        <w:rPr>
          <w:rFonts w:asciiTheme="majorHAnsi" w:hAnsiTheme="majorHAnsi"/>
          <w:sz w:val="22"/>
          <w:szCs w:val="22"/>
        </w:rPr>
        <w:t xml:space="preserve"> </w:t>
      </w:r>
      <w:r w:rsidR="13562FF1" w:rsidRPr="00705E2A">
        <w:rPr>
          <w:rFonts w:asciiTheme="majorHAnsi" w:hAnsiTheme="majorHAnsi"/>
          <w:sz w:val="22"/>
          <w:szCs w:val="22"/>
        </w:rPr>
        <w:t xml:space="preserve">zaleca, aby informacje zastrzeżone jako tajemnica przedsiębiorstwa były przez </w:t>
      </w:r>
      <w:r w:rsidR="70B7FD12" w:rsidRPr="00705E2A">
        <w:rPr>
          <w:rFonts w:asciiTheme="majorHAnsi" w:hAnsiTheme="majorHAnsi"/>
          <w:sz w:val="22"/>
          <w:szCs w:val="22"/>
        </w:rPr>
        <w:t xml:space="preserve">Wykonawcę </w:t>
      </w:r>
      <w:r w:rsidR="13562FF1" w:rsidRPr="00705E2A">
        <w:rPr>
          <w:rFonts w:asciiTheme="majorHAnsi" w:hAnsiTheme="majorHAnsi"/>
          <w:sz w:val="22"/>
          <w:szCs w:val="22"/>
        </w:rPr>
        <w:t>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72D05C64"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426B7C3A" w14:textId="2132A257" w:rsidR="00C50FFB" w:rsidRPr="00705E2A" w:rsidRDefault="1D394D86"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.12</w:t>
      </w:r>
      <w:r w:rsidR="77E05BBA" w:rsidRPr="00705E2A">
        <w:rPr>
          <w:rFonts w:asciiTheme="majorHAnsi" w:hAnsiTheme="majorHAnsi"/>
        </w:rPr>
        <w:tab/>
      </w:r>
      <w:r w:rsidR="2462DB61" w:rsidRPr="00705E2A">
        <w:rPr>
          <w:rFonts w:asciiTheme="majorHAnsi" w:hAnsiTheme="majorHAnsi" w:cs="Calibri"/>
          <w:color w:val="000000" w:themeColor="text1"/>
          <w:sz w:val="22"/>
          <w:szCs w:val="22"/>
        </w:rPr>
        <w:t>Zamawiający</w:t>
      </w:r>
      <w:r w:rsidR="2462DB61" w:rsidRPr="00705E2A">
        <w:rPr>
          <w:rFonts w:asciiTheme="majorHAnsi" w:hAnsiTheme="majorHAnsi"/>
          <w:sz w:val="22"/>
          <w:szCs w:val="22"/>
        </w:rPr>
        <w:t xml:space="preserve"> </w:t>
      </w:r>
      <w:r w:rsidR="13562FF1" w:rsidRPr="00705E2A">
        <w:rPr>
          <w:rFonts w:asciiTheme="majorHAnsi" w:hAnsiTheme="majorHAnsi"/>
          <w:sz w:val="22"/>
          <w:szCs w:val="22"/>
        </w:rPr>
        <w:t xml:space="preserve">informuje, że w przypadku, kiedy </w:t>
      </w:r>
      <w:r w:rsidR="690CE1D2"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 xml:space="preserve">otrzyma od niego wezwanie w celu wyjaśnienia rażąco niskiej ceny, a złożone przez niego wyjaśnienia i/lub dowody stanowić będą tajemnicę przedsiębiorstwa w rozumieniu ustawy o zwalczaniu nieuczciwej konkurencji, </w:t>
      </w:r>
      <w:r w:rsidR="6315191A" w:rsidRPr="00705E2A">
        <w:rPr>
          <w:rFonts w:asciiTheme="majorHAnsi" w:hAnsiTheme="majorHAnsi"/>
          <w:sz w:val="22"/>
          <w:szCs w:val="22"/>
        </w:rPr>
        <w:t xml:space="preserve">Wykonawcy </w:t>
      </w:r>
      <w:r w:rsidR="13562FF1" w:rsidRPr="00705E2A">
        <w:rPr>
          <w:rFonts w:asciiTheme="majorHAnsi" w:hAnsiTheme="majorHAnsi"/>
          <w:sz w:val="22"/>
          <w:szCs w:val="22"/>
        </w:rPr>
        <w:t xml:space="preserve">będzie przysługiwało prawo zastrzeżenia ich, jako tajemnica przedsiębiorstwa. Przedmiotowe zastrzeżenie </w:t>
      </w:r>
      <w:r w:rsidR="490FAFDE" w:rsidRPr="00705E2A">
        <w:rPr>
          <w:rFonts w:asciiTheme="majorHAnsi" w:hAnsiTheme="majorHAnsi" w:cs="Calibri"/>
          <w:color w:val="000000" w:themeColor="text1"/>
          <w:sz w:val="22"/>
          <w:szCs w:val="22"/>
        </w:rPr>
        <w:t>Zamawiający</w:t>
      </w:r>
      <w:r w:rsidR="490FAFDE" w:rsidRPr="00705E2A">
        <w:rPr>
          <w:rFonts w:asciiTheme="majorHAnsi" w:hAnsiTheme="majorHAnsi"/>
          <w:sz w:val="22"/>
          <w:szCs w:val="22"/>
        </w:rPr>
        <w:t xml:space="preserve"> </w:t>
      </w:r>
      <w:r w:rsidR="13562FF1" w:rsidRPr="00705E2A">
        <w:rPr>
          <w:rFonts w:asciiTheme="majorHAnsi" w:hAnsiTheme="majorHAnsi"/>
          <w:sz w:val="22"/>
          <w:szCs w:val="22"/>
        </w:rPr>
        <w:t xml:space="preserve">uzna za skuteczne wyłącznie w sytuacji, kiedy </w:t>
      </w:r>
      <w:r w:rsidR="66810107"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oprócz samego zastrzeżenia, jednocześnie wykaże, iż dane informacje stanowią tajemnicę przedsiębiorstwa w rozumieniu przepisów o zwalczaniu nieuczciwej konkurencji.</w:t>
      </w:r>
    </w:p>
    <w:p w14:paraId="5B2A161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p>
    <w:p w14:paraId="30899C15" w14:textId="6552BD63" w:rsidR="00C50FFB" w:rsidRPr="00705E2A" w:rsidRDefault="1D570C20"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bCs/>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.13</w:t>
      </w:r>
      <w:r w:rsidR="661A8728" w:rsidRPr="00705E2A">
        <w:rPr>
          <w:rFonts w:asciiTheme="majorHAnsi" w:hAnsiTheme="majorHAnsi"/>
        </w:rPr>
        <w:tab/>
      </w:r>
      <w:r w:rsidR="4D55D237" w:rsidRPr="00705E2A">
        <w:rPr>
          <w:rFonts w:asciiTheme="majorHAnsi" w:eastAsia="Aptos Display" w:hAnsiTheme="majorHAnsi" w:cs="Aptos Display"/>
          <w:color w:val="000000" w:themeColor="text1"/>
          <w:sz w:val="22"/>
          <w:szCs w:val="22"/>
        </w:rPr>
        <w:t xml:space="preserve">Wykonawca </w:t>
      </w:r>
      <w:r w:rsidR="13562FF1" w:rsidRPr="00705E2A">
        <w:rPr>
          <w:rFonts w:asciiTheme="majorHAnsi" w:hAnsiTheme="majorHAnsi"/>
          <w:sz w:val="22"/>
          <w:szCs w:val="22"/>
        </w:rPr>
        <w:t>w szczególności nie może zastrzec w ofercie informacji:</w:t>
      </w:r>
    </w:p>
    <w:p w14:paraId="3D4A5CC8" w14:textId="0505546B" w:rsidR="32A0472D" w:rsidRPr="00705E2A" w:rsidRDefault="32A0472D" w:rsidP="0031043B">
      <w:pPr>
        <w:widowControl w:val="0"/>
        <w:pBdr>
          <w:top w:val="nil"/>
          <w:left w:val="nil"/>
          <w:bottom w:val="nil"/>
          <w:right w:val="nil"/>
          <w:between w:val="nil"/>
        </w:pBdr>
        <w:spacing w:after="0" w:line="276" w:lineRule="auto"/>
        <w:ind w:firstLine="360"/>
        <w:jc w:val="both"/>
        <w:outlineLvl w:val="0"/>
        <w:rPr>
          <w:rFonts w:asciiTheme="majorHAnsi" w:hAnsiTheme="majorHAnsi"/>
          <w:sz w:val="22"/>
          <w:szCs w:val="22"/>
        </w:rPr>
      </w:pPr>
    </w:p>
    <w:p w14:paraId="2A359165" w14:textId="1EB9C634" w:rsidR="00C50FFB" w:rsidRPr="00705E2A" w:rsidRDefault="58301E1E"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.13.1</w:t>
      </w:r>
      <w:r w:rsidR="00C50FFB" w:rsidRPr="00705E2A">
        <w:rPr>
          <w:rFonts w:asciiTheme="majorHAnsi" w:hAnsiTheme="majorHAnsi"/>
        </w:rPr>
        <w:tab/>
      </w:r>
      <w:r w:rsidR="4CEB53A4" w:rsidRPr="00705E2A">
        <w:rPr>
          <w:rFonts w:asciiTheme="majorHAnsi" w:hAnsiTheme="majorHAnsi"/>
          <w:sz w:val="22"/>
          <w:szCs w:val="22"/>
        </w:rPr>
        <w:t>przekazywanych po otwarciu ofert;</w:t>
      </w:r>
    </w:p>
    <w:p w14:paraId="64179945" w14:textId="32637E75" w:rsidR="00C50FFB" w:rsidRPr="00705E2A" w:rsidRDefault="5E0E7866"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.13.2</w:t>
      </w:r>
      <w:r w:rsidR="00C50FFB" w:rsidRPr="00705E2A">
        <w:rPr>
          <w:rFonts w:asciiTheme="majorHAnsi" w:hAnsiTheme="majorHAnsi"/>
        </w:rPr>
        <w:tab/>
      </w:r>
      <w:r w:rsidR="4CEB53A4" w:rsidRPr="00705E2A">
        <w:rPr>
          <w:rFonts w:asciiTheme="majorHAnsi" w:hAnsiTheme="majorHAnsi"/>
          <w:sz w:val="22"/>
          <w:szCs w:val="22"/>
        </w:rPr>
        <w:t>które są jawne na mocy odrębnych przepisów;</w:t>
      </w:r>
    </w:p>
    <w:p w14:paraId="785FD424" w14:textId="52A92677" w:rsidR="00C50FFB" w:rsidRPr="00705E2A" w:rsidRDefault="33C65082"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.13.3</w:t>
      </w:r>
      <w:r w:rsidR="00C50FFB" w:rsidRPr="00705E2A">
        <w:rPr>
          <w:rFonts w:asciiTheme="majorHAnsi" w:hAnsiTheme="majorHAnsi"/>
        </w:rPr>
        <w:tab/>
      </w:r>
      <w:r w:rsidR="4CEB53A4" w:rsidRPr="00705E2A">
        <w:rPr>
          <w:rFonts w:asciiTheme="majorHAnsi" w:hAnsiTheme="majorHAnsi"/>
          <w:sz w:val="22"/>
          <w:szCs w:val="22"/>
        </w:rPr>
        <w:t>cen jednostkowych stanowiących podstawę wyliczenia ceny oferty;</w:t>
      </w:r>
    </w:p>
    <w:p w14:paraId="0F5A4E62" w14:textId="4D34FACE" w:rsidR="00C50FFB" w:rsidRPr="00705E2A" w:rsidRDefault="4FDF0A25"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2</w:t>
      </w:r>
      <w:r w:rsidRPr="00705E2A">
        <w:rPr>
          <w:rFonts w:asciiTheme="majorHAnsi" w:hAnsiTheme="majorHAnsi"/>
          <w:sz w:val="22"/>
          <w:szCs w:val="22"/>
        </w:rPr>
        <w:t>.13.4</w:t>
      </w:r>
      <w:r w:rsidR="00C50FFB" w:rsidRPr="00705E2A">
        <w:rPr>
          <w:rFonts w:asciiTheme="majorHAnsi" w:hAnsiTheme="majorHAnsi"/>
        </w:rPr>
        <w:tab/>
      </w:r>
      <w:r w:rsidR="4CEB53A4" w:rsidRPr="00705E2A">
        <w:rPr>
          <w:rFonts w:asciiTheme="majorHAnsi" w:hAnsiTheme="majorHAnsi"/>
          <w:sz w:val="22"/>
          <w:szCs w:val="22"/>
        </w:rPr>
        <w:t>elementów oferty polegających ocenie.</w:t>
      </w:r>
    </w:p>
    <w:p w14:paraId="0BEAC3E6"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243BF155" w14:textId="17C37D88" w:rsidR="004C7A8C" w:rsidRPr="00705E2A" w:rsidRDefault="2DE81174"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.14</w:t>
      </w:r>
      <w:r w:rsidR="268E3598" w:rsidRPr="00705E2A">
        <w:rPr>
          <w:rFonts w:asciiTheme="majorHAnsi" w:hAnsiTheme="majorHAnsi"/>
        </w:rPr>
        <w:tab/>
      </w:r>
      <w:r w:rsidR="13562FF1" w:rsidRPr="00705E2A">
        <w:rPr>
          <w:rFonts w:asciiTheme="majorHAnsi" w:hAnsiTheme="majorHAnsi"/>
          <w:sz w:val="22"/>
          <w:szCs w:val="22"/>
        </w:rPr>
        <w:t xml:space="preserve">Wszelkie negatywne konsekwencje mogące wyniknąć z niezachowania powyższych wymagań będą obciążały </w:t>
      </w:r>
      <w:r w:rsidR="4B6EE1A0" w:rsidRPr="00705E2A">
        <w:rPr>
          <w:rFonts w:asciiTheme="majorHAnsi" w:hAnsiTheme="majorHAnsi"/>
          <w:sz w:val="22"/>
          <w:szCs w:val="22"/>
        </w:rPr>
        <w:t>Wykonawcę.</w:t>
      </w:r>
    </w:p>
    <w:p w14:paraId="68B64E3A"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337B03A8" w14:textId="1CEBE4D0" w:rsidR="00453E92" w:rsidRPr="00705E2A" w:rsidRDefault="16EC8471"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.15</w:t>
      </w:r>
      <w:r w:rsidR="516D99E2" w:rsidRPr="00705E2A">
        <w:rPr>
          <w:rFonts w:asciiTheme="majorHAnsi" w:hAnsiTheme="majorHAnsi"/>
        </w:rPr>
        <w:tab/>
      </w:r>
      <w:r w:rsidR="5209508D" w:rsidRPr="00705E2A">
        <w:rPr>
          <w:rFonts w:asciiTheme="majorHAnsi" w:hAnsiTheme="majorHAnsi"/>
          <w:sz w:val="22"/>
          <w:szCs w:val="22"/>
        </w:rPr>
        <w:t xml:space="preserve">Przed upływem terminu składania ofert </w:t>
      </w:r>
      <w:r w:rsidR="1B31E59E" w:rsidRPr="00705E2A">
        <w:rPr>
          <w:rFonts w:asciiTheme="majorHAnsi" w:eastAsia="Aptos Display" w:hAnsiTheme="majorHAnsi" w:cs="Aptos Display"/>
          <w:color w:val="000000" w:themeColor="text1"/>
          <w:sz w:val="22"/>
          <w:szCs w:val="22"/>
        </w:rPr>
        <w:t xml:space="preserve">Wykonawca </w:t>
      </w:r>
      <w:r w:rsidR="5209508D" w:rsidRPr="00705E2A">
        <w:rPr>
          <w:rFonts w:asciiTheme="majorHAnsi" w:hAnsiTheme="majorHAnsi"/>
          <w:sz w:val="22"/>
          <w:szCs w:val="22"/>
        </w:rPr>
        <w:t xml:space="preserve">może wprowadzić zmiany do złożonej oferty </w:t>
      </w:r>
      <w:r w:rsidR="5209508D" w:rsidRPr="00705E2A">
        <w:rPr>
          <w:rFonts w:asciiTheme="majorHAnsi" w:hAnsiTheme="majorHAnsi"/>
          <w:sz w:val="22"/>
          <w:szCs w:val="22"/>
        </w:rPr>
        <w:lastRenderedPageBreak/>
        <w:t xml:space="preserve">lub ją wycofać. Zmiany w ofercie lub jej wycofanie dokonuje się na takich samych warunkach jak jej złożenie. </w:t>
      </w:r>
    </w:p>
    <w:p w14:paraId="263510F0"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1803487B" w14:textId="5BFABCF8" w:rsidR="004C7A8C" w:rsidRPr="00705E2A" w:rsidRDefault="4F59D18A"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.16</w:t>
      </w:r>
      <w:r w:rsidR="24980F2D" w:rsidRPr="00705E2A">
        <w:rPr>
          <w:rFonts w:asciiTheme="majorHAnsi" w:hAnsiTheme="majorHAnsi"/>
        </w:rPr>
        <w:tab/>
      </w:r>
      <w:r w:rsidR="4CEBF148" w:rsidRPr="00705E2A">
        <w:rPr>
          <w:rFonts w:asciiTheme="majorHAnsi" w:eastAsia="Aptos Display" w:hAnsiTheme="majorHAnsi" w:cs="Aptos Display"/>
          <w:color w:val="000000" w:themeColor="text1"/>
          <w:sz w:val="22"/>
          <w:szCs w:val="22"/>
        </w:rPr>
        <w:t xml:space="preserve">Wykonawca </w:t>
      </w:r>
      <w:r w:rsidR="3ED26464" w:rsidRPr="00705E2A">
        <w:rPr>
          <w:rFonts w:asciiTheme="majorHAnsi" w:hAnsiTheme="majorHAnsi"/>
          <w:sz w:val="22"/>
          <w:szCs w:val="22"/>
        </w:rPr>
        <w:t xml:space="preserve">są </w:t>
      </w:r>
      <w:r w:rsidR="3ED26464" w:rsidRPr="00705E2A">
        <w:rPr>
          <w:rFonts w:asciiTheme="majorHAnsi" w:hAnsiTheme="majorHAnsi"/>
          <w:b/>
          <w:bCs/>
          <w:sz w:val="22"/>
          <w:szCs w:val="22"/>
        </w:rPr>
        <w:t xml:space="preserve">zobowiązani do dokładnego zapoznania się z informacjami zawartymi w zapytaniu </w:t>
      </w:r>
      <w:r w:rsidR="3ED26464" w:rsidRPr="00705E2A">
        <w:rPr>
          <w:rFonts w:asciiTheme="majorHAnsi" w:hAnsiTheme="majorHAnsi"/>
          <w:sz w:val="22"/>
          <w:szCs w:val="22"/>
        </w:rPr>
        <w:t xml:space="preserve">ofertowym oraz z ewentualnymi zmianami w treści zapytania, wyjaśnieniami i odpowiedziami opublikowanymi przez </w:t>
      </w:r>
      <w:r w:rsidR="63D478C7" w:rsidRPr="00705E2A">
        <w:rPr>
          <w:rFonts w:asciiTheme="majorHAnsi" w:hAnsiTheme="majorHAnsi"/>
          <w:sz w:val="22"/>
          <w:szCs w:val="22"/>
        </w:rPr>
        <w:t xml:space="preserve">Zamawiającego </w:t>
      </w:r>
      <w:r w:rsidR="3ED26464" w:rsidRPr="00705E2A">
        <w:rPr>
          <w:rFonts w:asciiTheme="majorHAnsi" w:hAnsiTheme="majorHAnsi"/>
          <w:sz w:val="22"/>
          <w:szCs w:val="22"/>
        </w:rPr>
        <w:t xml:space="preserve">w trakcie trwania procedury i przygotowania oferty zgodnie z wymaganiami określonymi przez </w:t>
      </w:r>
      <w:r w:rsidR="6CCF7E0E" w:rsidRPr="00705E2A">
        <w:rPr>
          <w:rFonts w:asciiTheme="majorHAnsi" w:hAnsiTheme="majorHAnsi"/>
          <w:sz w:val="22"/>
          <w:szCs w:val="22"/>
        </w:rPr>
        <w:t>Zamawiającego</w:t>
      </w:r>
      <w:r w:rsidR="3ED26464" w:rsidRPr="00705E2A">
        <w:rPr>
          <w:rFonts w:asciiTheme="majorHAnsi" w:hAnsiTheme="majorHAnsi"/>
          <w:sz w:val="22"/>
          <w:szCs w:val="22"/>
        </w:rPr>
        <w:t>.</w:t>
      </w:r>
    </w:p>
    <w:p w14:paraId="2EC6B465" w14:textId="77777777" w:rsidR="004C7A8C" w:rsidRPr="00705E2A" w:rsidRDefault="004C7A8C"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1CC5C290" w14:textId="791E4F38" w:rsidR="004201EF" w:rsidRPr="00705E2A" w:rsidRDefault="76DB6F78" w:rsidP="7DDEEE4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2</w:t>
      </w:r>
      <w:r w:rsidRPr="00705E2A">
        <w:rPr>
          <w:rFonts w:asciiTheme="majorHAnsi" w:hAnsiTheme="majorHAnsi"/>
          <w:sz w:val="22"/>
          <w:szCs w:val="22"/>
        </w:rPr>
        <w:t>.17</w:t>
      </w:r>
      <w:r w:rsidR="55CBBF60" w:rsidRPr="00705E2A">
        <w:rPr>
          <w:rFonts w:asciiTheme="majorHAnsi" w:hAnsiTheme="majorHAnsi"/>
        </w:rPr>
        <w:tab/>
      </w:r>
      <w:r w:rsidR="1BA5340B" w:rsidRPr="00705E2A">
        <w:rPr>
          <w:rFonts w:asciiTheme="majorHAnsi" w:hAnsiTheme="majorHAnsi"/>
          <w:sz w:val="22"/>
          <w:szCs w:val="22"/>
        </w:rPr>
        <w:t xml:space="preserve">Wszelkie zmiany treści zapytania ofertowego będą publikowane wyłącznie w Bazie Konkurencyjności. </w:t>
      </w:r>
      <w:r w:rsidR="549E0CCA" w:rsidRPr="00705E2A">
        <w:rPr>
          <w:rFonts w:asciiTheme="majorHAnsi" w:eastAsia="Aptos Display" w:hAnsiTheme="majorHAnsi" w:cs="Aptos Display"/>
          <w:color w:val="000000" w:themeColor="text1"/>
          <w:sz w:val="22"/>
          <w:szCs w:val="22"/>
        </w:rPr>
        <w:t xml:space="preserve">Wykonawca </w:t>
      </w:r>
      <w:r w:rsidR="1BA5340B" w:rsidRPr="00705E2A">
        <w:rPr>
          <w:rFonts w:asciiTheme="majorHAnsi" w:hAnsiTheme="majorHAnsi"/>
          <w:sz w:val="22"/>
          <w:szCs w:val="22"/>
        </w:rPr>
        <w:t>zobowiązani są do śledzenia ogłoszenia i uwzględnienia w ofercie ewentualnych aktualizacji.</w:t>
      </w:r>
    </w:p>
    <w:p w14:paraId="148A71C3" w14:textId="77777777" w:rsidR="00976129" w:rsidRPr="00705E2A" w:rsidRDefault="00976129" w:rsidP="0031043B">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7352CC56" w14:textId="20C8F383" w:rsidR="00976129" w:rsidRPr="00705E2A" w:rsidRDefault="3DB22FD5" w:rsidP="7DDEEE45">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cs="Times New Roman"/>
          <w:b/>
          <w:bCs/>
          <w:color w:val="000000"/>
          <w:kern w:val="0"/>
          <w:sz w:val="22"/>
          <w:szCs w:val="22"/>
        </w:rPr>
      </w:pPr>
      <w:r w:rsidRPr="00705E2A">
        <w:rPr>
          <w:rFonts w:asciiTheme="majorHAnsi" w:eastAsia="Times New Roman" w:hAnsiTheme="majorHAnsi" w:cs="Times New Roman"/>
          <w:b/>
          <w:bCs/>
          <w:sz w:val="22"/>
          <w:szCs w:val="22"/>
        </w:rPr>
        <w:t>1</w:t>
      </w:r>
      <w:r w:rsidR="24395665" w:rsidRPr="00705E2A">
        <w:rPr>
          <w:rFonts w:asciiTheme="majorHAnsi" w:eastAsia="Times New Roman" w:hAnsiTheme="majorHAnsi" w:cs="Times New Roman"/>
          <w:b/>
          <w:bCs/>
          <w:sz w:val="22"/>
          <w:szCs w:val="22"/>
        </w:rPr>
        <w:t>3</w:t>
      </w:r>
      <w:r w:rsidRPr="00705E2A">
        <w:rPr>
          <w:rFonts w:asciiTheme="majorHAnsi" w:eastAsia="Times New Roman" w:hAnsiTheme="majorHAnsi" w:cs="Times New Roman"/>
          <w:b/>
          <w:bCs/>
          <w:sz w:val="22"/>
          <w:szCs w:val="22"/>
        </w:rPr>
        <w:t>.</w:t>
      </w:r>
      <w:r w:rsidR="00976129" w:rsidRPr="00705E2A">
        <w:rPr>
          <w:rFonts w:asciiTheme="majorHAnsi" w:hAnsiTheme="majorHAnsi"/>
        </w:rPr>
        <w:tab/>
      </w:r>
      <w:r w:rsidRPr="00705E2A">
        <w:rPr>
          <w:rFonts w:asciiTheme="majorHAnsi" w:hAnsiTheme="majorHAnsi"/>
          <w:b/>
          <w:bCs/>
          <w:sz w:val="22"/>
          <w:szCs w:val="22"/>
        </w:rPr>
        <w:t xml:space="preserve">SPOSÓB POROZUMIEWANIA SIĘ </w:t>
      </w:r>
      <w:r w:rsidR="1EE73988" w:rsidRPr="00705E2A">
        <w:rPr>
          <w:rFonts w:asciiTheme="majorHAnsi" w:hAnsiTheme="majorHAnsi"/>
          <w:b/>
          <w:bCs/>
          <w:sz w:val="22"/>
          <w:szCs w:val="22"/>
        </w:rPr>
        <w:t xml:space="preserve">ZAMAWIAJĄCEGO </w:t>
      </w:r>
      <w:r w:rsidRPr="00705E2A">
        <w:rPr>
          <w:rFonts w:asciiTheme="majorHAnsi" w:hAnsiTheme="majorHAnsi"/>
          <w:b/>
          <w:bCs/>
          <w:sz w:val="22"/>
          <w:szCs w:val="22"/>
        </w:rPr>
        <w:t>Z</w:t>
      </w:r>
      <w:r w:rsidR="69F9A4CD" w:rsidRPr="00705E2A">
        <w:rPr>
          <w:rFonts w:asciiTheme="majorHAnsi" w:hAnsiTheme="majorHAnsi"/>
          <w:b/>
          <w:bCs/>
          <w:sz w:val="22"/>
          <w:szCs w:val="22"/>
        </w:rPr>
        <w:t xml:space="preserve"> WYKONAWCAM</w:t>
      </w:r>
      <w:r w:rsidRPr="00705E2A">
        <w:rPr>
          <w:rFonts w:asciiTheme="majorHAnsi" w:hAnsiTheme="majorHAnsi"/>
          <w:b/>
          <w:bCs/>
          <w:sz w:val="22"/>
          <w:szCs w:val="22"/>
        </w:rPr>
        <w:t>I</w:t>
      </w:r>
    </w:p>
    <w:p w14:paraId="6D7CE88D" w14:textId="77777777" w:rsidR="004951CF" w:rsidRPr="00705E2A" w:rsidRDefault="004951CF" w:rsidP="0031043B">
      <w:pPr>
        <w:pStyle w:val="Default"/>
        <w:spacing w:line="276" w:lineRule="auto"/>
        <w:rPr>
          <w:rFonts w:asciiTheme="majorHAnsi" w:hAnsiTheme="majorHAnsi"/>
        </w:rPr>
      </w:pPr>
    </w:p>
    <w:p w14:paraId="7A0D76BF" w14:textId="1236D85C" w:rsidR="004C7A8C" w:rsidRPr="00705E2A" w:rsidRDefault="240A4094"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.1</w:t>
      </w:r>
      <w:r w:rsidR="791F7F9B" w:rsidRPr="00705E2A">
        <w:rPr>
          <w:rFonts w:asciiTheme="majorHAnsi" w:hAnsiTheme="majorHAnsi"/>
        </w:rPr>
        <w:tab/>
      </w:r>
      <w:r w:rsidR="70AAB993" w:rsidRPr="00705E2A">
        <w:rPr>
          <w:rFonts w:asciiTheme="majorHAnsi" w:hAnsiTheme="majorHAnsi"/>
          <w:sz w:val="22"/>
          <w:szCs w:val="22"/>
        </w:rPr>
        <w:t xml:space="preserve">Nie udziela się żadnych informacji, wyjaśnień czy odpowiedzi na kierowane do </w:t>
      </w:r>
      <w:r w:rsidR="4998FD83" w:rsidRPr="00705E2A">
        <w:rPr>
          <w:rFonts w:asciiTheme="majorHAnsi" w:hAnsiTheme="majorHAnsi"/>
          <w:sz w:val="22"/>
          <w:szCs w:val="22"/>
        </w:rPr>
        <w:t xml:space="preserve">Zamawiającego </w:t>
      </w:r>
      <w:r w:rsidR="70AAB993" w:rsidRPr="00705E2A">
        <w:rPr>
          <w:rFonts w:asciiTheme="majorHAnsi" w:hAnsiTheme="majorHAnsi"/>
          <w:sz w:val="22"/>
          <w:szCs w:val="22"/>
        </w:rPr>
        <w:t>zapytania drogą telefoniczną czy mailową.</w:t>
      </w:r>
    </w:p>
    <w:p w14:paraId="59062687" w14:textId="54BFE6A8" w:rsidR="00412BE9" w:rsidRPr="00705E2A" w:rsidRDefault="00412BE9"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206A0A4A" w14:textId="3CFB137B" w:rsidR="00412BE9" w:rsidRPr="00705E2A" w:rsidRDefault="1FEAE8CD"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.2</w:t>
      </w:r>
      <w:r w:rsidR="4711067F" w:rsidRPr="00705E2A">
        <w:rPr>
          <w:rFonts w:asciiTheme="majorHAnsi" w:hAnsiTheme="majorHAnsi"/>
        </w:rPr>
        <w:tab/>
      </w:r>
      <w:r w:rsidR="726D0E27" w:rsidRPr="00705E2A">
        <w:rPr>
          <w:rFonts w:asciiTheme="majorHAnsi" w:hAnsiTheme="majorHAnsi"/>
          <w:sz w:val="22"/>
          <w:szCs w:val="22"/>
        </w:rPr>
        <w:t xml:space="preserve">Pytania dotyczące zapytania ofertowego oraz wnioski o wyjaśnienia odnośnie do treści zapytania należy przesyłać </w:t>
      </w:r>
      <w:r w:rsidR="726D0E27" w:rsidRPr="00705E2A">
        <w:rPr>
          <w:rFonts w:asciiTheme="majorHAnsi" w:hAnsiTheme="majorHAnsi"/>
          <w:b/>
          <w:bCs/>
          <w:sz w:val="22"/>
          <w:szCs w:val="22"/>
        </w:rPr>
        <w:t xml:space="preserve">wyłącznie za pośrednictwem Bazy Konkurencyjności </w:t>
      </w:r>
      <w:r w:rsidR="726D0E27" w:rsidRPr="00705E2A">
        <w:rPr>
          <w:rFonts w:asciiTheme="majorHAnsi" w:hAnsiTheme="majorHAnsi"/>
          <w:sz w:val="22"/>
          <w:szCs w:val="22"/>
        </w:rPr>
        <w:t xml:space="preserve">poprzez zakładkę „Pytania” na stronie zapytania ofertowego </w:t>
      </w:r>
      <w:r w:rsidR="48C5CA12" w:rsidRPr="00705E2A">
        <w:rPr>
          <w:rFonts w:asciiTheme="majorHAnsi" w:hAnsiTheme="majorHAnsi"/>
          <w:sz w:val="22"/>
          <w:szCs w:val="22"/>
        </w:rPr>
        <w:t>(</w:t>
      </w:r>
      <w:r w:rsidR="726D0E27" w:rsidRPr="00705E2A">
        <w:rPr>
          <w:rFonts w:asciiTheme="majorHAnsi" w:hAnsiTheme="majorHAnsi"/>
          <w:color w:val="0000FF"/>
          <w:sz w:val="22"/>
          <w:szCs w:val="22"/>
        </w:rPr>
        <w:t>https://bazakonkurencyjnosci.fundusze europejskie.gov.pl/</w:t>
      </w:r>
      <w:r w:rsidR="48C5CA12" w:rsidRPr="00705E2A">
        <w:rPr>
          <w:rFonts w:asciiTheme="majorHAnsi" w:hAnsiTheme="majorHAnsi"/>
          <w:sz w:val="22"/>
          <w:szCs w:val="22"/>
        </w:rPr>
        <w:t>)</w:t>
      </w:r>
      <w:r w:rsidR="726D0E27" w:rsidRPr="00705E2A">
        <w:rPr>
          <w:rFonts w:asciiTheme="majorHAnsi" w:hAnsiTheme="majorHAnsi"/>
          <w:sz w:val="22"/>
          <w:szCs w:val="22"/>
        </w:rPr>
        <w:t xml:space="preserve">, </w:t>
      </w:r>
      <w:r w:rsidR="02003D10" w:rsidRPr="00705E2A">
        <w:rPr>
          <w:rFonts w:asciiTheme="majorHAnsi" w:eastAsia="Aptos Display" w:hAnsiTheme="majorHAnsi" w:cs="Aptos Display"/>
          <w:color w:val="000000" w:themeColor="text1"/>
          <w:sz w:val="22"/>
          <w:szCs w:val="22"/>
        </w:rPr>
        <w:t xml:space="preserve">nie później niż na </w:t>
      </w:r>
      <w:r w:rsidR="3998EA3C" w:rsidRPr="00705E2A">
        <w:rPr>
          <w:rFonts w:asciiTheme="majorHAnsi" w:eastAsia="Aptos Display" w:hAnsiTheme="majorHAnsi" w:cs="Aptos Display"/>
          <w:color w:val="000000" w:themeColor="text1"/>
          <w:sz w:val="22"/>
          <w:szCs w:val="22"/>
        </w:rPr>
        <w:t xml:space="preserve">2 </w:t>
      </w:r>
      <w:r w:rsidR="02003D10" w:rsidRPr="00705E2A">
        <w:rPr>
          <w:rFonts w:asciiTheme="majorHAnsi" w:eastAsia="Aptos Display" w:hAnsiTheme="majorHAnsi" w:cs="Aptos Display"/>
          <w:color w:val="000000" w:themeColor="text1"/>
          <w:sz w:val="22"/>
          <w:szCs w:val="22"/>
        </w:rPr>
        <w:t xml:space="preserve">dni robocze przed upływem terminu składania ofert. </w:t>
      </w:r>
      <w:r w:rsidR="7074E156" w:rsidRPr="00705E2A">
        <w:rPr>
          <w:rFonts w:asciiTheme="majorHAnsi" w:hAnsiTheme="majorHAnsi" w:cs="Calibri"/>
          <w:color w:val="000000" w:themeColor="text1"/>
          <w:sz w:val="22"/>
          <w:szCs w:val="22"/>
        </w:rPr>
        <w:t>Zamawiający</w:t>
      </w:r>
      <w:r w:rsidR="7074E156" w:rsidRPr="00705E2A">
        <w:rPr>
          <w:rFonts w:asciiTheme="majorHAnsi" w:eastAsia="Aptos Display" w:hAnsiTheme="majorHAnsi" w:cs="Aptos Display"/>
          <w:color w:val="000000" w:themeColor="text1"/>
          <w:sz w:val="22"/>
          <w:szCs w:val="22"/>
        </w:rPr>
        <w:t xml:space="preserve"> </w:t>
      </w:r>
      <w:r w:rsidR="02003D10" w:rsidRPr="00705E2A">
        <w:rPr>
          <w:rFonts w:asciiTheme="majorHAnsi" w:eastAsia="Aptos Display" w:hAnsiTheme="majorHAnsi" w:cs="Aptos Display"/>
          <w:color w:val="000000" w:themeColor="text1"/>
          <w:sz w:val="22"/>
          <w:szCs w:val="22"/>
        </w:rPr>
        <w:t xml:space="preserve">odpowie co najmniej na </w:t>
      </w:r>
      <w:r w:rsidR="3998EA3C" w:rsidRPr="00705E2A">
        <w:rPr>
          <w:rFonts w:asciiTheme="majorHAnsi" w:eastAsia="Aptos Display" w:hAnsiTheme="majorHAnsi" w:cs="Aptos Display"/>
          <w:color w:val="000000" w:themeColor="text1"/>
          <w:sz w:val="22"/>
          <w:szCs w:val="22"/>
        </w:rPr>
        <w:t>1</w:t>
      </w:r>
      <w:r w:rsidR="02003D10" w:rsidRPr="00705E2A">
        <w:rPr>
          <w:rFonts w:asciiTheme="majorHAnsi" w:eastAsia="Aptos Display" w:hAnsiTheme="majorHAnsi" w:cs="Aptos Display"/>
          <w:color w:val="000000" w:themeColor="text1"/>
          <w:sz w:val="22"/>
          <w:szCs w:val="22"/>
        </w:rPr>
        <w:t xml:space="preserve">dzień </w:t>
      </w:r>
      <w:r w:rsidR="3998EA3C" w:rsidRPr="00705E2A">
        <w:rPr>
          <w:rFonts w:asciiTheme="majorHAnsi" w:eastAsia="Aptos Display" w:hAnsiTheme="majorHAnsi" w:cs="Aptos Display"/>
          <w:color w:val="000000" w:themeColor="text1"/>
          <w:sz w:val="22"/>
          <w:szCs w:val="22"/>
        </w:rPr>
        <w:t xml:space="preserve">roboczy </w:t>
      </w:r>
      <w:r w:rsidR="02003D10" w:rsidRPr="00705E2A">
        <w:rPr>
          <w:rFonts w:asciiTheme="majorHAnsi" w:eastAsia="Aptos Display" w:hAnsiTheme="majorHAnsi" w:cs="Aptos Display"/>
          <w:color w:val="000000" w:themeColor="text1"/>
          <w:sz w:val="22"/>
          <w:szCs w:val="22"/>
        </w:rPr>
        <w:t>przed terminem składania ofert</w:t>
      </w:r>
      <w:r w:rsidR="35E85D17" w:rsidRPr="00705E2A">
        <w:rPr>
          <w:rFonts w:asciiTheme="majorHAnsi" w:hAnsiTheme="majorHAnsi"/>
          <w:sz w:val="22"/>
          <w:szCs w:val="22"/>
        </w:rPr>
        <w:t xml:space="preserve">. </w:t>
      </w:r>
      <w:r w:rsidR="2FEC208A" w:rsidRPr="00705E2A">
        <w:rPr>
          <w:rFonts w:asciiTheme="majorHAnsi" w:hAnsiTheme="majorHAnsi"/>
          <w:sz w:val="22"/>
          <w:szCs w:val="22"/>
        </w:rPr>
        <w:t xml:space="preserve">Zmiana terminu składania ofert nie przedłuża terminu na składanie </w:t>
      </w:r>
      <w:r w:rsidR="1A1DFB8A" w:rsidRPr="00705E2A">
        <w:rPr>
          <w:rFonts w:asciiTheme="majorHAnsi" w:hAnsiTheme="majorHAnsi"/>
          <w:sz w:val="22"/>
          <w:szCs w:val="22"/>
        </w:rPr>
        <w:t>pytań,</w:t>
      </w:r>
      <w:r w:rsidR="2FEC208A" w:rsidRPr="00705E2A">
        <w:rPr>
          <w:rFonts w:asciiTheme="majorHAnsi" w:hAnsiTheme="majorHAnsi"/>
          <w:sz w:val="22"/>
          <w:szCs w:val="22"/>
        </w:rPr>
        <w:t xml:space="preserve"> na które musi odpowiedzieć </w:t>
      </w:r>
      <w:r w:rsidR="56D983CC" w:rsidRPr="00705E2A">
        <w:rPr>
          <w:rFonts w:asciiTheme="majorHAnsi" w:hAnsiTheme="majorHAnsi" w:cs="Calibri"/>
          <w:color w:val="000000" w:themeColor="text1"/>
          <w:sz w:val="22"/>
          <w:szCs w:val="22"/>
        </w:rPr>
        <w:t>Zamawiający</w:t>
      </w:r>
      <w:r w:rsidR="2FEC208A" w:rsidRPr="00705E2A">
        <w:rPr>
          <w:rFonts w:asciiTheme="majorHAnsi" w:hAnsiTheme="majorHAnsi"/>
          <w:sz w:val="22"/>
          <w:szCs w:val="22"/>
        </w:rPr>
        <w:t xml:space="preserve">. Na pytania </w:t>
      </w:r>
      <w:r w:rsidR="2F4A0A0C" w:rsidRPr="00705E2A">
        <w:rPr>
          <w:rFonts w:asciiTheme="majorHAnsi" w:hAnsiTheme="majorHAnsi"/>
          <w:sz w:val="22"/>
          <w:szCs w:val="22"/>
        </w:rPr>
        <w:t xml:space="preserve">po terminie na składanie pytanie </w:t>
      </w:r>
      <w:r w:rsidR="45F953CF" w:rsidRPr="00705E2A">
        <w:rPr>
          <w:rFonts w:asciiTheme="majorHAnsi" w:hAnsiTheme="majorHAnsi" w:cs="Calibri"/>
          <w:color w:val="000000" w:themeColor="text1"/>
          <w:sz w:val="22"/>
          <w:szCs w:val="22"/>
        </w:rPr>
        <w:t>Zamawiający</w:t>
      </w:r>
      <w:r w:rsidR="45F953CF" w:rsidRPr="00705E2A">
        <w:rPr>
          <w:rFonts w:asciiTheme="majorHAnsi" w:hAnsiTheme="majorHAnsi"/>
          <w:sz w:val="22"/>
          <w:szCs w:val="22"/>
        </w:rPr>
        <w:t xml:space="preserve"> </w:t>
      </w:r>
      <w:r w:rsidR="2F4A0A0C" w:rsidRPr="00705E2A">
        <w:rPr>
          <w:rFonts w:asciiTheme="majorHAnsi" w:hAnsiTheme="majorHAnsi"/>
          <w:sz w:val="22"/>
          <w:szCs w:val="22"/>
        </w:rPr>
        <w:t>może odpowiedzieć lub pozostawić pytania bez odpowiedzi.</w:t>
      </w:r>
    </w:p>
    <w:p w14:paraId="75F916AF" w14:textId="77777777" w:rsidR="004C7A8C" w:rsidRPr="00705E2A" w:rsidRDefault="004C7A8C"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37562132" w14:textId="2E22BC38" w:rsidR="00412BE9" w:rsidRPr="00705E2A" w:rsidRDefault="129050B0"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.3</w:t>
      </w:r>
      <w:r w:rsidR="5D9A8927" w:rsidRPr="00705E2A">
        <w:rPr>
          <w:rFonts w:asciiTheme="majorHAnsi" w:hAnsiTheme="majorHAnsi"/>
        </w:rPr>
        <w:tab/>
      </w:r>
      <w:r w:rsidR="70AAB993" w:rsidRPr="00705E2A">
        <w:rPr>
          <w:rFonts w:asciiTheme="majorHAnsi" w:hAnsiTheme="majorHAnsi"/>
          <w:sz w:val="22"/>
          <w:szCs w:val="22"/>
        </w:rPr>
        <w:t xml:space="preserve">Odpowiedzi na pytania </w:t>
      </w:r>
      <w:r w:rsidR="782F7366" w:rsidRPr="00705E2A">
        <w:rPr>
          <w:rFonts w:asciiTheme="majorHAnsi" w:hAnsiTheme="majorHAnsi"/>
          <w:sz w:val="22"/>
          <w:szCs w:val="22"/>
        </w:rPr>
        <w:t>Wykonawców</w:t>
      </w:r>
      <w:r w:rsidR="70AAB993" w:rsidRPr="00705E2A">
        <w:rPr>
          <w:rFonts w:asciiTheme="majorHAnsi" w:hAnsiTheme="majorHAnsi"/>
          <w:sz w:val="22"/>
          <w:szCs w:val="22"/>
        </w:rPr>
        <w:t xml:space="preserve"> oraz wyjaśnienia do treści zapytania ofertowego będą przekazywane </w:t>
      </w:r>
      <w:r w:rsidR="2A086566" w:rsidRPr="00705E2A">
        <w:rPr>
          <w:rFonts w:asciiTheme="majorHAnsi" w:hAnsiTheme="majorHAnsi"/>
          <w:sz w:val="22"/>
          <w:szCs w:val="22"/>
        </w:rPr>
        <w:t xml:space="preserve">Wykonawcom </w:t>
      </w:r>
      <w:r w:rsidR="70AAB993" w:rsidRPr="00705E2A">
        <w:rPr>
          <w:rFonts w:asciiTheme="majorHAnsi" w:hAnsiTheme="majorHAnsi"/>
          <w:sz w:val="22"/>
          <w:szCs w:val="22"/>
        </w:rPr>
        <w:t xml:space="preserve">wyłącznie w ten sposób, że </w:t>
      </w:r>
      <w:r w:rsidR="46FA587E" w:rsidRPr="00705E2A">
        <w:rPr>
          <w:rFonts w:asciiTheme="majorHAnsi" w:hAnsiTheme="majorHAnsi" w:cs="Calibri"/>
          <w:color w:val="000000" w:themeColor="text1"/>
          <w:sz w:val="22"/>
          <w:szCs w:val="22"/>
        </w:rPr>
        <w:t xml:space="preserve">Zamawiający </w:t>
      </w:r>
      <w:r w:rsidR="70AAB993" w:rsidRPr="00705E2A">
        <w:rPr>
          <w:rFonts w:asciiTheme="majorHAnsi" w:hAnsiTheme="majorHAnsi"/>
          <w:sz w:val="22"/>
          <w:szCs w:val="22"/>
        </w:rPr>
        <w:t>opublikuje treść pytań/wniosków o wyjaśnienia wraz z udzielonymi odpowiedziami/wyjaśnieniami na stronie zapytania ofertowego w serwisie Baza Konkurencyjności [</w:t>
      </w:r>
      <w:r w:rsidR="70AAB993" w:rsidRPr="00705E2A">
        <w:rPr>
          <w:rFonts w:asciiTheme="majorHAnsi" w:hAnsiTheme="majorHAnsi"/>
          <w:color w:val="0000FF"/>
          <w:sz w:val="22"/>
          <w:szCs w:val="22"/>
        </w:rPr>
        <w:t>https://bazakonkurencyjnosci. funduszeeuropejskie.gov.pl/</w:t>
      </w:r>
      <w:r w:rsidR="70AAB993" w:rsidRPr="00705E2A">
        <w:rPr>
          <w:rFonts w:asciiTheme="majorHAnsi" w:hAnsiTheme="majorHAnsi"/>
          <w:sz w:val="22"/>
          <w:szCs w:val="22"/>
        </w:rPr>
        <w:t>].</w:t>
      </w:r>
    </w:p>
    <w:p w14:paraId="75792A08" w14:textId="77777777" w:rsidR="004C7A8C" w:rsidRPr="00705E2A" w:rsidRDefault="004C7A8C"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p>
    <w:p w14:paraId="130C8430" w14:textId="7318C51E" w:rsidR="00412BE9" w:rsidRPr="00705E2A" w:rsidRDefault="23CD6F3B"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.4</w:t>
      </w:r>
      <w:r w:rsidR="2A6746D8" w:rsidRPr="00705E2A">
        <w:rPr>
          <w:rFonts w:asciiTheme="majorHAnsi" w:hAnsiTheme="majorHAnsi"/>
        </w:rPr>
        <w:tab/>
      </w:r>
      <w:r w:rsidR="70AAB993" w:rsidRPr="00705E2A">
        <w:rPr>
          <w:rFonts w:asciiTheme="majorHAnsi" w:hAnsiTheme="majorHAnsi"/>
          <w:sz w:val="22"/>
          <w:szCs w:val="22"/>
        </w:rPr>
        <w:t xml:space="preserve">O ile nie naruszy to konkurencyjności, </w:t>
      </w:r>
      <w:r w:rsidR="3969572B" w:rsidRPr="00705E2A">
        <w:rPr>
          <w:rFonts w:asciiTheme="majorHAnsi" w:hAnsiTheme="majorHAnsi"/>
          <w:sz w:val="22"/>
          <w:szCs w:val="22"/>
        </w:rPr>
        <w:t xml:space="preserve">w toku badania i oceny ofert </w:t>
      </w:r>
      <w:r w:rsidR="4A1D8948" w:rsidRPr="00705E2A">
        <w:rPr>
          <w:rFonts w:asciiTheme="majorHAnsi" w:hAnsiTheme="majorHAnsi" w:cs="Calibri"/>
          <w:color w:val="000000" w:themeColor="text1"/>
          <w:sz w:val="22"/>
          <w:szCs w:val="22"/>
        </w:rPr>
        <w:t>Zamawiający</w:t>
      </w:r>
      <w:r w:rsidR="4A1D8948" w:rsidRPr="00705E2A">
        <w:rPr>
          <w:rFonts w:asciiTheme="majorHAnsi" w:hAnsiTheme="majorHAnsi"/>
          <w:sz w:val="22"/>
          <w:szCs w:val="22"/>
        </w:rPr>
        <w:t xml:space="preserve"> </w:t>
      </w:r>
      <w:r w:rsidR="3969572B" w:rsidRPr="00705E2A">
        <w:rPr>
          <w:rFonts w:asciiTheme="majorHAnsi" w:hAnsiTheme="majorHAnsi"/>
          <w:sz w:val="22"/>
          <w:szCs w:val="22"/>
        </w:rPr>
        <w:t xml:space="preserve">może żądać od </w:t>
      </w:r>
      <w:r w:rsidR="00AA9D54" w:rsidRPr="00705E2A">
        <w:rPr>
          <w:rFonts w:asciiTheme="majorHAnsi" w:hAnsiTheme="majorHAnsi"/>
          <w:sz w:val="22"/>
          <w:szCs w:val="22"/>
        </w:rPr>
        <w:t xml:space="preserve">Wykonawców </w:t>
      </w:r>
      <w:r w:rsidR="3969572B" w:rsidRPr="00705E2A">
        <w:rPr>
          <w:rFonts w:asciiTheme="majorHAnsi" w:hAnsiTheme="majorHAnsi"/>
          <w:sz w:val="22"/>
          <w:szCs w:val="22"/>
        </w:rPr>
        <w:t>dodatkowych wyjaśnień lub uzupełnień dotyczących dokumentów, materiałów lub treści złożonych ofert</w:t>
      </w:r>
      <w:r w:rsidR="70AAB993" w:rsidRPr="00705E2A">
        <w:rPr>
          <w:rFonts w:asciiTheme="majorHAnsi" w:hAnsiTheme="majorHAnsi"/>
          <w:sz w:val="22"/>
          <w:szCs w:val="22"/>
        </w:rPr>
        <w:t>.</w:t>
      </w:r>
    </w:p>
    <w:p w14:paraId="7CDCE980"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428D1315" w14:textId="7EA46F19" w:rsidR="00BE08BE" w:rsidRPr="00705E2A" w:rsidRDefault="38801BC9"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.5</w:t>
      </w:r>
      <w:r w:rsidR="398B3330" w:rsidRPr="00705E2A">
        <w:rPr>
          <w:rFonts w:asciiTheme="majorHAnsi" w:hAnsiTheme="majorHAnsi"/>
        </w:rPr>
        <w:tab/>
      </w:r>
      <w:r w:rsidR="5DB1DD76" w:rsidRPr="00705E2A">
        <w:rPr>
          <w:rFonts w:asciiTheme="majorHAnsi" w:hAnsiTheme="majorHAnsi" w:cs="Calibri"/>
          <w:color w:val="000000" w:themeColor="text1"/>
          <w:sz w:val="22"/>
          <w:szCs w:val="22"/>
        </w:rPr>
        <w:t>Zamawiający</w:t>
      </w:r>
      <w:r w:rsidR="5DB1DD76" w:rsidRPr="00705E2A">
        <w:rPr>
          <w:rFonts w:asciiTheme="majorHAnsi" w:hAnsiTheme="majorHAnsi"/>
          <w:sz w:val="22"/>
          <w:szCs w:val="22"/>
        </w:rPr>
        <w:t xml:space="preserve"> </w:t>
      </w:r>
      <w:r w:rsidR="6E66CEC0" w:rsidRPr="00705E2A">
        <w:rPr>
          <w:rFonts w:asciiTheme="majorHAnsi" w:hAnsiTheme="majorHAnsi"/>
          <w:sz w:val="22"/>
          <w:szCs w:val="22"/>
        </w:rPr>
        <w:t>poprawi w ofercie, w szczególności:</w:t>
      </w:r>
    </w:p>
    <w:p w14:paraId="4C654A21" w14:textId="77777777" w:rsidR="00F05F43" w:rsidRPr="00705E2A" w:rsidRDefault="00F05F43"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3921D9BB" w14:textId="12611B84" w:rsidR="00BE08BE" w:rsidRPr="00705E2A" w:rsidRDefault="5EF02971" w:rsidP="00970111">
      <w:pPr>
        <w:pStyle w:val="Default"/>
        <w:suppressAutoHyphens/>
        <w:spacing w:line="276" w:lineRule="auto"/>
        <w:ind w:left="426"/>
        <w:jc w:val="both"/>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.5.1</w:t>
      </w:r>
      <w:r w:rsidR="00BE08BE" w:rsidRPr="00705E2A">
        <w:rPr>
          <w:rFonts w:asciiTheme="majorHAnsi" w:hAnsiTheme="majorHAnsi"/>
        </w:rPr>
        <w:tab/>
      </w:r>
      <w:r w:rsidR="7AD2DEA8" w:rsidRPr="00705E2A">
        <w:rPr>
          <w:rFonts w:asciiTheme="majorHAnsi" w:hAnsiTheme="majorHAnsi"/>
          <w:sz w:val="22"/>
          <w:szCs w:val="22"/>
        </w:rPr>
        <w:t>oczywiste omyłki pisarskie – bezsporne, niebudzące wątpliwości omyłki dotyczące wyrazów, np.: widoczna mylna pisownia wyrazu, ewidentny błąd gramatyczny, niezamierzone opuszczenie wyrazu lub jego części, ewidentny błąd rzeczowy np.: 31 kwietnia 2024 r., rozbieżność pomiędzy ceną wpisaną liczbą i słownie;</w:t>
      </w:r>
    </w:p>
    <w:p w14:paraId="62AAB140" w14:textId="65543CEF" w:rsidR="00BE08BE" w:rsidRPr="00705E2A" w:rsidRDefault="0ACEE3B4" w:rsidP="00970111">
      <w:pPr>
        <w:pStyle w:val="Default"/>
        <w:suppressAutoHyphens/>
        <w:spacing w:line="276" w:lineRule="auto"/>
        <w:ind w:left="426"/>
        <w:jc w:val="both"/>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.5.2</w:t>
      </w:r>
      <w:r w:rsidR="00BE08BE" w:rsidRPr="00705E2A">
        <w:rPr>
          <w:rFonts w:asciiTheme="majorHAnsi" w:hAnsiTheme="majorHAnsi"/>
        </w:rPr>
        <w:tab/>
      </w:r>
      <w:r w:rsidR="7AD2DEA8" w:rsidRPr="00705E2A">
        <w:rPr>
          <w:rFonts w:asciiTheme="majorHAnsi" w:hAnsiTheme="majorHAnsi"/>
          <w:sz w:val="22"/>
          <w:szCs w:val="22"/>
        </w:rPr>
        <w:t>oczywiste omyłki rachunkowe z uwzględnieniem konsekwencji rachunkowych dokonanych poprawek – omyłki dotyczące działań arytmetycznych na liczbach, np.:</w:t>
      </w:r>
      <w:r w:rsidR="00970111" w:rsidRPr="00705E2A">
        <w:rPr>
          <w:rFonts w:asciiTheme="majorHAnsi" w:hAnsiTheme="majorHAnsi"/>
          <w:sz w:val="22"/>
          <w:szCs w:val="22"/>
        </w:rPr>
        <w:t xml:space="preserve"> </w:t>
      </w:r>
      <w:r w:rsidR="7AD2DEA8" w:rsidRPr="00705E2A">
        <w:rPr>
          <w:rFonts w:asciiTheme="majorHAnsi" w:hAnsiTheme="majorHAnsi"/>
          <w:sz w:val="22"/>
          <w:szCs w:val="22"/>
        </w:rPr>
        <w:t>błędny wynik działania matematycznego wynikający z dodawania, odejmowania, mnożenia i</w:t>
      </w:r>
      <w:r w:rsidR="00970111" w:rsidRPr="00705E2A">
        <w:rPr>
          <w:rFonts w:asciiTheme="majorHAnsi" w:hAnsiTheme="majorHAnsi"/>
          <w:sz w:val="22"/>
          <w:szCs w:val="22"/>
        </w:rPr>
        <w:t xml:space="preserve"> </w:t>
      </w:r>
      <w:r w:rsidR="7AD2DEA8" w:rsidRPr="00705E2A">
        <w:rPr>
          <w:rFonts w:asciiTheme="majorHAnsi" w:hAnsiTheme="majorHAnsi"/>
          <w:sz w:val="22"/>
          <w:szCs w:val="22"/>
        </w:rPr>
        <w:t>dzielenia;</w:t>
      </w:r>
    </w:p>
    <w:p w14:paraId="495EC7AE" w14:textId="5CA8B41C" w:rsidR="00BE08BE" w:rsidRPr="00705E2A" w:rsidRDefault="2F0CF4AB" w:rsidP="00970111">
      <w:pPr>
        <w:pStyle w:val="Default"/>
        <w:suppressAutoHyphens/>
        <w:spacing w:line="276" w:lineRule="auto"/>
        <w:ind w:left="426"/>
        <w:jc w:val="both"/>
        <w:rPr>
          <w:rFonts w:asciiTheme="majorHAnsi" w:hAnsiTheme="majorHAnsi"/>
          <w:sz w:val="22"/>
          <w:szCs w:val="22"/>
        </w:rPr>
      </w:pPr>
      <w:r w:rsidRPr="00705E2A">
        <w:rPr>
          <w:rFonts w:asciiTheme="majorHAnsi" w:hAnsiTheme="majorHAnsi"/>
          <w:sz w:val="22"/>
          <w:szCs w:val="22"/>
        </w:rPr>
        <w:lastRenderedPageBreak/>
        <w:t>1</w:t>
      </w:r>
      <w:r w:rsidR="008F7E90" w:rsidRPr="00705E2A">
        <w:rPr>
          <w:rFonts w:asciiTheme="majorHAnsi" w:hAnsiTheme="majorHAnsi"/>
          <w:sz w:val="22"/>
          <w:szCs w:val="22"/>
        </w:rPr>
        <w:t>3</w:t>
      </w:r>
      <w:r w:rsidRPr="00705E2A">
        <w:rPr>
          <w:rFonts w:asciiTheme="majorHAnsi" w:hAnsiTheme="majorHAnsi"/>
          <w:sz w:val="22"/>
          <w:szCs w:val="22"/>
        </w:rPr>
        <w:t>.5.3</w:t>
      </w:r>
      <w:r w:rsidR="00BE08BE" w:rsidRPr="00705E2A">
        <w:rPr>
          <w:rFonts w:asciiTheme="majorHAnsi" w:hAnsiTheme="majorHAnsi"/>
        </w:rPr>
        <w:tab/>
      </w:r>
      <w:r w:rsidR="7AD2DEA8" w:rsidRPr="00705E2A">
        <w:rPr>
          <w:rFonts w:asciiTheme="majorHAnsi" w:hAnsiTheme="majorHAnsi"/>
          <w:sz w:val="22"/>
          <w:szCs w:val="22"/>
        </w:rPr>
        <w:t xml:space="preserve">inne omyłki </w:t>
      </w:r>
      <w:r w:rsidR="00970111" w:rsidRPr="00705E2A">
        <w:rPr>
          <w:rFonts w:asciiTheme="majorHAnsi" w:hAnsiTheme="majorHAnsi"/>
          <w:sz w:val="22"/>
          <w:szCs w:val="22"/>
        </w:rPr>
        <w:t>–</w:t>
      </w:r>
      <w:r w:rsidR="7AD2DEA8" w:rsidRPr="00705E2A">
        <w:rPr>
          <w:rFonts w:asciiTheme="majorHAnsi" w:hAnsiTheme="majorHAnsi"/>
          <w:sz w:val="22"/>
          <w:szCs w:val="22"/>
        </w:rPr>
        <w:t xml:space="preserve"> polegające na niezgodności oferty z dokumentami zamówienia, niepowodujące istotnych zmian w</w:t>
      </w:r>
      <w:r w:rsidR="00970111" w:rsidRPr="00705E2A">
        <w:rPr>
          <w:rFonts w:asciiTheme="majorHAnsi" w:hAnsiTheme="majorHAnsi"/>
          <w:sz w:val="22"/>
          <w:szCs w:val="22"/>
        </w:rPr>
        <w:t xml:space="preserve"> </w:t>
      </w:r>
      <w:r w:rsidR="7AD2DEA8" w:rsidRPr="00705E2A">
        <w:rPr>
          <w:rFonts w:asciiTheme="majorHAnsi" w:hAnsiTheme="majorHAnsi"/>
          <w:sz w:val="22"/>
          <w:szCs w:val="22"/>
        </w:rPr>
        <w:t>treści oferty.</w:t>
      </w:r>
    </w:p>
    <w:p w14:paraId="622D5839" w14:textId="663C4CCC" w:rsidR="004C7A8C" w:rsidRPr="00705E2A" w:rsidRDefault="6E66CEC0" w:rsidP="7DDEEE45">
      <w:pPr>
        <w:pStyle w:val="Default"/>
        <w:spacing w:line="276" w:lineRule="auto"/>
        <w:jc w:val="both"/>
        <w:rPr>
          <w:rFonts w:asciiTheme="majorHAnsi" w:hAnsiTheme="majorHAnsi"/>
          <w:sz w:val="22"/>
          <w:szCs w:val="22"/>
        </w:rPr>
      </w:pPr>
      <w:r w:rsidRPr="00705E2A">
        <w:rPr>
          <w:rFonts w:asciiTheme="majorHAnsi" w:hAnsiTheme="majorHAnsi"/>
          <w:sz w:val="22"/>
          <w:szCs w:val="22"/>
        </w:rPr>
        <w:t xml:space="preserve">O poprawieniu omyłek w ofercie </w:t>
      </w:r>
      <w:r w:rsidR="45474ED8" w:rsidRPr="00705E2A">
        <w:rPr>
          <w:rFonts w:asciiTheme="majorHAnsi" w:hAnsiTheme="majorHAnsi"/>
          <w:color w:val="000000" w:themeColor="text1"/>
          <w:sz w:val="22"/>
          <w:szCs w:val="22"/>
        </w:rPr>
        <w:t xml:space="preserve">Zamawiający </w:t>
      </w:r>
      <w:r w:rsidRPr="00705E2A">
        <w:rPr>
          <w:rFonts w:asciiTheme="majorHAnsi" w:hAnsiTheme="majorHAnsi"/>
          <w:sz w:val="22"/>
          <w:szCs w:val="22"/>
        </w:rPr>
        <w:t xml:space="preserve">niezwłocznie zawiadomi </w:t>
      </w:r>
      <w:r w:rsidR="0D98CAB1" w:rsidRPr="00705E2A">
        <w:rPr>
          <w:rFonts w:asciiTheme="majorHAnsi" w:hAnsiTheme="majorHAnsi"/>
          <w:sz w:val="22"/>
          <w:szCs w:val="22"/>
        </w:rPr>
        <w:t>Wykonawcę</w:t>
      </w:r>
      <w:r w:rsidRPr="00705E2A">
        <w:rPr>
          <w:rFonts w:asciiTheme="majorHAnsi" w:hAnsiTheme="majorHAnsi"/>
          <w:sz w:val="22"/>
          <w:szCs w:val="22"/>
        </w:rPr>
        <w:t>, którego oferta została poprawiona.</w:t>
      </w:r>
    </w:p>
    <w:p w14:paraId="7890518E" w14:textId="77777777" w:rsidR="004C7A8C" w:rsidRPr="00705E2A" w:rsidRDefault="004C7A8C" w:rsidP="0031043B">
      <w:pPr>
        <w:pStyle w:val="Default"/>
        <w:spacing w:line="276" w:lineRule="auto"/>
        <w:jc w:val="both"/>
        <w:rPr>
          <w:rFonts w:asciiTheme="majorHAnsi" w:hAnsiTheme="majorHAnsi"/>
          <w:sz w:val="22"/>
          <w:szCs w:val="22"/>
        </w:rPr>
      </w:pPr>
    </w:p>
    <w:p w14:paraId="3111BD75" w14:textId="673166AE" w:rsidR="004C7A8C" w:rsidRPr="00705E2A" w:rsidRDefault="50F27C6C"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.6</w:t>
      </w:r>
      <w:r w:rsidR="47B06787" w:rsidRPr="00705E2A">
        <w:rPr>
          <w:rFonts w:asciiTheme="majorHAnsi" w:hAnsiTheme="majorHAnsi"/>
        </w:rPr>
        <w:tab/>
      </w:r>
      <w:r w:rsidR="6603CA2E" w:rsidRPr="00705E2A">
        <w:rPr>
          <w:rFonts w:asciiTheme="majorHAnsi" w:hAnsiTheme="majorHAnsi"/>
          <w:sz w:val="22"/>
          <w:szCs w:val="22"/>
        </w:rPr>
        <w:t>W przypadku, o którym mowa w pkt 1</w:t>
      </w:r>
      <w:r w:rsidR="3731C23C" w:rsidRPr="00705E2A">
        <w:rPr>
          <w:rFonts w:asciiTheme="majorHAnsi" w:hAnsiTheme="majorHAnsi"/>
          <w:sz w:val="22"/>
          <w:szCs w:val="22"/>
        </w:rPr>
        <w:t>3.5.3</w:t>
      </w:r>
      <w:r w:rsidR="02869561" w:rsidRPr="00705E2A">
        <w:rPr>
          <w:rFonts w:asciiTheme="majorHAnsi" w:hAnsiTheme="majorHAnsi"/>
          <w:sz w:val="22"/>
          <w:szCs w:val="22"/>
        </w:rPr>
        <w:t xml:space="preserve">. </w:t>
      </w:r>
      <w:r w:rsidR="6603CA2E" w:rsidRPr="00705E2A">
        <w:rPr>
          <w:rFonts w:asciiTheme="majorHAnsi" w:hAnsiTheme="majorHAnsi"/>
          <w:sz w:val="22"/>
          <w:szCs w:val="22"/>
        </w:rPr>
        <w:t xml:space="preserve">powyżej, </w:t>
      </w:r>
      <w:r w:rsidR="5C782174" w:rsidRPr="00705E2A">
        <w:rPr>
          <w:rFonts w:asciiTheme="majorHAnsi" w:hAnsiTheme="majorHAnsi" w:cs="Calibri"/>
          <w:color w:val="000000" w:themeColor="text1"/>
          <w:sz w:val="22"/>
          <w:szCs w:val="22"/>
        </w:rPr>
        <w:t>Zamawiający</w:t>
      </w:r>
      <w:r w:rsidR="5C782174" w:rsidRPr="00705E2A">
        <w:rPr>
          <w:rFonts w:asciiTheme="majorHAnsi" w:hAnsiTheme="majorHAnsi"/>
          <w:sz w:val="22"/>
          <w:szCs w:val="22"/>
        </w:rPr>
        <w:t xml:space="preserve"> </w:t>
      </w:r>
      <w:r w:rsidR="6603CA2E" w:rsidRPr="00705E2A">
        <w:rPr>
          <w:rFonts w:asciiTheme="majorHAnsi" w:hAnsiTheme="majorHAnsi"/>
          <w:sz w:val="22"/>
          <w:szCs w:val="22"/>
        </w:rPr>
        <w:t xml:space="preserve">wyznaczy </w:t>
      </w:r>
      <w:r w:rsidR="475CA599" w:rsidRPr="00705E2A">
        <w:rPr>
          <w:rFonts w:asciiTheme="majorHAnsi" w:hAnsiTheme="majorHAnsi"/>
          <w:sz w:val="22"/>
          <w:szCs w:val="22"/>
        </w:rPr>
        <w:t xml:space="preserve">Wykonawcy </w:t>
      </w:r>
      <w:r w:rsidR="6603CA2E" w:rsidRPr="00705E2A">
        <w:rPr>
          <w:rFonts w:asciiTheme="majorHAnsi" w:hAnsiTheme="majorHAnsi"/>
          <w:sz w:val="22"/>
          <w:szCs w:val="22"/>
        </w:rPr>
        <w:t>odpowiedni termin na wyrażenie zgody na poprawienie w ofercie omyłki lub zakwestionowanie jej poprawienia. Brak odpowiedzi w wyznaczonym terminie uznaje się za wyrażenie zgody na poprawienie omyłki.</w:t>
      </w:r>
    </w:p>
    <w:p w14:paraId="4E1C23F1" w14:textId="77777777" w:rsidR="004C7A8C" w:rsidRPr="00705E2A" w:rsidRDefault="004C7A8C" w:rsidP="0031043B">
      <w:pPr>
        <w:widowControl w:val="0"/>
        <w:pBdr>
          <w:top w:val="nil"/>
          <w:left w:val="nil"/>
          <w:bottom w:val="nil"/>
          <w:right w:val="nil"/>
          <w:between w:val="nil"/>
        </w:pBdr>
        <w:suppressAutoHyphens/>
        <w:spacing w:after="0" w:line="276" w:lineRule="auto"/>
        <w:ind w:hanging="567"/>
        <w:jc w:val="both"/>
        <w:textAlignment w:val="top"/>
        <w:outlineLvl w:val="0"/>
        <w:rPr>
          <w:rFonts w:asciiTheme="majorHAnsi" w:hAnsiTheme="majorHAnsi"/>
          <w:sz w:val="22"/>
          <w:szCs w:val="22"/>
        </w:rPr>
      </w:pPr>
    </w:p>
    <w:p w14:paraId="6E36B8E1" w14:textId="567B64EC" w:rsidR="00461FE7" w:rsidRPr="00705E2A" w:rsidRDefault="24395665"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13.</w:t>
      </w:r>
      <w:r w:rsidR="74B77A47" w:rsidRPr="00705E2A">
        <w:rPr>
          <w:rFonts w:asciiTheme="majorHAnsi" w:hAnsiTheme="majorHAnsi"/>
          <w:sz w:val="22"/>
          <w:szCs w:val="22"/>
        </w:rPr>
        <w:t>7</w:t>
      </w:r>
      <w:r w:rsidR="008F7E90" w:rsidRPr="00705E2A">
        <w:rPr>
          <w:rFonts w:asciiTheme="majorHAnsi" w:hAnsiTheme="majorHAnsi"/>
        </w:rPr>
        <w:tab/>
      </w:r>
      <w:r w:rsidR="70AAB993" w:rsidRPr="00705E2A">
        <w:rPr>
          <w:rFonts w:asciiTheme="majorHAnsi" w:hAnsiTheme="majorHAnsi"/>
          <w:sz w:val="22"/>
          <w:szCs w:val="22"/>
        </w:rPr>
        <w:t xml:space="preserve">W postępowaniu oświadczenia, wnioski, zawiadomienia oraz informacje </w:t>
      </w:r>
      <w:r w:rsidR="6A421231" w:rsidRPr="00705E2A">
        <w:rPr>
          <w:rFonts w:asciiTheme="majorHAnsi" w:hAnsiTheme="majorHAnsi" w:cs="Calibri"/>
          <w:color w:val="000000" w:themeColor="text1"/>
          <w:sz w:val="22"/>
          <w:szCs w:val="22"/>
        </w:rPr>
        <w:t>Zamawiający</w:t>
      </w:r>
      <w:r w:rsidR="6A421231" w:rsidRPr="00705E2A">
        <w:rPr>
          <w:rFonts w:asciiTheme="majorHAnsi" w:hAnsiTheme="majorHAnsi"/>
          <w:sz w:val="22"/>
          <w:szCs w:val="22"/>
        </w:rPr>
        <w:t xml:space="preserve"> </w:t>
      </w:r>
      <w:r w:rsidR="70AAB993" w:rsidRPr="00705E2A">
        <w:rPr>
          <w:rFonts w:asciiTheme="majorHAnsi" w:hAnsiTheme="majorHAnsi"/>
          <w:sz w:val="22"/>
          <w:szCs w:val="22"/>
        </w:rPr>
        <w:t>i</w:t>
      </w:r>
      <w:r w:rsidR="00663F18">
        <w:rPr>
          <w:rFonts w:asciiTheme="majorHAnsi" w:hAnsiTheme="majorHAnsi"/>
          <w:sz w:val="22"/>
          <w:szCs w:val="22"/>
        </w:rPr>
        <w:t> </w:t>
      </w:r>
      <w:r w:rsidR="79727792" w:rsidRPr="00705E2A">
        <w:rPr>
          <w:rFonts w:asciiTheme="majorHAnsi" w:hAnsiTheme="majorHAnsi"/>
          <w:sz w:val="22"/>
          <w:szCs w:val="22"/>
        </w:rPr>
        <w:t xml:space="preserve">Wykonawca </w:t>
      </w:r>
      <w:r w:rsidR="70AAB993" w:rsidRPr="00705E2A">
        <w:rPr>
          <w:rFonts w:asciiTheme="majorHAnsi" w:hAnsiTheme="majorHAnsi"/>
          <w:sz w:val="22"/>
          <w:szCs w:val="22"/>
        </w:rPr>
        <w:t xml:space="preserve">przekazują w języku polskim. Dokumenty składane w języku obcym należy składać wraz z tłumaczeniem na język polski (nie wymaga się tłumaczenia przysięgłego). </w:t>
      </w:r>
    </w:p>
    <w:p w14:paraId="7ABCBE9F"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65FD69CA" w14:textId="3E920311" w:rsidR="00461FE7" w:rsidRPr="00705E2A" w:rsidRDefault="010D1B49" w:rsidP="7DDEEE4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24395665" w:rsidRPr="00705E2A">
        <w:rPr>
          <w:rFonts w:asciiTheme="majorHAnsi" w:hAnsiTheme="majorHAnsi"/>
          <w:sz w:val="22"/>
          <w:szCs w:val="22"/>
        </w:rPr>
        <w:t>3</w:t>
      </w:r>
      <w:r w:rsidRPr="00705E2A">
        <w:rPr>
          <w:rFonts w:asciiTheme="majorHAnsi" w:hAnsiTheme="majorHAnsi"/>
          <w:sz w:val="22"/>
          <w:szCs w:val="22"/>
        </w:rPr>
        <w:t>.8</w:t>
      </w:r>
      <w:r w:rsidR="3952D195" w:rsidRPr="00705E2A">
        <w:rPr>
          <w:rFonts w:asciiTheme="majorHAnsi" w:hAnsiTheme="majorHAnsi"/>
        </w:rPr>
        <w:tab/>
      </w:r>
      <w:r w:rsidR="082E1346" w:rsidRPr="00705E2A">
        <w:rPr>
          <w:rFonts w:asciiTheme="majorHAnsi" w:hAnsiTheme="majorHAnsi"/>
          <w:sz w:val="22"/>
          <w:szCs w:val="22"/>
        </w:rPr>
        <w:t xml:space="preserve">W korespondencji związanej z niniejszym postępowaniem </w:t>
      </w:r>
      <w:r w:rsidR="60BFEDBB" w:rsidRPr="00705E2A">
        <w:rPr>
          <w:rFonts w:asciiTheme="majorHAnsi" w:hAnsiTheme="majorHAnsi"/>
          <w:sz w:val="22"/>
          <w:szCs w:val="22"/>
        </w:rPr>
        <w:t xml:space="preserve">Wykonawca </w:t>
      </w:r>
      <w:r w:rsidR="082E1346" w:rsidRPr="00705E2A">
        <w:rPr>
          <w:rFonts w:asciiTheme="majorHAnsi" w:hAnsiTheme="majorHAnsi"/>
          <w:sz w:val="22"/>
          <w:szCs w:val="22"/>
        </w:rPr>
        <w:t>powin</w:t>
      </w:r>
      <w:r w:rsidR="400A9098" w:rsidRPr="00705E2A">
        <w:rPr>
          <w:rFonts w:asciiTheme="majorHAnsi" w:hAnsiTheme="majorHAnsi"/>
          <w:sz w:val="22"/>
          <w:szCs w:val="22"/>
        </w:rPr>
        <w:t xml:space="preserve">ien </w:t>
      </w:r>
      <w:r w:rsidR="082E1346" w:rsidRPr="00705E2A">
        <w:rPr>
          <w:rFonts w:asciiTheme="majorHAnsi" w:hAnsiTheme="majorHAnsi"/>
          <w:sz w:val="22"/>
          <w:szCs w:val="22"/>
        </w:rPr>
        <w:t xml:space="preserve">posługiwać się numerem postępowania: Zapytanie ofertowe nr </w:t>
      </w:r>
      <w:r w:rsidR="07841135" w:rsidRPr="00705E2A">
        <w:rPr>
          <w:rFonts w:asciiTheme="majorHAnsi" w:hAnsiTheme="majorHAnsi"/>
          <w:b/>
          <w:bCs/>
          <w:sz w:val="22"/>
          <w:szCs w:val="22"/>
        </w:rPr>
        <w:t>KPOC/</w:t>
      </w:r>
      <w:r w:rsidR="00663F18">
        <w:rPr>
          <w:rFonts w:asciiTheme="majorHAnsi" w:hAnsiTheme="majorHAnsi" w:cs="Roboto"/>
          <w:b/>
          <w:bCs/>
          <w:sz w:val="22"/>
          <w:szCs w:val="22"/>
        </w:rPr>
        <w:t>4</w:t>
      </w:r>
      <w:r w:rsidR="47C98F97" w:rsidRPr="00705E2A">
        <w:rPr>
          <w:rFonts w:asciiTheme="majorHAnsi" w:hAnsiTheme="majorHAnsi" w:cs="Roboto"/>
          <w:b/>
          <w:bCs/>
          <w:sz w:val="22"/>
          <w:szCs w:val="22"/>
        </w:rPr>
        <w:t>/2025</w:t>
      </w:r>
      <w:r w:rsidR="3210F6A2" w:rsidRPr="00705E2A">
        <w:rPr>
          <w:rFonts w:asciiTheme="majorHAnsi" w:hAnsiTheme="majorHAnsi" w:cs="Roboto"/>
          <w:sz w:val="22"/>
          <w:szCs w:val="22"/>
        </w:rPr>
        <w:t>.</w:t>
      </w:r>
    </w:p>
    <w:p w14:paraId="44B0CBB8"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18972F10" w14:textId="477BC45A" w:rsidR="0077528B" w:rsidRPr="00705E2A" w:rsidRDefault="5C13EFFD"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.9</w:t>
      </w:r>
      <w:r w:rsidR="0077528B" w:rsidRPr="00705E2A">
        <w:rPr>
          <w:rFonts w:asciiTheme="majorHAnsi" w:hAnsiTheme="majorHAnsi"/>
        </w:rPr>
        <w:tab/>
      </w:r>
      <w:r w:rsidR="58174A4D" w:rsidRPr="00705E2A">
        <w:rPr>
          <w:rFonts w:asciiTheme="majorHAnsi" w:hAnsiTheme="majorHAnsi"/>
          <w:sz w:val="22"/>
          <w:szCs w:val="22"/>
        </w:rPr>
        <w:t>W przypadku zawieszenia działalności BK2021 / awarii BK2021 potwierdzonego odpowiednim komunikatem w BK2021, pytania do „zapytania ofertowego” oraz oferty należy przesłać na adres</w:t>
      </w:r>
      <w:r w:rsidR="4BEF985C" w:rsidRPr="00705E2A">
        <w:rPr>
          <w:rFonts w:asciiTheme="majorHAnsi" w:hAnsiTheme="majorHAnsi"/>
          <w:sz w:val="22"/>
          <w:szCs w:val="22"/>
        </w:rPr>
        <w:t xml:space="preserve">: </w:t>
      </w:r>
      <w:hyperlink r:id="rId13">
        <w:r w:rsidR="088E6CCB" w:rsidRPr="00705E2A">
          <w:rPr>
            <w:rStyle w:val="Hipercze"/>
            <w:rFonts w:asciiTheme="majorHAnsi" w:hAnsiTheme="majorHAnsi"/>
            <w:sz w:val="22"/>
            <w:szCs w:val="22"/>
          </w:rPr>
          <w:t>honorata.przybyla@luxmed.pl</w:t>
        </w:r>
      </w:hyperlink>
      <w:r w:rsidR="088E6CCB" w:rsidRPr="00705E2A">
        <w:rPr>
          <w:rFonts w:asciiTheme="majorHAnsi" w:hAnsiTheme="majorHAnsi"/>
          <w:sz w:val="22"/>
          <w:szCs w:val="22"/>
        </w:rPr>
        <w:t xml:space="preserve">. </w:t>
      </w:r>
      <w:r w:rsidR="58174A4D" w:rsidRPr="00705E2A">
        <w:rPr>
          <w:rFonts w:asciiTheme="majorHAnsi" w:hAnsiTheme="majorHAnsi"/>
          <w:sz w:val="22"/>
          <w:szCs w:val="22"/>
        </w:rPr>
        <w:t xml:space="preserve">Wszelka korespondencja, oświadczenia, wnioski, informacje oraz zawiadomienia po terminie składania ofert odbywają się drogą elektroniczną za pośrednictwem adresu </w:t>
      </w:r>
      <w:hyperlink r:id="rId14">
        <w:r w:rsidR="088E6CCB" w:rsidRPr="00705E2A">
          <w:rPr>
            <w:rStyle w:val="Hipercze"/>
            <w:rFonts w:asciiTheme="majorHAnsi" w:hAnsiTheme="majorHAnsi"/>
            <w:sz w:val="22"/>
            <w:szCs w:val="22"/>
          </w:rPr>
          <w:t>honorata.przybyla@luxmed.p</w:t>
        </w:r>
        <w:r w:rsidR="088E6CCB" w:rsidRPr="00705E2A">
          <w:rPr>
            <w:rStyle w:val="Hipercze"/>
            <w:rFonts w:asciiTheme="majorHAnsi" w:hAnsiTheme="majorHAnsi"/>
          </w:rPr>
          <w:t>l</w:t>
        </w:r>
      </w:hyperlink>
      <w:r w:rsidR="088E6CCB" w:rsidRPr="00705E2A">
        <w:rPr>
          <w:rFonts w:asciiTheme="majorHAnsi" w:hAnsiTheme="majorHAnsi"/>
          <w:sz w:val="22"/>
          <w:szCs w:val="22"/>
        </w:rPr>
        <w:t>.</w:t>
      </w:r>
    </w:p>
    <w:p w14:paraId="397A3D20"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7AF53B58" w14:textId="1EC14E69" w:rsidR="0077528B" w:rsidRPr="00705E2A" w:rsidRDefault="2C304D56"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705E2A">
        <w:rPr>
          <w:rFonts w:asciiTheme="majorHAnsi" w:hAnsiTheme="majorHAnsi"/>
          <w:sz w:val="22"/>
          <w:szCs w:val="22"/>
        </w:rPr>
        <w:t>1</w:t>
      </w:r>
      <w:r w:rsidR="008F7E90" w:rsidRPr="00705E2A">
        <w:rPr>
          <w:rFonts w:asciiTheme="majorHAnsi" w:hAnsiTheme="majorHAnsi"/>
          <w:sz w:val="22"/>
          <w:szCs w:val="22"/>
        </w:rPr>
        <w:t>3</w:t>
      </w:r>
      <w:r w:rsidRPr="00705E2A">
        <w:rPr>
          <w:rFonts w:asciiTheme="majorHAnsi" w:hAnsiTheme="majorHAnsi"/>
          <w:sz w:val="22"/>
          <w:szCs w:val="22"/>
        </w:rPr>
        <w:t>.10</w:t>
      </w:r>
      <w:r w:rsidR="0077528B" w:rsidRPr="00705E2A">
        <w:rPr>
          <w:rFonts w:asciiTheme="majorHAnsi" w:hAnsiTheme="majorHAnsi"/>
        </w:rPr>
        <w:tab/>
      </w:r>
      <w:r w:rsidR="58174A4D" w:rsidRPr="00705E2A">
        <w:rPr>
          <w:rFonts w:asciiTheme="majorHAnsi" w:hAnsiTheme="majorHAnsi"/>
          <w:sz w:val="22"/>
          <w:szCs w:val="22"/>
        </w:rPr>
        <w:t>W przypadku przekazywania oświadczeń, wniosków, zawiadomień i informacji za pomocą poczty elektronicznej każda ze stron jest zobowiązana na żądanie drugiej strony niezwłocznie potwierdzić fakt jej otrzymania.</w:t>
      </w:r>
    </w:p>
    <w:p w14:paraId="399C67D2" w14:textId="77777777" w:rsidR="0034275B" w:rsidRPr="00705E2A" w:rsidRDefault="0034275B" w:rsidP="0031043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58BB80B6" w14:textId="7268730C" w:rsidR="00F4135E" w:rsidRPr="00705E2A" w:rsidRDefault="4EC8C551"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cs="Times New Roman"/>
          <w:b/>
          <w:bCs/>
          <w:color w:val="000000"/>
          <w:kern w:val="0"/>
          <w:sz w:val="22"/>
          <w:szCs w:val="22"/>
        </w:rPr>
      </w:pPr>
      <w:r w:rsidRPr="00705E2A">
        <w:rPr>
          <w:rFonts w:asciiTheme="majorHAnsi" w:hAnsiTheme="majorHAnsi"/>
          <w:b/>
          <w:bCs/>
          <w:sz w:val="22"/>
          <w:szCs w:val="22"/>
        </w:rPr>
        <w:t>1</w:t>
      </w:r>
      <w:r w:rsidR="008F7E90" w:rsidRPr="00705E2A">
        <w:rPr>
          <w:rFonts w:asciiTheme="majorHAnsi" w:hAnsiTheme="majorHAnsi"/>
          <w:b/>
          <w:bCs/>
          <w:sz w:val="22"/>
          <w:szCs w:val="22"/>
        </w:rPr>
        <w:t>4</w:t>
      </w:r>
      <w:r w:rsidRPr="00705E2A">
        <w:rPr>
          <w:rFonts w:asciiTheme="majorHAnsi" w:hAnsiTheme="majorHAnsi"/>
          <w:b/>
          <w:bCs/>
          <w:sz w:val="22"/>
          <w:szCs w:val="22"/>
        </w:rPr>
        <w:t>.</w:t>
      </w:r>
      <w:r w:rsidR="00F4135E" w:rsidRPr="00705E2A">
        <w:rPr>
          <w:rFonts w:asciiTheme="majorHAnsi" w:hAnsiTheme="majorHAnsi"/>
        </w:rPr>
        <w:tab/>
      </w:r>
      <w:r w:rsidR="230AB413" w:rsidRPr="00705E2A">
        <w:rPr>
          <w:rFonts w:asciiTheme="majorHAnsi" w:hAnsiTheme="majorHAnsi"/>
          <w:b/>
          <w:bCs/>
          <w:sz w:val="22"/>
          <w:szCs w:val="22"/>
        </w:rPr>
        <w:t>TRYB</w:t>
      </w:r>
      <w:r w:rsidR="230AB413" w:rsidRPr="00705E2A">
        <w:rPr>
          <w:rFonts w:asciiTheme="majorHAnsi" w:hAnsiTheme="majorHAnsi" w:cs="Times New Roman"/>
          <w:b/>
          <w:bCs/>
          <w:color w:val="000000"/>
          <w:kern w:val="0"/>
          <w:sz w:val="22"/>
          <w:szCs w:val="22"/>
        </w:rPr>
        <w:t xml:space="preserve"> OCENY OFERT I OGŁOSZENIA WYNIKÓW</w:t>
      </w:r>
    </w:p>
    <w:p w14:paraId="05E61AF7" w14:textId="77777777" w:rsidR="00F4135E" w:rsidRPr="00705E2A" w:rsidRDefault="00F4135E"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3BE6E1E8" w14:textId="0BAAF05D" w:rsidR="00F4135E" w:rsidRPr="00705E2A" w:rsidRDefault="51492F43"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.1</w:t>
      </w:r>
      <w:r w:rsidR="7A6FED56" w:rsidRPr="00705E2A">
        <w:rPr>
          <w:rFonts w:asciiTheme="majorHAnsi" w:hAnsiTheme="majorHAnsi"/>
        </w:rPr>
        <w:tab/>
      </w:r>
      <w:r w:rsidR="101A0D29" w:rsidRPr="00705E2A">
        <w:rPr>
          <w:rFonts w:asciiTheme="majorHAnsi" w:hAnsiTheme="majorHAnsi" w:cs="Calibri"/>
          <w:color w:val="000000" w:themeColor="text1"/>
          <w:sz w:val="22"/>
          <w:szCs w:val="22"/>
        </w:rPr>
        <w:t>Zamawiający</w:t>
      </w:r>
      <w:r w:rsidR="101A0D29" w:rsidRPr="00705E2A">
        <w:rPr>
          <w:rFonts w:asciiTheme="majorHAnsi" w:eastAsia="Times New Roman" w:hAnsiTheme="majorHAnsi" w:cs="Times New Roman"/>
          <w:color w:val="000000" w:themeColor="text1"/>
          <w:sz w:val="22"/>
          <w:szCs w:val="22"/>
        </w:rPr>
        <w:t xml:space="preserve"> </w:t>
      </w:r>
      <w:r w:rsidR="3B72CFDA" w:rsidRPr="00705E2A">
        <w:rPr>
          <w:rFonts w:asciiTheme="majorHAnsi" w:eastAsia="Times New Roman" w:hAnsiTheme="majorHAnsi" w:cs="Times New Roman"/>
          <w:color w:val="000000" w:themeColor="text1"/>
          <w:sz w:val="22"/>
          <w:szCs w:val="22"/>
        </w:rPr>
        <w:t xml:space="preserve">zastrzega sobie prawo dodatkowej weryfikacji w toku oceny oferty wiarygodności przedstawionych przez </w:t>
      </w:r>
      <w:r w:rsidR="387DA30C" w:rsidRPr="00705E2A">
        <w:rPr>
          <w:rFonts w:asciiTheme="majorHAnsi" w:eastAsia="Times New Roman" w:hAnsiTheme="majorHAnsi" w:cs="Times New Roman"/>
          <w:color w:val="000000" w:themeColor="text1"/>
          <w:sz w:val="22"/>
          <w:szCs w:val="22"/>
        </w:rPr>
        <w:t xml:space="preserve">Wykonawców </w:t>
      </w:r>
      <w:r w:rsidR="3B72CFDA" w:rsidRPr="00705E2A">
        <w:rPr>
          <w:rFonts w:asciiTheme="majorHAnsi" w:eastAsia="Times New Roman" w:hAnsiTheme="majorHAnsi" w:cs="Times New Roman"/>
          <w:color w:val="000000" w:themeColor="text1"/>
          <w:sz w:val="22"/>
          <w:szCs w:val="22"/>
        </w:rPr>
        <w:t>dokumentów, oświadczeń, danych i informacji.</w:t>
      </w:r>
    </w:p>
    <w:p w14:paraId="297D927A"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493E512A" w14:textId="1472479D" w:rsidR="00F4135E" w:rsidRPr="00705E2A" w:rsidRDefault="11FBB507"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008F7E90"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.2</w:t>
      </w:r>
      <w:r w:rsidR="00F4135E" w:rsidRPr="00705E2A">
        <w:rPr>
          <w:rFonts w:asciiTheme="majorHAnsi" w:hAnsiTheme="majorHAnsi"/>
        </w:rPr>
        <w:tab/>
      </w:r>
      <w:r w:rsidR="230AB413" w:rsidRPr="00705E2A">
        <w:rPr>
          <w:rFonts w:asciiTheme="majorHAnsi" w:eastAsia="Times New Roman" w:hAnsiTheme="majorHAnsi" w:cs="Times New Roman"/>
          <w:color w:val="000000" w:themeColor="text1"/>
          <w:sz w:val="22"/>
          <w:szCs w:val="22"/>
        </w:rPr>
        <w:t xml:space="preserve">Informacja o wyniku postępowania zostanie opublikowana na stronie zapytania ofertowego w serwisie Baza Konkurencyjności w zakładce „Oferty” </w:t>
      </w:r>
      <w:r w:rsidR="6F4D9685" w:rsidRPr="00705E2A">
        <w:rPr>
          <w:rFonts w:asciiTheme="majorHAnsi" w:eastAsia="Times New Roman" w:hAnsiTheme="majorHAnsi" w:cs="Times New Roman"/>
          <w:color w:val="000000" w:themeColor="text1"/>
          <w:sz w:val="22"/>
          <w:szCs w:val="22"/>
        </w:rPr>
        <w:t>(</w:t>
      </w:r>
      <w:r w:rsidR="230AB413" w:rsidRPr="00705E2A">
        <w:rPr>
          <w:rFonts w:asciiTheme="majorHAnsi" w:eastAsia="Times New Roman" w:hAnsiTheme="majorHAnsi" w:cs="Times New Roman"/>
          <w:color w:val="0F9ED5" w:themeColor="accent4"/>
          <w:sz w:val="22"/>
          <w:szCs w:val="22"/>
        </w:rPr>
        <w:t>https://bazakonkurencyjnosci.fundusze europejskie.gov.pl</w:t>
      </w:r>
      <w:r w:rsidR="230AB413" w:rsidRPr="00705E2A">
        <w:rPr>
          <w:rFonts w:asciiTheme="majorHAnsi" w:eastAsia="Times New Roman" w:hAnsiTheme="majorHAnsi" w:cs="Times New Roman"/>
          <w:color w:val="000000" w:themeColor="text1"/>
          <w:sz w:val="22"/>
          <w:szCs w:val="22"/>
        </w:rPr>
        <w:t>).</w:t>
      </w:r>
    </w:p>
    <w:p w14:paraId="4601A9EB"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3AA60494" w14:textId="146CA32D" w:rsidR="00F4135E" w:rsidRPr="00705E2A" w:rsidRDefault="4D81623F"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.3</w:t>
      </w:r>
      <w:r w:rsidR="09894A4F" w:rsidRPr="00705E2A">
        <w:rPr>
          <w:rFonts w:asciiTheme="majorHAnsi" w:hAnsiTheme="majorHAnsi"/>
        </w:rPr>
        <w:tab/>
      </w:r>
      <w:r w:rsidR="3B72CFDA" w:rsidRPr="00705E2A">
        <w:rPr>
          <w:rFonts w:asciiTheme="majorHAnsi" w:eastAsia="Times New Roman" w:hAnsiTheme="majorHAnsi" w:cs="Times New Roman"/>
          <w:color w:val="000000" w:themeColor="text1"/>
          <w:sz w:val="22"/>
          <w:szCs w:val="22"/>
        </w:rPr>
        <w:t xml:space="preserve">Wybrany </w:t>
      </w:r>
      <w:r w:rsidR="7FC2762A" w:rsidRPr="00705E2A">
        <w:rPr>
          <w:rFonts w:asciiTheme="majorHAnsi" w:eastAsia="Aptos Display" w:hAnsiTheme="majorHAnsi" w:cs="Aptos Display"/>
          <w:color w:val="000000" w:themeColor="text1"/>
          <w:sz w:val="22"/>
          <w:szCs w:val="22"/>
        </w:rPr>
        <w:t xml:space="preserve">Wykonawca </w:t>
      </w:r>
      <w:r w:rsidR="3B72CFDA" w:rsidRPr="00705E2A">
        <w:rPr>
          <w:rFonts w:asciiTheme="majorHAnsi" w:eastAsia="Times New Roman" w:hAnsiTheme="majorHAnsi" w:cs="Times New Roman"/>
          <w:color w:val="000000" w:themeColor="text1"/>
          <w:sz w:val="22"/>
          <w:szCs w:val="22"/>
        </w:rPr>
        <w:t>zostanie poinformowany telefonicznie lub mailowo o terminie i miejscu podpisania Umowy. Umowa zostanie uznana za zawartą po jej podpisaniu przez obie Strony.</w:t>
      </w:r>
    </w:p>
    <w:p w14:paraId="44ADC93E"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5D0E9E15" w14:textId="4BF7CC95" w:rsidR="6EED6045" w:rsidRPr="00705E2A" w:rsidRDefault="46359CD8" w:rsidP="7DDEEE45">
      <w:pPr>
        <w:widowControl w:val="0"/>
        <w:pBdr>
          <w:top w:val="nil"/>
          <w:left w:val="nil"/>
          <w:bottom w:val="nil"/>
          <w:right w:val="nil"/>
          <w:between w:val="nil"/>
        </w:pBdr>
        <w:spacing w:after="0" w:line="276" w:lineRule="auto"/>
        <w:jc w:val="both"/>
        <w:outlineLvl w:val="0"/>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.4</w:t>
      </w:r>
      <w:r w:rsidR="6EED6045" w:rsidRPr="00705E2A">
        <w:rPr>
          <w:rFonts w:asciiTheme="majorHAnsi" w:hAnsiTheme="majorHAnsi"/>
        </w:rPr>
        <w:tab/>
      </w:r>
      <w:r w:rsidR="3B72CFDA" w:rsidRPr="00705E2A">
        <w:rPr>
          <w:rFonts w:asciiTheme="majorHAnsi" w:eastAsia="Times New Roman" w:hAnsiTheme="majorHAnsi" w:cs="Times New Roman"/>
          <w:color w:val="000000" w:themeColor="text1"/>
          <w:sz w:val="22"/>
          <w:szCs w:val="22"/>
        </w:rPr>
        <w:t xml:space="preserve">W przypadku nieprzystąpienia do zawarcia Umowy przez </w:t>
      </w:r>
      <w:r w:rsidR="41B4977C" w:rsidRPr="00705E2A">
        <w:rPr>
          <w:rFonts w:asciiTheme="majorHAnsi" w:hAnsiTheme="majorHAnsi"/>
          <w:sz w:val="22"/>
          <w:szCs w:val="22"/>
        </w:rPr>
        <w:t>Wykonawcę</w:t>
      </w:r>
      <w:r w:rsidR="3B72CFDA" w:rsidRPr="00705E2A">
        <w:rPr>
          <w:rFonts w:asciiTheme="majorHAnsi" w:eastAsia="Times New Roman" w:hAnsiTheme="majorHAnsi" w:cs="Times New Roman"/>
          <w:color w:val="000000" w:themeColor="text1"/>
          <w:sz w:val="22"/>
          <w:szCs w:val="22"/>
        </w:rPr>
        <w:t xml:space="preserve">, którego oferta została wybrana, </w:t>
      </w:r>
      <w:r w:rsidR="5347F1E9" w:rsidRPr="00705E2A">
        <w:rPr>
          <w:rFonts w:asciiTheme="majorHAnsi" w:hAnsiTheme="majorHAnsi" w:cs="Calibri"/>
          <w:color w:val="000000" w:themeColor="text1"/>
          <w:sz w:val="22"/>
          <w:szCs w:val="22"/>
        </w:rPr>
        <w:t>Zamawiający</w:t>
      </w:r>
      <w:r w:rsidR="5347F1E9" w:rsidRPr="00705E2A">
        <w:rPr>
          <w:rFonts w:asciiTheme="majorHAnsi" w:eastAsia="Times New Roman" w:hAnsiTheme="majorHAnsi" w:cs="Times New Roman"/>
          <w:color w:val="000000" w:themeColor="text1"/>
          <w:sz w:val="22"/>
          <w:szCs w:val="22"/>
        </w:rPr>
        <w:t xml:space="preserve"> </w:t>
      </w:r>
      <w:r w:rsidR="3B72CFDA" w:rsidRPr="00705E2A">
        <w:rPr>
          <w:rFonts w:asciiTheme="majorHAnsi" w:eastAsia="Times New Roman" w:hAnsiTheme="majorHAnsi" w:cs="Times New Roman"/>
          <w:color w:val="000000" w:themeColor="text1"/>
          <w:sz w:val="22"/>
          <w:szCs w:val="22"/>
        </w:rPr>
        <w:t>ma prawo do podpisania Umowy z</w:t>
      </w:r>
      <w:r w:rsidR="61107065" w:rsidRPr="00705E2A">
        <w:rPr>
          <w:rFonts w:asciiTheme="majorHAnsi" w:eastAsia="Times New Roman" w:hAnsiTheme="majorHAnsi" w:cs="Times New Roman"/>
          <w:color w:val="000000" w:themeColor="text1"/>
          <w:sz w:val="22"/>
          <w:szCs w:val="22"/>
        </w:rPr>
        <w:t xml:space="preserve"> Wykonawcą</w:t>
      </w:r>
      <w:r w:rsidR="3B72CFDA" w:rsidRPr="00705E2A">
        <w:rPr>
          <w:rFonts w:asciiTheme="majorHAnsi" w:eastAsia="Times New Roman" w:hAnsiTheme="majorHAnsi" w:cs="Times New Roman"/>
          <w:color w:val="000000" w:themeColor="text1"/>
          <w:sz w:val="22"/>
          <w:szCs w:val="22"/>
        </w:rPr>
        <w:t>, którego oferta uzyskała kolejną najwyższą liczbę punktów, bez przeprowadzania ponownego postępowania ofertowego.</w:t>
      </w:r>
    </w:p>
    <w:p w14:paraId="4B186FB5" w14:textId="77777777" w:rsidR="009743E1" w:rsidRPr="00705E2A" w:rsidRDefault="009743E1" w:rsidP="0031043B">
      <w:pPr>
        <w:spacing w:after="0" w:line="276" w:lineRule="auto"/>
        <w:rPr>
          <w:rFonts w:asciiTheme="majorHAnsi" w:eastAsia="Times New Roman" w:hAnsiTheme="majorHAnsi" w:cs="Times New Roman"/>
          <w:color w:val="000000"/>
          <w:sz w:val="22"/>
          <w:szCs w:val="22"/>
        </w:rPr>
      </w:pPr>
    </w:p>
    <w:p w14:paraId="252D04A8" w14:textId="0B6E6DE9" w:rsidR="009743E1" w:rsidRPr="00705E2A" w:rsidRDefault="0DC58593"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.5</w:t>
      </w:r>
      <w:r w:rsidR="4858C0DB" w:rsidRPr="00705E2A">
        <w:rPr>
          <w:rFonts w:asciiTheme="majorHAnsi" w:hAnsiTheme="majorHAnsi"/>
        </w:rPr>
        <w:tab/>
      </w:r>
      <w:r w:rsidR="6209C4D7" w:rsidRPr="00705E2A">
        <w:rPr>
          <w:rFonts w:asciiTheme="majorHAnsi" w:hAnsiTheme="majorHAnsi" w:cs="Calibri"/>
          <w:color w:val="000000" w:themeColor="text1"/>
          <w:sz w:val="22"/>
          <w:szCs w:val="22"/>
        </w:rPr>
        <w:t>Zamawiający</w:t>
      </w:r>
      <w:r w:rsidR="6209C4D7" w:rsidRPr="00705E2A">
        <w:rPr>
          <w:rFonts w:asciiTheme="majorHAnsi" w:eastAsia="Times New Roman" w:hAnsiTheme="majorHAnsi" w:cs="Times New Roman"/>
          <w:color w:val="000000" w:themeColor="text1"/>
          <w:sz w:val="22"/>
          <w:szCs w:val="22"/>
        </w:rPr>
        <w:t xml:space="preserve"> </w:t>
      </w:r>
      <w:r w:rsidR="3C277E34" w:rsidRPr="00705E2A">
        <w:rPr>
          <w:rFonts w:asciiTheme="majorHAnsi" w:eastAsia="Times New Roman" w:hAnsiTheme="majorHAnsi" w:cs="Times New Roman"/>
          <w:color w:val="000000" w:themeColor="text1"/>
          <w:sz w:val="22"/>
          <w:szCs w:val="22"/>
        </w:rPr>
        <w:t xml:space="preserve">zastrzega sobie prawo do wzywania do uzupełnienia dokumentów wyłącznie w </w:t>
      </w:r>
      <w:r w:rsidR="3C277E34" w:rsidRPr="00705E2A">
        <w:rPr>
          <w:rFonts w:asciiTheme="majorHAnsi" w:eastAsia="Times New Roman" w:hAnsiTheme="majorHAnsi" w:cs="Times New Roman"/>
          <w:color w:val="000000" w:themeColor="text1"/>
          <w:sz w:val="22"/>
          <w:szCs w:val="22"/>
        </w:rPr>
        <w:lastRenderedPageBreak/>
        <w:t>odniesieniu do najwyżej ocenionej oferty.</w:t>
      </w:r>
    </w:p>
    <w:p w14:paraId="338FC0E8" w14:textId="77777777" w:rsidR="009743E1" w:rsidRPr="00705E2A" w:rsidRDefault="009743E1" w:rsidP="0031043B">
      <w:pPr>
        <w:pStyle w:val="Akapitzlist"/>
        <w:spacing w:after="0" w:line="276" w:lineRule="auto"/>
        <w:ind w:left="0" w:firstLine="720"/>
        <w:rPr>
          <w:rFonts w:asciiTheme="majorHAnsi" w:eastAsia="Times New Roman" w:hAnsiTheme="majorHAnsi" w:cs="Times New Roman"/>
          <w:color w:val="000000"/>
          <w:sz w:val="22"/>
          <w:szCs w:val="22"/>
        </w:rPr>
      </w:pPr>
    </w:p>
    <w:p w14:paraId="5E8DB928" w14:textId="6980C42C" w:rsidR="009743E1" w:rsidRPr="00705E2A" w:rsidRDefault="1DAFD96A" w:rsidP="7DDEEE45">
      <w:pPr>
        <w:widowControl w:val="0"/>
        <w:pBdr>
          <w:top w:val="nil"/>
          <w:left w:val="nil"/>
          <w:bottom w:val="nil"/>
          <w:right w:val="nil"/>
          <w:between w:val="nil"/>
        </w:pBdr>
        <w:tabs>
          <w:tab w:val="num" w:pos="720"/>
        </w:tabs>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.6</w:t>
      </w:r>
      <w:r w:rsidR="3656DB40" w:rsidRPr="00705E2A">
        <w:rPr>
          <w:rFonts w:asciiTheme="majorHAnsi" w:eastAsia="Times New Roman" w:hAnsiTheme="majorHAnsi" w:cs="Times New Roman"/>
          <w:color w:val="000000" w:themeColor="text1"/>
          <w:sz w:val="22"/>
          <w:szCs w:val="22"/>
        </w:rPr>
        <w:t xml:space="preserve"> </w:t>
      </w:r>
      <w:r w:rsidR="26E351C2" w:rsidRPr="00705E2A">
        <w:rPr>
          <w:rFonts w:asciiTheme="majorHAnsi" w:hAnsiTheme="majorHAnsi"/>
        </w:rPr>
        <w:tab/>
      </w:r>
      <w:r w:rsidR="3C277E34" w:rsidRPr="00705E2A">
        <w:rPr>
          <w:rFonts w:asciiTheme="majorHAnsi" w:eastAsia="Times New Roman" w:hAnsiTheme="majorHAnsi" w:cs="Times New Roman"/>
          <w:color w:val="000000" w:themeColor="text1"/>
          <w:sz w:val="22"/>
          <w:szCs w:val="22"/>
        </w:rPr>
        <w:t>W przypadku, gdy oferta najwyżej oceniona zostanie odrzucona (np. z powodu nieuzupełnienia dokumentów w wyznaczonym terminie, braku spełnienia warunków udziału w postępowaniu, bądź jej niezgodności z warunkami zamówienia),</w:t>
      </w:r>
      <w:r w:rsidR="6E96D554" w:rsidRPr="00705E2A">
        <w:rPr>
          <w:rFonts w:asciiTheme="majorHAnsi" w:eastAsia="Times New Roman" w:hAnsiTheme="majorHAnsi" w:cs="Times New Roman"/>
          <w:color w:val="000000" w:themeColor="text1"/>
          <w:sz w:val="22"/>
          <w:szCs w:val="22"/>
        </w:rPr>
        <w:t xml:space="preserve"> </w:t>
      </w:r>
      <w:r w:rsidR="6E509CCC" w:rsidRPr="00705E2A">
        <w:rPr>
          <w:rFonts w:asciiTheme="majorHAnsi" w:eastAsia="Times New Roman" w:hAnsiTheme="majorHAnsi" w:cs="Times New Roman"/>
          <w:b/>
          <w:bCs/>
          <w:color w:val="000000" w:themeColor="text1"/>
          <w:sz w:val="22"/>
          <w:szCs w:val="22"/>
        </w:rPr>
        <w:t xml:space="preserve">Zamawiający </w:t>
      </w:r>
      <w:r w:rsidR="3C277E34" w:rsidRPr="00705E2A">
        <w:rPr>
          <w:rFonts w:asciiTheme="majorHAnsi" w:eastAsia="Times New Roman" w:hAnsiTheme="majorHAnsi" w:cs="Times New Roman"/>
          <w:color w:val="000000" w:themeColor="text1"/>
          <w:sz w:val="22"/>
          <w:szCs w:val="22"/>
        </w:rPr>
        <w:t xml:space="preserve">wezwie do uzupełnienia dokumentów kolejnego </w:t>
      </w:r>
      <w:r w:rsidR="59081532" w:rsidRPr="00705E2A">
        <w:rPr>
          <w:rFonts w:asciiTheme="majorHAnsi" w:hAnsiTheme="majorHAnsi"/>
          <w:sz w:val="22"/>
          <w:szCs w:val="22"/>
        </w:rPr>
        <w:t>Wykonawcę</w:t>
      </w:r>
      <w:r w:rsidR="3C277E34" w:rsidRPr="00705E2A">
        <w:rPr>
          <w:rFonts w:asciiTheme="majorHAnsi" w:eastAsia="Times New Roman" w:hAnsiTheme="majorHAnsi" w:cs="Times New Roman"/>
          <w:color w:val="000000" w:themeColor="text1"/>
          <w:sz w:val="22"/>
          <w:szCs w:val="22"/>
        </w:rPr>
        <w:t>, który uzyskał kolejną najwyższą liczbę punktów w rankingu. </w:t>
      </w:r>
    </w:p>
    <w:p w14:paraId="188A161F" w14:textId="77777777" w:rsidR="009743E1" w:rsidRPr="00705E2A" w:rsidRDefault="009743E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7E051F0D" w14:textId="2A40EEE4" w:rsidR="009743E1" w:rsidRPr="00705E2A" w:rsidRDefault="12783105" w:rsidP="7DDEEE45">
      <w:pPr>
        <w:widowControl w:val="0"/>
        <w:pBdr>
          <w:top w:val="nil"/>
          <w:left w:val="nil"/>
          <w:bottom w:val="nil"/>
          <w:right w:val="nil"/>
          <w:between w:val="nil"/>
        </w:pBdr>
        <w:tabs>
          <w:tab w:val="num" w:pos="720"/>
        </w:tabs>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.7</w:t>
      </w:r>
      <w:r w:rsidR="4427122E" w:rsidRPr="00705E2A">
        <w:rPr>
          <w:rFonts w:asciiTheme="majorHAnsi" w:eastAsia="Times New Roman" w:hAnsiTheme="majorHAnsi" w:cs="Times New Roman"/>
          <w:color w:val="000000" w:themeColor="text1"/>
          <w:sz w:val="22"/>
          <w:szCs w:val="22"/>
        </w:rPr>
        <w:t xml:space="preserve"> </w:t>
      </w:r>
      <w:r w:rsidR="7DD4D898" w:rsidRPr="00705E2A">
        <w:rPr>
          <w:rFonts w:asciiTheme="majorHAnsi" w:hAnsiTheme="majorHAnsi"/>
        </w:rPr>
        <w:tab/>
      </w:r>
      <w:r w:rsidR="3C277E34" w:rsidRPr="00705E2A">
        <w:rPr>
          <w:rFonts w:asciiTheme="majorHAnsi" w:eastAsia="Times New Roman" w:hAnsiTheme="majorHAnsi" w:cs="Times New Roman"/>
          <w:color w:val="000000" w:themeColor="text1"/>
          <w:sz w:val="22"/>
          <w:szCs w:val="22"/>
        </w:rPr>
        <w:t>Proces ten będzie kontynuowany aż do momentu wybrania oferty, która spełnia wszystkie warunki i może zostać przyjęta do dalszego etapu postępowania. Taki zapis zapewnia, że</w:t>
      </w:r>
      <w:r w:rsidR="3652D310" w:rsidRPr="00705E2A">
        <w:rPr>
          <w:rFonts w:asciiTheme="majorHAnsi" w:eastAsia="Times New Roman" w:hAnsiTheme="majorHAnsi" w:cs="Times New Roman"/>
          <w:color w:val="000000" w:themeColor="text1"/>
          <w:sz w:val="22"/>
          <w:szCs w:val="22"/>
        </w:rPr>
        <w:t xml:space="preserve"> </w:t>
      </w:r>
      <w:r w:rsidR="17D0A02C" w:rsidRPr="00705E2A">
        <w:rPr>
          <w:rFonts w:asciiTheme="majorHAnsi" w:eastAsia="Times New Roman" w:hAnsiTheme="majorHAnsi" w:cs="Times New Roman"/>
          <w:b/>
          <w:bCs/>
          <w:color w:val="000000" w:themeColor="text1"/>
          <w:sz w:val="22"/>
          <w:szCs w:val="22"/>
        </w:rPr>
        <w:t>Zamawiający</w:t>
      </w:r>
      <w:r w:rsidR="7E5B7B43" w:rsidRPr="00705E2A">
        <w:rPr>
          <w:rFonts w:asciiTheme="majorHAnsi" w:eastAsia="Times New Roman" w:hAnsiTheme="majorHAnsi" w:cs="Times New Roman"/>
          <w:b/>
          <w:bCs/>
          <w:color w:val="000000" w:themeColor="text1"/>
          <w:sz w:val="22"/>
          <w:szCs w:val="22"/>
        </w:rPr>
        <w:t xml:space="preserve"> </w:t>
      </w:r>
      <w:r w:rsidR="3C277E34" w:rsidRPr="00705E2A">
        <w:rPr>
          <w:rFonts w:asciiTheme="majorHAnsi" w:eastAsia="Times New Roman" w:hAnsiTheme="majorHAnsi" w:cs="Times New Roman"/>
          <w:color w:val="000000" w:themeColor="text1"/>
          <w:sz w:val="22"/>
          <w:szCs w:val="22"/>
        </w:rPr>
        <w:t>będzie prowadził postępowanie w sposób uporządkowany i efektywny, jednocześnie zachowując zasadę równego traktowania</w:t>
      </w:r>
      <w:r w:rsidR="017E8FAC" w:rsidRPr="00705E2A">
        <w:rPr>
          <w:rFonts w:asciiTheme="majorHAnsi" w:eastAsiaTheme="minorEastAsia" w:hAnsiTheme="majorHAnsi"/>
          <w:sz w:val="22"/>
          <w:szCs w:val="22"/>
        </w:rPr>
        <w:t xml:space="preserve"> </w:t>
      </w:r>
      <w:r w:rsidR="7D3A3C5F" w:rsidRPr="00705E2A">
        <w:rPr>
          <w:rFonts w:asciiTheme="majorHAnsi" w:eastAsiaTheme="minorEastAsia" w:hAnsiTheme="majorHAnsi"/>
          <w:sz w:val="22"/>
          <w:szCs w:val="22"/>
        </w:rPr>
        <w:t>Wykonawców</w:t>
      </w:r>
      <w:r w:rsidR="3C277E34" w:rsidRPr="00705E2A">
        <w:rPr>
          <w:rFonts w:asciiTheme="majorHAnsi" w:eastAsia="Times New Roman" w:hAnsiTheme="majorHAnsi" w:cs="Times New Roman"/>
          <w:color w:val="000000" w:themeColor="text1"/>
          <w:sz w:val="22"/>
          <w:szCs w:val="22"/>
        </w:rPr>
        <w:t>. </w:t>
      </w:r>
    </w:p>
    <w:p w14:paraId="5103E784" w14:textId="77777777" w:rsidR="009743E1" w:rsidRPr="00705E2A" w:rsidRDefault="009743E1"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05EEC1DC" w14:textId="781E5D2C" w:rsidR="009743E1" w:rsidRPr="00705E2A" w:rsidRDefault="76235EBA" w:rsidP="7DDEEE45">
      <w:pPr>
        <w:widowControl w:val="0"/>
        <w:pBdr>
          <w:top w:val="nil"/>
          <w:left w:val="nil"/>
          <w:bottom w:val="nil"/>
          <w:right w:val="nil"/>
          <w:between w:val="nil"/>
        </w:pBdr>
        <w:tabs>
          <w:tab w:val="num" w:pos="720"/>
        </w:tabs>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themeColor="text1"/>
          <w:sz w:val="22"/>
          <w:szCs w:val="22"/>
        </w:rPr>
        <w:t>1</w:t>
      </w:r>
      <w:r w:rsidR="24395665" w:rsidRPr="00705E2A">
        <w:rPr>
          <w:rFonts w:asciiTheme="majorHAnsi" w:eastAsia="Times New Roman" w:hAnsiTheme="majorHAnsi" w:cs="Times New Roman"/>
          <w:color w:val="000000" w:themeColor="text1"/>
          <w:sz w:val="22"/>
          <w:szCs w:val="22"/>
        </w:rPr>
        <w:t>4</w:t>
      </w:r>
      <w:r w:rsidRPr="00705E2A">
        <w:rPr>
          <w:rFonts w:asciiTheme="majorHAnsi" w:eastAsia="Times New Roman" w:hAnsiTheme="majorHAnsi" w:cs="Times New Roman"/>
          <w:color w:val="000000" w:themeColor="text1"/>
          <w:sz w:val="22"/>
          <w:szCs w:val="22"/>
        </w:rPr>
        <w:t>.8</w:t>
      </w:r>
      <w:r w:rsidR="06E9FD6C" w:rsidRPr="00705E2A">
        <w:rPr>
          <w:rFonts w:asciiTheme="majorHAnsi" w:eastAsia="Times New Roman" w:hAnsiTheme="majorHAnsi" w:cs="Times New Roman"/>
          <w:color w:val="000000" w:themeColor="text1"/>
          <w:sz w:val="22"/>
          <w:szCs w:val="22"/>
        </w:rPr>
        <w:t xml:space="preserve"> </w:t>
      </w:r>
      <w:r w:rsidR="06B2B165" w:rsidRPr="00705E2A">
        <w:rPr>
          <w:rFonts w:asciiTheme="majorHAnsi" w:hAnsiTheme="majorHAnsi"/>
        </w:rPr>
        <w:tab/>
      </w:r>
      <w:r w:rsidR="3C277E34" w:rsidRPr="00705E2A">
        <w:rPr>
          <w:rFonts w:asciiTheme="majorHAnsi" w:eastAsia="Times New Roman" w:hAnsiTheme="majorHAnsi" w:cs="Times New Roman"/>
          <w:color w:val="000000" w:themeColor="text1"/>
          <w:sz w:val="22"/>
          <w:szCs w:val="22"/>
        </w:rPr>
        <w:t>Jeżeli</w:t>
      </w:r>
      <w:r w:rsidR="33E69D67" w:rsidRPr="00705E2A">
        <w:rPr>
          <w:rFonts w:asciiTheme="majorHAnsi" w:eastAsia="Times New Roman" w:hAnsiTheme="majorHAnsi" w:cs="Times New Roman"/>
          <w:color w:val="000000" w:themeColor="text1"/>
          <w:sz w:val="22"/>
          <w:szCs w:val="22"/>
        </w:rPr>
        <w:t xml:space="preserve"> </w:t>
      </w:r>
      <w:r w:rsidR="5266FD67" w:rsidRPr="00705E2A">
        <w:rPr>
          <w:rFonts w:asciiTheme="majorHAnsi" w:eastAsia="Times New Roman" w:hAnsiTheme="majorHAnsi" w:cs="Times New Roman"/>
          <w:b/>
          <w:bCs/>
          <w:color w:val="000000" w:themeColor="text1"/>
          <w:sz w:val="22"/>
          <w:szCs w:val="22"/>
        </w:rPr>
        <w:t>Wykonawca</w:t>
      </w:r>
      <w:r w:rsidR="4B21AA14" w:rsidRPr="00705E2A">
        <w:rPr>
          <w:rFonts w:asciiTheme="majorHAnsi" w:eastAsia="Times New Roman" w:hAnsiTheme="majorHAnsi" w:cs="Times New Roman"/>
          <w:b/>
          <w:bCs/>
          <w:color w:val="000000" w:themeColor="text1"/>
          <w:sz w:val="22"/>
          <w:szCs w:val="22"/>
        </w:rPr>
        <w:t xml:space="preserve"> </w:t>
      </w:r>
      <w:r w:rsidR="3C277E34" w:rsidRPr="00705E2A">
        <w:rPr>
          <w:rFonts w:asciiTheme="majorHAnsi" w:eastAsia="Times New Roman" w:hAnsiTheme="majorHAnsi" w:cs="Times New Roman"/>
          <w:color w:val="000000" w:themeColor="text1"/>
          <w:sz w:val="22"/>
          <w:szCs w:val="22"/>
        </w:rPr>
        <w:t>wyłoniony</w:t>
      </w:r>
      <w:r w:rsidR="4B21AA14" w:rsidRPr="00705E2A">
        <w:rPr>
          <w:rFonts w:asciiTheme="majorHAnsi" w:eastAsia="Times New Roman" w:hAnsiTheme="majorHAnsi" w:cs="Times New Roman"/>
          <w:color w:val="000000" w:themeColor="text1"/>
          <w:sz w:val="22"/>
          <w:szCs w:val="22"/>
        </w:rPr>
        <w:t xml:space="preserve"> u</w:t>
      </w:r>
      <w:r w:rsidR="3C277E34" w:rsidRPr="00705E2A">
        <w:rPr>
          <w:rFonts w:asciiTheme="majorHAnsi" w:eastAsia="Times New Roman" w:hAnsiTheme="majorHAnsi" w:cs="Times New Roman"/>
          <w:color w:val="000000" w:themeColor="text1"/>
          <w:sz w:val="22"/>
          <w:szCs w:val="22"/>
        </w:rPr>
        <w:t>chyli się od podpisania umowy</w:t>
      </w:r>
      <w:r w:rsidR="4B21AA14" w:rsidRPr="00705E2A">
        <w:rPr>
          <w:rFonts w:asciiTheme="majorHAnsi" w:eastAsia="Times New Roman" w:hAnsiTheme="majorHAnsi" w:cs="Times New Roman"/>
          <w:color w:val="000000" w:themeColor="text1"/>
          <w:sz w:val="22"/>
          <w:szCs w:val="22"/>
        </w:rPr>
        <w:t xml:space="preserve"> </w:t>
      </w:r>
      <w:r w:rsidR="3C277E34" w:rsidRPr="00705E2A">
        <w:rPr>
          <w:rFonts w:asciiTheme="majorHAnsi" w:eastAsia="Times New Roman" w:hAnsiTheme="majorHAnsi" w:cs="Times New Roman"/>
          <w:color w:val="000000" w:themeColor="text1"/>
          <w:sz w:val="22"/>
          <w:szCs w:val="22"/>
        </w:rPr>
        <w:t xml:space="preserve">w wyznaczonym terminie, z innych przyczyn leżących po stronie </w:t>
      </w:r>
      <w:r w:rsidR="69641931" w:rsidRPr="00705E2A">
        <w:rPr>
          <w:rFonts w:asciiTheme="majorHAnsi" w:eastAsia="Times New Roman" w:hAnsiTheme="majorHAnsi" w:cs="Times New Roman"/>
          <w:color w:val="000000" w:themeColor="text1"/>
          <w:sz w:val="22"/>
          <w:szCs w:val="22"/>
        </w:rPr>
        <w:t xml:space="preserve">Wykonawcy </w:t>
      </w:r>
      <w:r w:rsidR="3C277E34" w:rsidRPr="00705E2A">
        <w:rPr>
          <w:rFonts w:asciiTheme="majorHAnsi" w:eastAsia="Times New Roman" w:hAnsiTheme="majorHAnsi" w:cs="Times New Roman"/>
          <w:b/>
          <w:bCs/>
          <w:color w:val="000000" w:themeColor="text1"/>
          <w:sz w:val="22"/>
          <w:szCs w:val="22"/>
        </w:rPr>
        <w:t>nie dojdzie do zawarcia umowy</w:t>
      </w:r>
      <w:r w:rsidR="3C277E34" w:rsidRPr="00705E2A">
        <w:rPr>
          <w:rFonts w:asciiTheme="majorHAnsi" w:eastAsia="Times New Roman" w:hAnsiTheme="majorHAnsi" w:cs="Times New Roman"/>
          <w:color w:val="000000" w:themeColor="text1"/>
          <w:sz w:val="22"/>
          <w:szCs w:val="22"/>
        </w:rPr>
        <w:t>, wówczas</w:t>
      </w:r>
      <w:r w:rsidR="4B21AA14" w:rsidRPr="00705E2A">
        <w:rPr>
          <w:rFonts w:asciiTheme="majorHAnsi" w:eastAsia="Times New Roman" w:hAnsiTheme="majorHAnsi" w:cs="Times New Roman"/>
          <w:color w:val="000000" w:themeColor="text1"/>
          <w:sz w:val="22"/>
          <w:szCs w:val="22"/>
        </w:rPr>
        <w:t xml:space="preserve"> </w:t>
      </w:r>
      <w:r w:rsidR="059D0E6E" w:rsidRPr="00705E2A">
        <w:rPr>
          <w:rFonts w:asciiTheme="majorHAnsi" w:eastAsia="Times New Roman" w:hAnsiTheme="majorHAnsi" w:cs="Times New Roman"/>
          <w:b/>
          <w:bCs/>
          <w:color w:val="000000" w:themeColor="text1"/>
          <w:sz w:val="22"/>
          <w:szCs w:val="22"/>
        </w:rPr>
        <w:t xml:space="preserve">Zamawiający </w:t>
      </w:r>
      <w:r w:rsidR="3C277E34" w:rsidRPr="00705E2A">
        <w:rPr>
          <w:rFonts w:asciiTheme="majorHAnsi" w:eastAsia="Times New Roman" w:hAnsiTheme="majorHAnsi" w:cs="Times New Roman"/>
          <w:b/>
          <w:bCs/>
          <w:color w:val="000000" w:themeColor="text1"/>
          <w:sz w:val="22"/>
          <w:szCs w:val="22"/>
        </w:rPr>
        <w:t xml:space="preserve">ma prawo do wyboru kolejnego </w:t>
      </w:r>
      <w:r w:rsidR="51139296" w:rsidRPr="00705E2A">
        <w:rPr>
          <w:rFonts w:asciiTheme="majorHAnsi" w:eastAsia="Times New Roman" w:hAnsiTheme="majorHAnsi" w:cs="Times New Roman"/>
          <w:b/>
          <w:bCs/>
          <w:color w:val="000000" w:themeColor="text1"/>
          <w:sz w:val="22"/>
          <w:szCs w:val="22"/>
        </w:rPr>
        <w:t xml:space="preserve">Wykonawcy </w:t>
      </w:r>
      <w:r w:rsidR="3C277E34" w:rsidRPr="00705E2A">
        <w:rPr>
          <w:rFonts w:asciiTheme="majorHAnsi" w:eastAsia="Times New Roman" w:hAnsiTheme="majorHAnsi" w:cs="Times New Roman"/>
          <w:b/>
          <w:bCs/>
          <w:color w:val="000000" w:themeColor="text1"/>
          <w:sz w:val="22"/>
          <w:szCs w:val="22"/>
        </w:rPr>
        <w:t>z listy rankingowej</w:t>
      </w:r>
      <w:r w:rsidR="3C277E34" w:rsidRPr="00705E2A">
        <w:rPr>
          <w:rFonts w:asciiTheme="majorHAnsi" w:eastAsia="Times New Roman" w:hAnsiTheme="majorHAnsi" w:cs="Times New Roman"/>
          <w:color w:val="000000" w:themeColor="text1"/>
          <w:sz w:val="22"/>
          <w:szCs w:val="22"/>
        </w:rPr>
        <w:t>, którego oferta uzyskała</w:t>
      </w:r>
      <w:r w:rsidR="4B21AA14" w:rsidRPr="00705E2A">
        <w:rPr>
          <w:rFonts w:asciiTheme="majorHAnsi" w:eastAsia="Times New Roman" w:hAnsiTheme="majorHAnsi" w:cs="Times New Roman"/>
          <w:color w:val="000000" w:themeColor="text1"/>
          <w:sz w:val="22"/>
          <w:szCs w:val="22"/>
        </w:rPr>
        <w:t xml:space="preserve"> </w:t>
      </w:r>
      <w:r w:rsidR="3C277E34" w:rsidRPr="00705E2A">
        <w:rPr>
          <w:rFonts w:asciiTheme="majorHAnsi" w:eastAsia="Times New Roman" w:hAnsiTheme="majorHAnsi" w:cs="Times New Roman"/>
          <w:b/>
          <w:bCs/>
          <w:color w:val="000000" w:themeColor="text1"/>
          <w:sz w:val="22"/>
          <w:szCs w:val="22"/>
        </w:rPr>
        <w:t>kolejną najwyższą liczbę punktów</w:t>
      </w:r>
      <w:r w:rsidR="3C277E34" w:rsidRPr="00705E2A">
        <w:rPr>
          <w:rFonts w:asciiTheme="majorHAnsi" w:eastAsia="Times New Roman" w:hAnsiTheme="majorHAnsi" w:cs="Times New Roman"/>
          <w:color w:val="000000" w:themeColor="text1"/>
          <w:sz w:val="22"/>
          <w:szCs w:val="22"/>
        </w:rPr>
        <w:t>, bez konieczności ponownego prowadzenia postępowania. Proces ten będzie kontynuowany aż do momentu, gdy zostanie wybrana oferta, która spełnia wszystkie warunki i może zostać przyjęta do dalszego etapu.</w:t>
      </w:r>
    </w:p>
    <w:p w14:paraId="237C58AF" w14:textId="77777777" w:rsidR="004C7A8C" w:rsidRPr="00705E2A" w:rsidRDefault="004C7A8C" w:rsidP="0031043B">
      <w:pPr>
        <w:widowControl w:val="0"/>
        <w:pBdr>
          <w:top w:val="nil"/>
          <w:left w:val="nil"/>
          <w:bottom w:val="nil"/>
          <w:right w:val="nil"/>
          <w:between w:val="nil"/>
        </w:pBdr>
        <w:spacing w:after="0" w:line="276" w:lineRule="auto"/>
        <w:ind w:hanging="2"/>
        <w:rPr>
          <w:rFonts w:asciiTheme="majorHAnsi" w:eastAsia="Times New Roman" w:hAnsiTheme="majorHAnsi" w:cs="Times New Roman"/>
          <w:color w:val="000000"/>
          <w:sz w:val="22"/>
          <w:szCs w:val="22"/>
        </w:rPr>
      </w:pPr>
    </w:p>
    <w:p w14:paraId="6AE83C33" w14:textId="028C8197" w:rsidR="00F4135E" w:rsidRPr="00705E2A" w:rsidRDefault="7B695D12"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sz w:val="22"/>
          <w:szCs w:val="22"/>
        </w:rPr>
      </w:pPr>
      <w:r w:rsidRPr="00705E2A">
        <w:rPr>
          <w:rFonts w:asciiTheme="majorHAnsi" w:hAnsiTheme="majorHAnsi"/>
          <w:b/>
          <w:bCs/>
          <w:sz w:val="22"/>
          <w:szCs w:val="22"/>
        </w:rPr>
        <w:t>16.</w:t>
      </w:r>
      <w:r w:rsidR="00F4135E" w:rsidRPr="00705E2A">
        <w:rPr>
          <w:rFonts w:asciiTheme="majorHAnsi" w:hAnsiTheme="majorHAnsi"/>
        </w:rPr>
        <w:tab/>
      </w:r>
      <w:r w:rsidR="230AB413" w:rsidRPr="00705E2A">
        <w:rPr>
          <w:rFonts w:asciiTheme="majorHAnsi" w:hAnsiTheme="majorHAnsi"/>
          <w:b/>
          <w:bCs/>
          <w:sz w:val="22"/>
          <w:szCs w:val="22"/>
        </w:rPr>
        <w:t xml:space="preserve">ISTOTNE </w:t>
      </w:r>
      <w:r w:rsidR="230AB413" w:rsidRPr="00705E2A">
        <w:rPr>
          <w:rFonts w:asciiTheme="majorHAnsi" w:hAnsiTheme="majorHAnsi" w:cs="Times New Roman"/>
          <w:b/>
          <w:bCs/>
          <w:color w:val="000000"/>
          <w:kern w:val="0"/>
          <w:sz w:val="22"/>
          <w:szCs w:val="22"/>
        </w:rPr>
        <w:t>POSTANOWIENIA</w:t>
      </w:r>
      <w:r w:rsidR="24F5D1E4" w:rsidRPr="00705E2A">
        <w:rPr>
          <w:rFonts w:asciiTheme="majorHAnsi" w:hAnsiTheme="majorHAnsi"/>
          <w:b/>
          <w:bCs/>
          <w:sz w:val="22"/>
          <w:szCs w:val="22"/>
        </w:rPr>
        <w:t xml:space="preserve">, </w:t>
      </w:r>
      <w:r w:rsidR="230AB413" w:rsidRPr="00705E2A">
        <w:rPr>
          <w:rFonts w:asciiTheme="majorHAnsi" w:hAnsiTheme="majorHAnsi"/>
          <w:b/>
          <w:bCs/>
          <w:sz w:val="22"/>
          <w:szCs w:val="22"/>
        </w:rPr>
        <w:t xml:space="preserve">WARUNKI ZMIANY ISTOTNYCH POSTANOWIEŃ </w:t>
      </w:r>
      <w:r w:rsidR="24F5D1E4" w:rsidRPr="00705E2A">
        <w:rPr>
          <w:rFonts w:asciiTheme="majorHAnsi" w:hAnsiTheme="majorHAnsi"/>
          <w:b/>
          <w:bCs/>
          <w:sz w:val="22"/>
          <w:szCs w:val="22"/>
        </w:rPr>
        <w:t xml:space="preserve">ORAZ </w:t>
      </w:r>
      <w:r w:rsidR="24F5D1E4" w:rsidRPr="00705E2A">
        <w:rPr>
          <w:rFonts w:asciiTheme="majorHAnsi" w:hAnsiTheme="majorHAnsi" w:cs="Times New Roman"/>
          <w:b/>
          <w:bCs/>
          <w:color w:val="000000"/>
          <w:kern w:val="0"/>
          <w:sz w:val="22"/>
          <w:szCs w:val="22"/>
        </w:rPr>
        <w:t>WARUNKI</w:t>
      </w:r>
      <w:r w:rsidR="24F5D1E4" w:rsidRPr="00705E2A">
        <w:rPr>
          <w:rFonts w:asciiTheme="majorHAnsi" w:hAnsiTheme="majorHAnsi"/>
          <w:b/>
          <w:bCs/>
          <w:sz w:val="22"/>
          <w:szCs w:val="22"/>
        </w:rPr>
        <w:t xml:space="preserve"> ODSTĄPIENIA OD UMOWY</w:t>
      </w:r>
    </w:p>
    <w:p w14:paraId="0553C019" w14:textId="77777777" w:rsidR="00F4135E" w:rsidRPr="00705E2A" w:rsidRDefault="00F4135E" w:rsidP="0031043B">
      <w:pPr>
        <w:pBdr>
          <w:top w:val="nil"/>
          <w:left w:val="nil"/>
          <w:bottom w:val="nil"/>
          <w:right w:val="nil"/>
          <w:between w:val="nil"/>
        </w:pBdr>
        <w:spacing w:after="0" w:line="276" w:lineRule="auto"/>
        <w:jc w:val="both"/>
        <w:rPr>
          <w:rFonts w:asciiTheme="majorHAnsi" w:eastAsia="Times New Roman" w:hAnsiTheme="majorHAnsi" w:cs="Times New Roman"/>
          <w:bCs/>
          <w:sz w:val="22"/>
          <w:szCs w:val="22"/>
        </w:rPr>
      </w:pPr>
    </w:p>
    <w:p w14:paraId="0F80462B" w14:textId="26CB91A5" w:rsidR="00F4135E" w:rsidRPr="00705E2A" w:rsidRDefault="21602E33" w:rsidP="0031043B">
      <w:pPr>
        <w:widowControl w:val="0"/>
        <w:pBdr>
          <w:top w:val="nil"/>
          <w:left w:val="nil"/>
          <w:bottom w:val="nil"/>
          <w:right w:val="nil"/>
          <w:between w:val="nil"/>
        </w:pBdr>
        <w:suppressAutoHyphens/>
        <w:spacing w:after="0" w:line="276" w:lineRule="auto"/>
        <w:ind w:hanging="2"/>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8F7E90" w:rsidRPr="00705E2A">
        <w:rPr>
          <w:rFonts w:asciiTheme="majorHAnsi" w:eastAsia="Times New Roman" w:hAnsiTheme="majorHAnsi" w:cs="Times New Roman"/>
          <w:sz w:val="22"/>
          <w:szCs w:val="22"/>
        </w:rPr>
        <w:t>4</w:t>
      </w:r>
      <w:r w:rsidRPr="00705E2A">
        <w:rPr>
          <w:rFonts w:asciiTheme="majorHAnsi" w:eastAsia="Times New Roman" w:hAnsiTheme="majorHAnsi" w:cs="Times New Roman"/>
          <w:sz w:val="22"/>
          <w:szCs w:val="22"/>
        </w:rPr>
        <w:t>.1</w:t>
      </w:r>
      <w:r w:rsidR="00815EC7" w:rsidRPr="00705E2A">
        <w:rPr>
          <w:rFonts w:asciiTheme="majorHAnsi" w:hAnsiTheme="majorHAnsi"/>
        </w:rPr>
        <w:tab/>
      </w:r>
      <w:r w:rsidR="6AE8EA2A" w:rsidRPr="00705E2A">
        <w:rPr>
          <w:rFonts w:asciiTheme="majorHAnsi" w:eastAsia="Times New Roman" w:hAnsiTheme="majorHAnsi" w:cs="Times New Roman"/>
          <w:sz w:val="22"/>
          <w:szCs w:val="22"/>
        </w:rPr>
        <w:t xml:space="preserve">Istotne postanowienia umowy i warunki zmiany istotnych postanowień umowy zostały zawarte w załączniku nr 4 </w:t>
      </w:r>
      <w:r w:rsidR="65BB0CF6" w:rsidRPr="00705E2A">
        <w:rPr>
          <w:rFonts w:asciiTheme="majorHAnsi" w:eastAsia="Times New Roman" w:hAnsiTheme="majorHAnsi" w:cs="Times New Roman"/>
          <w:sz w:val="22"/>
          <w:szCs w:val="22"/>
        </w:rPr>
        <w:t>Istotne postanowienia umowy</w:t>
      </w:r>
      <w:r w:rsidR="16180A7F" w:rsidRPr="00705E2A">
        <w:rPr>
          <w:rFonts w:asciiTheme="majorHAnsi" w:eastAsia="Times New Roman" w:hAnsiTheme="majorHAnsi" w:cs="Times New Roman"/>
          <w:sz w:val="22"/>
          <w:szCs w:val="22"/>
        </w:rPr>
        <w:t>.</w:t>
      </w:r>
    </w:p>
    <w:p w14:paraId="7BA862BC" w14:textId="0F2CD026" w:rsidR="004B2E13" w:rsidRPr="00705E2A" w:rsidRDefault="6A167A0E" w:rsidP="7DDEEE45">
      <w:pPr>
        <w:widowControl w:val="0"/>
        <w:pBdr>
          <w:top w:val="nil"/>
          <w:left w:val="nil"/>
          <w:bottom w:val="nil"/>
          <w:right w:val="nil"/>
          <w:between w:val="nil"/>
        </w:pBdr>
        <w:suppressAutoHyphens/>
        <w:spacing w:after="0" w:line="276" w:lineRule="auto"/>
        <w:ind w:hanging="2"/>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4</w:t>
      </w:r>
      <w:r w:rsidRPr="00705E2A">
        <w:rPr>
          <w:rFonts w:asciiTheme="majorHAnsi" w:eastAsia="Times New Roman" w:hAnsiTheme="majorHAnsi" w:cs="Times New Roman"/>
          <w:sz w:val="22"/>
          <w:szCs w:val="22"/>
        </w:rPr>
        <w:t>.2</w:t>
      </w:r>
      <w:r w:rsidR="7A70BBFC" w:rsidRPr="00705E2A">
        <w:rPr>
          <w:rFonts w:asciiTheme="majorHAnsi" w:hAnsiTheme="majorHAnsi"/>
        </w:rPr>
        <w:tab/>
      </w:r>
      <w:r w:rsidR="54DC8392" w:rsidRPr="00705E2A">
        <w:rPr>
          <w:rFonts w:asciiTheme="majorHAnsi" w:hAnsiTheme="majorHAnsi" w:cs="Calibri"/>
          <w:color w:val="000000" w:themeColor="text1"/>
          <w:sz w:val="22"/>
          <w:szCs w:val="22"/>
        </w:rPr>
        <w:t>Zamawiający</w:t>
      </w:r>
      <w:r w:rsidR="54DC8392" w:rsidRPr="00705E2A">
        <w:rPr>
          <w:rFonts w:asciiTheme="majorHAnsi" w:eastAsia="Times New Roman" w:hAnsiTheme="majorHAnsi" w:cs="Times New Roman"/>
          <w:sz w:val="22"/>
          <w:szCs w:val="22"/>
        </w:rPr>
        <w:t xml:space="preserve"> </w:t>
      </w:r>
      <w:r w:rsidR="1A1DFB8A" w:rsidRPr="00705E2A">
        <w:rPr>
          <w:rFonts w:asciiTheme="majorHAnsi" w:eastAsia="Times New Roman" w:hAnsiTheme="majorHAnsi" w:cs="Times New Roman"/>
          <w:sz w:val="22"/>
          <w:szCs w:val="22"/>
        </w:rPr>
        <w:t>wymaga,</w:t>
      </w:r>
      <w:r w:rsidR="3F521207" w:rsidRPr="00705E2A">
        <w:rPr>
          <w:rFonts w:asciiTheme="majorHAnsi" w:eastAsia="Times New Roman" w:hAnsiTheme="majorHAnsi" w:cs="Times New Roman"/>
          <w:sz w:val="22"/>
          <w:szCs w:val="22"/>
        </w:rPr>
        <w:t xml:space="preserve"> aby </w:t>
      </w:r>
      <w:r w:rsidR="413CF602" w:rsidRPr="00705E2A">
        <w:rPr>
          <w:rFonts w:asciiTheme="majorHAnsi" w:eastAsia="Times New Roman" w:hAnsiTheme="majorHAnsi" w:cs="Times New Roman"/>
          <w:sz w:val="22"/>
          <w:szCs w:val="22"/>
        </w:rPr>
        <w:t xml:space="preserve">Sprzedawca </w:t>
      </w:r>
      <w:r w:rsidR="2EF59687" w:rsidRPr="00705E2A">
        <w:rPr>
          <w:rFonts w:asciiTheme="majorHAnsi" w:eastAsia="Times New Roman" w:hAnsiTheme="majorHAnsi" w:cs="Times New Roman"/>
          <w:sz w:val="22"/>
          <w:szCs w:val="22"/>
        </w:rPr>
        <w:t xml:space="preserve">na dzień podpisania umowy </w:t>
      </w:r>
      <w:r w:rsidR="413CF602" w:rsidRPr="00705E2A">
        <w:rPr>
          <w:rFonts w:asciiTheme="majorHAnsi" w:eastAsia="Times New Roman" w:hAnsiTheme="majorHAnsi" w:cs="Times New Roman"/>
          <w:sz w:val="22"/>
          <w:szCs w:val="22"/>
        </w:rPr>
        <w:t xml:space="preserve">posiadał </w:t>
      </w:r>
      <w:r w:rsidR="4D627E60" w:rsidRPr="00705E2A">
        <w:rPr>
          <w:rFonts w:asciiTheme="majorHAnsi" w:eastAsia="Times New Roman" w:hAnsiTheme="majorHAnsi" w:cs="Times New Roman"/>
          <w:sz w:val="22"/>
          <w:szCs w:val="22"/>
        </w:rPr>
        <w:t>aktualną Umowę Ubezpieczenia od odpowiedzialności cywilnej z tytułu prowadzonej działalności wraz z dowodem potwierdzającym opłacenie składki bądź raty składki, na kwotę nie niższą niż</w:t>
      </w:r>
      <w:r w:rsidR="277FD672" w:rsidRPr="00705E2A">
        <w:rPr>
          <w:rFonts w:asciiTheme="majorHAnsi" w:eastAsia="Times New Roman" w:hAnsiTheme="majorHAnsi" w:cs="Times New Roman"/>
          <w:sz w:val="22"/>
          <w:szCs w:val="22"/>
        </w:rPr>
        <w:t xml:space="preserve"> </w:t>
      </w:r>
      <w:r w:rsidR="24395665" w:rsidRPr="00705E2A">
        <w:rPr>
          <w:rFonts w:asciiTheme="majorHAnsi" w:eastAsia="Times New Roman" w:hAnsiTheme="majorHAnsi" w:cs="Times New Roman"/>
          <w:sz w:val="22"/>
          <w:szCs w:val="22"/>
        </w:rPr>
        <w:t>5</w:t>
      </w:r>
      <w:r w:rsidR="277FD672" w:rsidRPr="00705E2A">
        <w:rPr>
          <w:rFonts w:asciiTheme="majorHAnsi" w:eastAsia="Times New Roman" w:hAnsiTheme="majorHAnsi" w:cs="Times New Roman"/>
          <w:sz w:val="22"/>
          <w:szCs w:val="22"/>
        </w:rPr>
        <w:t xml:space="preserve">0 000,00 </w:t>
      </w:r>
      <w:r w:rsidR="4D627E60" w:rsidRPr="00705E2A">
        <w:rPr>
          <w:rFonts w:asciiTheme="majorHAnsi" w:eastAsia="Times New Roman" w:hAnsiTheme="majorHAnsi" w:cs="Times New Roman"/>
          <w:sz w:val="22"/>
          <w:szCs w:val="22"/>
        </w:rPr>
        <w:t>zł</w:t>
      </w:r>
      <w:r w:rsidR="3CAB6E4C" w:rsidRPr="00705E2A">
        <w:rPr>
          <w:rFonts w:asciiTheme="majorHAnsi" w:eastAsia="Times New Roman" w:hAnsiTheme="majorHAnsi" w:cs="Times New Roman"/>
          <w:sz w:val="22"/>
          <w:szCs w:val="22"/>
        </w:rPr>
        <w:t>.</w:t>
      </w:r>
    </w:p>
    <w:p w14:paraId="5F6CBB18" w14:textId="00B45DFA" w:rsidR="341491E7" w:rsidRPr="00705E2A" w:rsidRDefault="03641000" w:rsidP="7DDEEE45">
      <w:pPr>
        <w:widowControl w:val="0"/>
        <w:pBdr>
          <w:top w:val="nil"/>
          <w:left w:val="nil"/>
          <w:bottom w:val="nil"/>
          <w:right w:val="nil"/>
          <w:between w:val="nil"/>
        </w:pBdr>
        <w:spacing w:after="0" w:line="276" w:lineRule="auto"/>
        <w:ind w:hanging="2"/>
        <w:jc w:val="both"/>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4</w:t>
      </w:r>
      <w:r w:rsidRPr="00705E2A">
        <w:rPr>
          <w:rFonts w:asciiTheme="majorHAnsi" w:eastAsia="Times New Roman" w:hAnsiTheme="majorHAnsi" w:cs="Times New Roman"/>
          <w:sz w:val="22"/>
          <w:szCs w:val="22"/>
        </w:rPr>
        <w:t>.3</w:t>
      </w:r>
      <w:r w:rsidR="456A4D83" w:rsidRPr="00705E2A">
        <w:rPr>
          <w:rFonts w:asciiTheme="majorHAnsi" w:hAnsiTheme="majorHAnsi"/>
        </w:rPr>
        <w:tab/>
      </w:r>
      <w:r w:rsidR="22A99306" w:rsidRPr="00705E2A">
        <w:rPr>
          <w:rFonts w:asciiTheme="majorHAnsi" w:hAnsiTheme="majorHAnsi" w:cs="Calibri"/>
          <w:color w:val="000000" w:themeColor="text1"/>
          <w:sz w:val="22"/>
          <w:szCs w:val="22"/>
        </w:rPr>
        <w:t>Zamawiający</w:t>
      </w:r>
      <w:r w:rsidR="22A99306" w:rsidRPr="00705E2A">
        <w:rPr>
          <w:rFonts w:asciiTheme="majorHAnsi" w:eastAsia="Times New Roman" w:hAnsiTheme="majorHAnsi" w:cs="Times New Roman"/>
          <w:sz w:val="22"/>
          <w:szCs w:val="22"/>
        </w:rPr>
        <w:t xml:space="preserve"> </w:t>
      </w:r>
      <w:r w:rsidR="66E24B5E" w:rsidRPr="00705E2A">
        <w:rPr>
          <w:rFonts w:asciiTheme="majorHAnsi" w:eastAsia="Times New Roman" w:hAnsiTheme="majorHAnsi" w:cs="Times New Roman"/>
          <w:sz w:val="22"/>
          <w:szCs w:val="22"/>
        </w:rPr>
        <w:t xml:space="preserve">utajnia załącznik do </w:t>
      </w:r>
      <w:r w:rsidR="475E3E0B" w:rsidRPr="00705E2A">
        <w:rPr>
          <w:rFonts w:asciiTheme="majorHAnsi" w:eastAsia="Times New Roman" w:hAnsiTheme="majorHAnsi" w:cs="Times New Roman"/>
          <w:sz w:val="22"/>
          <w:szCs w:val="22"/>
        </w:rPr>
        <w:t>Istotnych postanowień umowy</w:t>
      </w:r>
      <w:r w:rsidR="66E24B5E" w:rsidRPr="00705E2A">
        <w:rPr>
          <w:rFonts w:asciiTheme="majorHAnsi" w:eastAsia="Times New Roman" w:hAnsiTheme="majorHAnsi" w:cs="Times New Roman"/>
          <w:sz w:val="22"/>
          <w:szCs w:val="22"/>
        </w:rPr>
        <w:t xml:space="preserve"> Standardowe klauzule. Załącz</w:t>
      </w:r>
      <w:r w:rsidR="65193246" w:rsidRPr="00705E2A">
        <w:rPr>
          <w:rFonts w:asciiTheme="majorHAnsi" w:eastAsia="Times New Roman" w:hAnsiTheme="majorHAnsi" w:cs="Times New Roman"/>
          <w:sz w:val="22"/>
          <w:szCs w:val="22"/>
        </w:rPr>
        <w:t>nik zostanie przekazany Sprzedawcy po złożeniu oświadczenia o zachowaniu poufności.</w:t>
      </w:r>
    </w:p>
    <w:p w14:paraId="21DB576D" w14:textId="0A3E780E" w:rsidR="11A3E7C8" w:rsidRPr="00705E2A" w:rsidRDefault="4B9811AA" w:rsidP="7DDEEE45">
      <w:pPr>
        <w:widowControl w:val="0"/>
        <w:spacing w:after="0" w:line="276" w:lineRule="auto"/>
        <w:ind w:hanging="2"/>
        <w:jc w:val="both"/>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4</w:t>
      </w:r>
      <w:r w:rsidRPr="00705E2A">
        <w:rPr>
          <w:rFonts w:asciiTheme="majorHAnsi" w:eastAsia="Times New Roman" w:hAnsiTheme="majorHAnsi" w:cs="Times New Roman"/>
          <w:sz w:val="22"/>
          <w:szCs w:val="22"/>
        </w:rPr>
        <w:t>.4</w:t>
      </w:r>
      <w:r w:rsidR="28D3B211" w:rsidRPr="00705E2A">
        <w:rPr>
          <w:rFonts w:asciiTheme="majorHAnsi" w:hAnsiTheme="majorHAnsi"/>
        </w:rPr>
        <w:tab/>
      </w:r>
      <w:r w:rsidR="4E634493" w:rsidRPr="00705E2A">
        <w:rPr>
          <w:rFonts w:asciiTheme="majorHAnsi" w:hAnsiTheme="majorHAnsi" w:cs="Calibri"/>
          <w:color w:val="000000" w:themeColor="text1"/>
          <w:sz w:val="22"/>
          <w:szCs w:val="22"/>
        </w:rPr>
        <w:t>Zamawiający</w:t>
      </w:r>
      <w:r w:rsidR="4E634493" w:rsidRPr="00705E2A">
        <w:rPr>
          <w:rFonts w:asciiTheme="majorHAnsi" w:eastAsia="Times New Roman" w:hAnsiTheme="majorHAnsi" w:cs="Times New Roman"/>
          <w:sz w:val="22"/>
          <w:szCs w:val="22"/>
        </w:rPr>
        <w:t xml:space="preserve"> </w:t>
      </w:r>
      <w:r w:rsidR="7A7CB962" w:rsidRPr="00705E2A">
        <w:rPr>
          <w:rFonts w:asciiTheme="majorHAnsi" w:eastAsia="Times New Roman" w:hAnsiTheme="majorHAnsi" w:cs="Times New Roman"/>
          <w:sz w:val="22"/>
          <w:szCs w:val="22"/>
        </w:rPr>
        <w:t xml:space="preserve">utajnia treść § 7 </w:t>
      </w:r>
      <w:r w:rsidR="28319D64" w:rsidRPr="00705E2A">
        <w:rPr>
          <w:rFonts w:asciiTheme="majorHAnsi" w:eastAsia="Times New Roman" w:hAnsiTheme="majorHAnsi" w:cs="Times New Roman"/>
          <w:sz w:val="22"/>
          <w:szCs w:val="22"/>
        </w:rPr>
        <w:t>Istotnych postanowień umowy</w:t>
      </w:r>
      <w:r w:rsidR="7A7CB962" w:rsidRPr="00705E2A">
        <w:rPr>
          <w:rFonts w:asciiTheme="majorHAnsi" w:eastAsia="Times New Roman" w:hAnsiTheme="majorHAnsi" w:cs="Times New Roman"/>
          <w:sz w:val="22"/>
          <w:szCs w:val="22"/>
        </w:rPr>
        <w:t xml:space="preserve"> (dotyczącego wymagań cyberbezpieczeństwa oraz procedur bezpieczeństwa informatycznego) </w:t>
      </w:r>
      <w:r w:rsidR="4AD16D39" w:rsidRPr="00705E2A">
        <w:rPr>
          <w:rFonts w:asciiTheme="majorHAnsi" w:eastAsia="Times New Roman" w:hAnsiTheme="majorHAnsi" w:cs="Times New Roman"/>
          <w:sz w:val="22"/>
          <w:szCs w:val="22"/>
        </w:rPr>
        <w:t>Pełna treść</w:t>
      </w:r>
      <w:r w:rsidR="7A7CB962" w:rsidRPr="00705E2A">
        <w:rPr>
          <w:rFonts w:asciiTheme="majorHAnsi" w:eastAsia="Times New Roman" w:hAnsiTheme="majorHAnsi" w:cs="Times New Roman"/>
          <w:sz w:val="22"/>
          <w:szCs w:val="22"/>
        </w:rPr>
        <w:t xml:space="preserve"> </w:t>
      </w:r>
      <w:r w:rsidR="3C055159" w:rsidRPr="00705E2A">
        <w:rPr>
          <w:rFonts w:asciiTheme="majorHAnsi" w:eastAsia="Times New Roman" w:hAnsiTheme="majorHAnsi" w:cs="Times New Roman"/>
          <w:sz w:val="22"/>
          <w:szCs w:val="22"/>
        </w:rPr>
        <w:t xml:space="preserve">§ 7 zostanie </w:t>
      </w:r>
      <w:r w:rsidR="7A7CB962" w:rsidRPr="00705E2A">
        <w:rPr>
          <w:rFonts w:asciiTheme="majorHAnsi" w:eastAsia="Times New Roman" w:hAnsiTheme="majorHAnsi" w:cs="Times New Roman"/>
          <w:sz w:val="22"/>
          <w:szCs w:val="22"/>
        </w:rPr>
        <w:t>przekazan</w:t>
      </w:r>
      <w:r w:rsidR="668330F4" w:rsidRPr="00705E2A">
        <w:rPr>
          <w:rFonts w:asciiTheme="majorHAnsi" w:eastAsia="Times New Roman" w:hAnsiTheme="majorHAnsi" w:cs="Times New Roman"/>
          <w:sz w:val="22"/>
          <w:szCs w:val="22"/>
        </w:rPr>
        <w:t>a</w:t>
      </w:r>
      <w:r w:rsidR="7A7CB962" w:rsidRPr="00705E2A">
        <w:rPr>
          <w:rFonts w:asciiTheme="majorHAnsi" w:eastAsia="Times New Roman" w:hAnsiTheme="majorHAnsi" w:cs="Times New Roman"/>
          <w:sz w:val="22"/>
          <w:szCs w:val="22"/>
        </w:rPr>
        <w:t xml:space="preserve"> Sprzedawcy po złożeniu oświadczenia o zachowaniu poufności.</w:t>
      </w:r>
    </w:p>
    <w:p w14:paraId="21B1EC26" w14:textId="576D3F0E" w:rsidR="004C7A8C" w:rsidRPr="00705E2A" w:rsidRDefault="004C7A8C" w:rsidP="0031043B">
      <w:pPr>
        <w:widowControl w:val="0"/>
        <w:suppressAutoHyphens/>
        <w:spacing w:after="0" w:line="276" w:lineRule="auto"/>
        <w:textAlignment w:val="top"/>
        <w:rPr>
          <w:rFonts w:asciiTheme="majorHAnsi" w:hAnsiTheme="majorHAnsi"/>
        </w:rPr>
      </w:pPr>
    </w:p>
    <w:p w14:paraId="488FC916" w14:textId="23963EF3" w:rsidR="00E46194" w:rsidRPr="00705E2A" w:rsidRDefault="43696290"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b/>
          <w:bCs/>
          <w:sz w:val="22"/>
          <w:szCs w:val="22"/>
        </w:rPr>
      </w:pPr>
      <w:r w:rsidRPr="00705E2A">
        <w:rPr>
          <w:rFonts w:asciiTheme="majorHAnsi" w:hAnsiTheme="majorHAnsi" w:cs="Times New Roman"/>
          <w:b/>
          <w:bCs/>
          <w:color w:val="000000"/>
          <w:kern w:val="0"/>
          <w:sz w:val="22"/>
          <w:szCs w:val="22"/>
        </w:rPr>
        <w:t>1</w:t>
      </w:r>
      <w:r w:rsidR="008F7E90" w:rsidRPr="00705E2A">
        <w:rPr>
          <w:rFonts w:asciiTheme="majorHAnsi" w:hAnsiTheme="majorHAnsi" w:cs="Times New Roman"/>
          <w:b/>
          <w:bCs/>
          <w:color w:val="000000"/>
          <w:kern w:val="0"/>
          <w:sz w:val="22"/>
          <w:szCs w:val="22"/>
        </w:rPr>
        <w:t>6</w:t>
      </w:r>
      <w:r w:rsidRPr="00705E2A">
        <w:rPr>
          <w:rFonts w:asciiTheme="majorHAnsi" w:hAnsiTheme="majorHAnsi" w:cs="Times New Roman"/>
          <w:b/>
          <w:bCs/>
          <w:color w:val="000000"/>
          <w:kern w:val="0"/>
          <w:sz w:val="22"/>
          <w:szCs w:val="22"/>
        </w:rPr>
        <w:t>.</w:t>
      </w:r>
      <w:r w:rsidR="00E46194" w:rsidRPr="00705E2A">
        <w:rPr>
          <w:rFonts w:asciiTheme="majorHAnsi" w:hAnsiTheme="majorHAnsi"/>
        </w:rPr>
        <w:tab/>
      </w:r>
      <w:r w:rsidR="2EDDB226" w:rsidRPr="00705E2A">
        <w:rPr>
          <w:rFonts w:asciiTheme="majorHAnsi" w:hAnsiTheme="majorHAnsi" w:cs="Times New Roman"/>
          <w:b/>
          <w:bCs/>
          <w:color w:val="000000"/>
          <w:kern w:val="0"/>
          <w:sz w:val="22"/>
          <w:szCs w:val="22"/>
        </w:rPr>
        <w:t>POZOSTAŁE</w:t>
      </w:r>
      <w:r w:rsidR="2EDDB226" w:rsidRPr="00705E2A">
        <w:rPr>
          <w:rFonts w:asciiTheme="majorHAnsi" w:hAnsiTheme="majorHAnsi"/>
          <w:b/>
          <w:bCs/>
          <w:sz w:val="22"/>
          <w:szCs w:val="22"/>
        </w:rPr>
        <w:t xml:space="preserve"> INFORMACJE</w:t>
      </w:r>
    </w:p>
    <w:p w14:paraId="5BB0C601" w14:textId="77777777" w:rsidR="00F4135E" w:rsidRPr="00705E2A" w:rsidRDefault="00F4135E" w:rsidP="0031043B">
      <w:pPr>
        <w:pBdr>
          <w:top w:val="nil"/>
          <w:left w:val="nil"/>
          <w:bottom w:val="nil"/>
          <w:right w:val="nil"/>
          <w:between w:val="nil"/>
        </w:pBdr>
        <w:spacing w:after="0" w:line="276" w:lineRule="auto"/>
        <w:rPr>
          <w:rFonts w:asciiTheme="majorHAnsi" w:eastAsia="Times New Roman" w:hAnsiTheme="majorHAnsi" w:cs="Times New Roman"/>
          <w:b/>
          <w:bCs/>
          <w:sz w:val="22"/>
          <w:szCs w:val="22"/>
        </w:rPr>
      </w:pPr>
    </w:p>
    <w:p w14:paraId="6582B8C8" w14:textId="66B72CAC" w:rsidR="00677F75" w:rsidRPr="00705E2A" w:rsidRDefault="24DD55F1"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.1</w:t>
      </w:r>
      <w:r w:rsidR="0EA442AB" w:rsidRPr="00705E2A">
        <w:rPr>
          <w:rFonts w:asciiTheme="majorHAnsi" w:hAnsiTheme="majorHAnsi"/>
        </w:rPr>
        <w:tab/>
      </w:r>
      <w:r w:rsidR="437A7E5F" w:rsidRPr="00705E2A">
        <w:rPr>
          <w:rFonts w:asciiTheme="majorHAnsi" w:hAnsiTheme="majorHAnsi" w:cs="Calibri"/>
          <w:color w:val="000000" w:themeColor="text1"/>
          <w:sz w:val="22"/>
          <w:szCs w:val="22"/>
        </w:rPr>
        <w:t>Zamawiający</w:t>
      </w:r>
      <w:r w:rsidR="437A7E5F" w:rsidRPr="00705E2A">
        <w:rPr>
          <w:rFonts w:asciiTheme="majorHAnsi" w:eastAsia="Times New Roman" w:hAnsiTheme="majorHAnsi" w:cs="Times New Roman"/>
          <w:sz w:val="22"/>
          <w:szCs w:val="22"/>
        </w:rPr>
        <w:t xml:space="preserve"> </w:t>
      </w:r>
      <w:r w:rsidR="071D9BFA" w:rsidRPr="00705E2A">
        <w:rPr>
          <w:rFonts w:asciiTheme="majorHAnsi" w:eastAsia="Times New Roman" w:hAnsiTheme="majorHAnsi" w:cs="Times New Roman"/>
          <w:sz w:val="22"/>
          <w:szCs w:val="22"/>
        </w:rPr>
        <w:t>zastrzega sobie możliwość zmiany lub uzupełnienia treści zapytania ofertowego przed upływem terminu na składanie ofert Informacja o wprowadzeniu zmiany lub uzupełnieniu treści zapytania ofertowego zostanie opublikowana w miejscach publikacji zapytania.</w:t>
      </w:r>
    </w:p>
    <w:p w14:paraId="62F7C432" w14:textId="6EC6F5E2" w:rsidR="00677F75" w:rsidRPr="00705E2A" w:rsidRDefault="071D9BFA" w:rsidP="7DDEEE45">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 xml:space="preserve">Jeżeli wprowadzone zmiany lub uzupełnienia treści zapytania ofertowego będą wymagały zmiany treści ofert, </w:t>
      </w:r>
      <w:r w:rsidR="1A972421" w:rsidRPr="00705E2A">
        <w:rPr>
          <w:rFonts w:asciiTheme="majorHAnsi" w:hAnsiTheme="majorHAnsi" w:cs="Calibri"/>
          <w:color w:val="000000" w:themeColor="text1"/>
          <w:sz w:val="22"/>
          <w:szCs w:val="22"/>
        </w:rPr>
        <w:t>Zamawiający</w:t>
      </w:r>
      <w:r w:rsidR="1A972421" w:rsidRPr="00705E2A">
        <w:rPr>
          <w:rFonts w:asciiTheme="majorHAnsi" w:eastAsia="Times New Roman" w:hAnsiTheme="majorHAnsi" w:cs="Times New Roman"/>
          <w:sz w:val="22"/>
          <w:szCs w:val="22"/>
        </w:rPr>
        <w:t xml:space="preserve"> </w:t>
      </w:r>
      <w:r w:rsidRPr="00705E2A">
        <w:rPr>
          <w:rFonts w:asciiTheme="majorHAnsi" w:eastAsia="Times New Roman" w:hAnsiTheme="majorHAnsi" w:cs="Times New Roman"/>
          <w:sz w:val="22"/>
          <w:szCs w:val="22"/>
        </w:rPr>
        <w:t>przedłuży termin składania ofert o czas potrzebny na dokonanie zmian w ofercie.</w:t>
      </w:r>
    </w:p>
    <w:p w14:paraId="113C671D" w14:textId="77777777" w:rsidR="004C7A8C" w:rsidRPr="00705E2A" w:rsidRDefault="004C7A8C"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562E8F73" w14:textId="73A8F9C7" w:rsidR="00677F75" w:rsidRPr="00705E2A" w:rsidRDefault="5516AD4B"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.2</w:t>
      </w:r>
      <w:r w:rsidR="44D9C4E1" w:rsidRPr="00705E2A">
        <w:rPr>
          <w:rFonts w:asciiTheme="majorHAnsi" w:hAnsiTheme="majorHAnsi"/>
        </w:rPr>
        <w:tab/>
      </w:r>
      <w:r w:rsidR="5E055E8A" w:rsidRPr="00705E2A">
        <w:rPr>
          <w:rFonts w:asciiTheme="majorHAnsi" w:eastAsia="Aptos Display" w:hAnsiTheme="majorHAnsi" w:cs="Aptos Display"/>
          <w:color w:val="000000" w:themeColor="text1"/>
          <w:sz w:val="22"/>
          <w:szCs w:val="22"/>
        </w:rPr>
        <w:t xml:space="preserve">Wykonawca </w:t>
      </w:r>
      <w:r w:rsidR="071D9BFA" w:rsidRPr="00705E2A">
        <w:rPr>
          <w:rFonts w:asciiTheme="majorHAnsi" w:eastAsia="Times New Roman" w:hAnsiTheme="majorHAnsi" w:cs="Times New Roman"/>
          <w:sz w:val="22"/>
          <w:szCs w:val="22"/>
        </w:rPr>
        <w:t>ponosi wszelkie koszty związane z przygotowaniem i złożeniem oferty.</w:t>
      </w:r>
    </w:p>
    <w:p w14:paraId="730E0DC8"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p>
    <w:p w14:paraId="53420E16" w14:textId="4580C144" w:rsidR="00677F75" w:rsidRPr="00705E2A" w:rsidRDefault="583BF47C"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.3</w:t>
      </w:r>
      <w:r w:rsidR="2DE27784" w:rsidRPr="00705E2A">
        <w:rPr>
          <w:rFonts w:asciiTheme="majorHAnsi" w:hAnsiTheme="majorHAnsi"/>
        </w:rPr>
        <w:tab/>
      </w:r>
      <w:r w:rsidR="7919FCBD" w:rsidRPr="00705E2A">
        <w:rPr>
          <w:rFonts w:asciiTheme="majorHAnsi" w:eastAsia="Aptos Display" w:hAnsiTheme="majorHAnsi" w:cs="Aptos Display"/>
          <w:color w:val="000000" w:themeColor="text1"/>
          <w:sz w:val="22"/>
          <w:szCs w:val="22"/>
        </w:rPr>
        <w:t xml:space="preserve">Wykonawca </w:t>
      </w:r>
      <w:r w:rsidR="071D9BFA" w:rsidRPr="00705E2A">
        <w:rPr>
          <w:rFonts w:asciiTheme="majorHAnsi" w:eastAsia="Times New Roman" w:hAnsiTheme="majorHAnsi" w:cs="Times New Roman"/>
          <w:sz w:val="22"/>
          <w:szCs w:val="22"/>
        </w:rPr>
        <w:t xml:space="preserve">składający ofertę pozostaje nią związany przez okres </w:t>
      </w:r>
      <w:r w:rsidR="693FEF80" w:rsidRPr="00705E2A">
        <w:rPr>
          <w:rFonts w:asciiTheme="majorHAnsi" w:eastAsia="Times New Roman" w:hAnsiTheme="majorHAnsi" w:cs="Times New Roman"/>
          <w:sz w:val="22"/>
          <w:szCs w:val="22"/>
        </w:rPr>
        <w:t>6</w:t>
      </w:r>
      <w:r w:rsidR="071D9BFA" w:rsidRPr="00705E2A">
        <w:rPr>
          <w:rFonts w:asciiTheme="majorHAnsi" w:eastAsia="Times New Roman" w:hAnsiTheme="majorHAnsi" w:cs="Times New Roman"/>
          <w:sz w:val="22"/>
          <w:szCs w:val="22"/>
        </w:rPr>
        <w:t>0 dni</w:t>
      </w:r>
      <w:r w:rsidR="4B21AA14" w:rsidRPr="00705E2A">
        <w:rPr>
          <w:rFonts w:asciiTheme="majorHAnsi" w:eastAsia="Times New Roman" w:hAnsiTheme="majorHAnsi" w:cs="Times New Roman"/>
          <w:sz w:val="22"/>
          <w:szCs w:val="22"/>
        </w:rPr>
        <w:t>,</w:t>
      </w:r>
      <w:r w:rsidR="071D9BFA" w:rsidRPr="00705E2A">
        <w:rPr>
          <w:rFonts w:asciiTheme="majorHAnsi" w:eastAsia="Times New Roman" w:hAnsiTheme="majorHAnsi" w:cs="Times New Roman"/>
          <w:sz w:val="22"/>
          <w:szCs w:val="22"/>
        </w:rPr>
        <w:t xml:space="preserve"> licząc od dnia upływu </w:t>
      </w:r>
      <w:r w:rsidR="071D9BFA" w:rsidRPr="00705E2A">
        <w:rPr>
          <w:rFonts w:asciiTheme="majorHAnsi" w:eastAsia="Times New Roman" w:hAnsiTheme="majorHAnsi" w:cs="Times New Roman"/>
          <w:sz w:val="22"/>
          <w:szCs w:val="22"/>
        </w:rPr>
        <w:lastRenderedPageBreak/>
        <w:t>terminu składania oferty.</w:t>
      </w:r>
    </w:p>
    <w:p w14:paraId="438E72D8"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p>
    <w:p w14:paraId="28233DA2" w14:textId="58C69F44" w:rsidR="00677F75" w:rsidRPr="00705E2A" w:rsidRDefault="6FFD8F53"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.4</w:t>
      </w:r>
      <w:r w:rsidR="720F9E2E" w:rsidRPr="00705E2A">
        <w:rPr>
          <w:rFonts w:asciiTheme="majorHAnsi" w:hAnsiTheme="majorHAnsi"/>
        </w:rPr>
        <w:tab/>
      </w:r>
      <w:r w:rsidR="54BBA0EF" w:rsidRPr="00705E2A">
        <w:rPr>
          <w:rFonts w:asciiTheme="majorHAnsi" w:eastAsia="Times New Roman" w:hAnsiTheme="majorHAnsi" w:cs="Times New Roman"/>
          <w:sz w:val="22"/>
          <w:szCs w:val="22"/>
        </w:rPr>
        <w:t>W</w:t>
      </w:r>
      <w:r w:rsidR="69AF9AA9" w:rsidRPr="00705E2A">
        <w:rPr>
          <w:rFonts w:asciiTheme="majorHAnsi" w:eastAsia="Times New Roman" w:hAnsiTheme="majorHAnsi" w:cs="Times New Roman"/>
          <w:sz w:val="22"/>
          <w:szCs w:val="22"/>
        </w:rPr>
        <w:t xml:space="preserve">ybór oferty najkorzystniejszej nie oznacza zaciągnięcia zobowiązania przez </w:t>
      </w:r>
      <w:r w:rsidR="3DB58371" w:rsidRPr="00705E2A">
        <w:rPr>
          <w:rFonts w:asciiTheme="majorHAnsi" w:hAnsiTheme="majorHAnsi" w:cs="Calibri"/>
          <w:color w:val="000000" w:themeColor="text1"/>
          <w:sz w:val="22"/>
          <w:szCs w:val="22"/>
        </w:rPr>
        <w:t xml:space="preserve">Zamawiającego </w:t>
      </w:r>
      <w:r w:rsidR="69AF9AA9" w:rsidRPr="00705E2A">
        <w:rPr>
          <w:rFonts w:asciiTheme="majorHAnsi" w:eastAsia="Times New Roman" w:hAnsiTheme="majorHAnsi" w:cs="Times New Roman"/>
          <w:sz w:val="22"/>
          <w:szCs w:val="22"/>
        </w:rPr>
        <w:t>do zawarcia umowy z</w:t>
      </w:r>
      <w:r w:rsidR="4C7FABEB" w:rsidRPr="00705E2A">
        <w:rPr>
          <w:rFonts w:asciiTheme="majorHAnsi" w:eastAsia="Times New Roman" w:hAnsiTheme="majorHAnsi" w:cs="Times New Roman"/>
          <w:sz w:val="22"/>
          <w:szCs w:val="22"/>
        </w:rPr>
        <w:t>e</w:t>
      </w:r>
      <w:r w:rsidR="69AF9AA9" w:rsidRPr="00705E2A">
        <w:rPr>
          <w:rFonts w:asciiTheme="majorHAnsi" w:eastAsia="Times New Roman" w:hAnsiTheme="majorHAnsi" w:cs="Times New Roman"/>
          <w:sz w:val="22"/>
          <w:szCs w:val="22"/>
        </w:rPr>
        <w:t xml:space="preserve"> </w:t>
      </w:r>
      <w:r w:rsidR="73C27DDC" w:rsidRPr="00705E2A">
        <w:rPr>
          <w:rFonts w:asciiTheme="majorHAnsi" w:eastAsia="Aptos Display" w:hAnsiTheme="majorHAnsi" w:cs="Aptos Display"/>
          <w:color w:val="000000" w:themeColor="text1"/>
          <w:sz w:val="22"/>
          <w:szCs w:val="22"/>
        </w:rPr>
        <w:t>Wykonawcą</w:t>
      </w:r>
      <w:r w:rsidR="69AF9AA9" w:rsidRPr="00705E2A">
        <w:rPr>
          <w:rFonts w:asciiTheme="majorHAnsi" w:eastAsia="Times New Roman" w:hAnsiTheme="majorHAnsi" w:cs="Times New Roman"/>
          <w:sz w:val="22"/>
          <w:szCs w:val="22"/>
        </w:rPr>
        <w:t>.</w:t>
      </w:r>
    </w:p>
    <w:p w14:paraId="1C16D6E7" w14:textId="77777777" w:rsidR="004C7A8C" w:rsidRPr="00705E2A" w:rsidRDefault="004C7A8C"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p>
    <w:p w14:paraId="6B0028F2" w14:textId="181AC081" w:rsidR="00677F75" w:rsidRPr="00705E2A" w:rsidRDefault="09B1B69F" w:rsidP="7DDEEE45">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.5</w:t>
      </w:r>
      <w:r w:rsidR="254A6A92" w:rsidRPr="00705E2A">
        <w:rPr>
          <w:rFonts w:asciiTheme="majorHAnsi" w:hAnsiTheme="majorHAnsi"/>
        </w:rPr>
        <w:tab/>
      </w:r>
      <w:r w:rsidR="3528EFAE" w:rsidRPr="00705E2A">
        <w:rPr>
          <w:rFonts w:asciiTheme="majorHAnsi" w:hAnsiTheme="majorHAnsi" w:cs="Calibri"/>
          <w:color w:val="000000" w:themeColor="text1"/>
          <w:sz w:val="22"/>
          <w:szCs w:val="22"/>
        </w:rPr>
        <w:t>Zamawiający</w:t>
      </w:r>
      <w:r w:rsidR="3528EFAE" w:rsidRPr="00705E2A">
        <w:rPr>
          <w:rFonts w:asciiTheme="majorHAnsi" w:eastAsia="Times New Roman" w:hAnsiTheme="majorHAnsi" w:cs="Times New Roman"/>
          <w:sz w:val="22"/>
          <w:szCs w:val="22"/>
        </w:rPr>
        <w:t xml:space="preserve"> </w:t>
      </w:r>
      <w:r w:rsidR="071D9BFA" w:rsidRPr="00705E2A">
        <w:rPr>
          <w:rFonts w:asciiTheme="majorHAnsi" w:eastAsia="Times New Roman" w:hAnsiTheme="majorHAnsi" w:cs="Times New Roman"/>
          <w:sz w:val="22"/>
          <w:szCs w:val="22"/>
        </w:rPr>
        <w:t xml:space="preserve">zastrzega sobie prawo do udzielenia </w:t>
      </w:r>
      <w:r w:rsidR="6AEA3A10" w:rsidRPr="00705E2A">
        <w:rPr>
          <w:rFonts w:asciiTheme="majorHAnsi" w:hAnsiTheme="majorHAnsi"/>
          <w:sz w:val="22"/>
          <w:szCs w:val="22"/>
        </w:rPr>
        <w:t xml:space="preserve">Wykonawcy </w:t>
      </w:r>
      <w:r w:rsidR="071D9BFA" w:rsidRPr="00705E2A">
        <w:rPr>
          <w:rFonts w:asciiTheme="majorHAnsi" w:eastAsia="Times New Roman" w:hAnsiTheme="majorHAnsi" w:cs="Times New Roman"/>
          <w:sz w:val="22"/>
          <w:szCs w:val="22"/>
        </w:rPr>
        <w:t>zamówień dodatkowych, nie objętych przedmiotem zamówienia podstawowego, w wysokości nie przekraczającej 50% wartości przedmiotu zamówienia podstawowego, niezbędnych do jego prawidłowego wykonania i wynikających m.in.:</w:t>
      </w:r>
    </w:p>
    <w:p w14:paraId="002FB57E" w14:textId="7099D207" w:rsidR="00677F75" w:rsidRPr="00705E2A" w:rsidRDefault="065B39B7" w:rsidP="00970111">
      <w:pPr>
        <w:pStyle w:val="Akapitzlist"/>
        <w:pBdr>
          <w:top w:val="nil"/>
          <w:left w:val="nil"/>
          <w:bottom w:val="nil"/>
          <w:right w:val="nil"/>
          <w:between w:val="nil"/>
        </w:pBdr>
        <w:spacing w:after="0" w:line="276" w:lineRule="auto"/>
        <w:ind w:left="284"/>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8F7E90"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.5.1</w:t>
      </w:r>
      <w:r w:rsidR="00677F75" w:rsidRPr="00705E2A">
        <w:rPr>
          <w:rFonts w:asciiTheme="majorHAnsi" w:hAnsiTheme="majorHAnsi"/>
        </w:rPr>
        <w:tab/>
      </w:r>
      <w:r w:rsidR="64527304" w:rsidRPr="00705E2A">
        <w:rPr>
          <w:rFonts w:asciiTheme="majorHAnsi" w:eastAsia="Times New Roman" w:hAnsiTheme="majorHAnsi" w:cs="Times New Roman"/>
          <w:sz w:val="22"/>
          <w:szCs w:val="22"/>
        </w:rPr>
        <w:t>z przyczyn technicznych lub gospodarczych oddzielenie zamówienia dodatkowego od przedmiotu zamówienia podstawowego wymagałoby poniesienia niewspółmiernie wysokich kosztów;</w:t>
      </w:r>
    </w:p>
    <w:p w14:paraId="415253B4" w14:textId="6B0A3AC6" w:rsidR="00677F75" w:rsidRPr="00705E2A" w:rsidRDefault="0A84708E" w:rsidP="00970111">
      <w:pPr>
        <w:pStyle w:val="Akapitzlist"/>
        <w:pBdr>
          <w:top w:val="nil"/>
          <w:left w:val="nil"/>
          <w:bottom w:val="nil"/>
          <w:right w:val="nil"/>
          <w:between w:val="nil"/>
        </w:pBdr>
        <w:spacing w:after="0" w:line="276" w:lineRule="auto"/>
        <w:ind w:left="284"/>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8F7E90"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.5.2</w:t>
      </w:r>
      <w:r w:rsidR="00677F75" w:rsidRPr="00705E2A">
        <w:rPr>
          <w:rFonts w:asciiTheme="majorHAnsi" w:hAnsiTheme="majorHAnsi"/>
        </w:rPr>
        <w:tab/>
      </w:r>
      <w:r w:rsidR="64527304" w:rsidRPr="00705E2A">
        <w:rPr>
          <w:rFonts w:asciiTheme="majorHAnsi" w:eastAsia="Times New Roman" w:hAnsiTheme="majorHAnsi" w:cs="Times New Roman"/>
          <w:sz w:val="22"/>
          <w:szCs w:val="22"/>
        </w:rPr>
        <w:t>wykonanie przedmiotu zamówienia podstawowego jest uzależnione od wykonania zamówienia dodatkowego.</w:t>
      </w:r>
    </w:p>
    <w:p w14:paraId="7483EC04" w14:textId="77777777" w:rsidR="004C7A8C" w:rsidRPr="00705E2A" w:rsidRDefault="004C7A8C"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25E75C58" w14:textId="4736A78A" w:rsidR="00677F75" w:rsidRPr="00705E2A" w:rsidRDefault="0249B2AA" w:rsidP="0031043B">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008F7E90"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.6</w:t>
      </w:r>
      <w:r w:rsidR="00677F75" w:rsidRPr="00705E2A">
        <w:rPr>
          <w:rFonts w:asciiTheme="majorHAnsi" w:hAnsiTheme="majorHAnsi"/>
        </w:rPr>
        <w:tab/>
      </w:r>
      <w:r w:rsidR="64527304" w:rsidRPr="00705E2A">
        <w:rPr>
          <w:rFonts w:asciiTheme="majorHAnsi" w:eastAsia="Times New Roman" w:hAnsiTheme="majorHAnsi" w:cs="Times New Roman"/>
          <w:sz w:val="22"/>
          <w:szCs w:val="22"/>
        </w:rPr>
        <w:t xml:space="preserve">OCHRONA DANYCH OSOBOWYCH </w:t>
      </w:r>
    </w:p>
    <w:p w14:paraId="476D3A45" w14:textId="61CCB5DD" w:rsidR="00965C0C" w:rsidRPr="00705E2A" w:rsidRDefault="03C1527D" w:rsidP="7DDEEE45">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 xml:space="preserve">W odniesieniu do danych osobowych zawartych w ofertach, </w:t>
      </w:r>
      <w:r w:rsidR="2378AED7" w:rsidRPr="00705E2A">
        <w:rPr>
          <w:rFonts w:asciiTheme="majorHAnsi" w:hAnsiTheme="majorHAnsi" w:cs="Calibri"/>
          <w:color w:val="000000" w:themeColor="text1"/>
          <w:sz w:val="22"/>
          <w:szCs w:val="22"/>
        </w:rPr>
        <w:t>Zamawiający</w:t>
      </w:r>
      <w:r w:rsidR="2378AED7" w:rsidRPr="00705E2A">
        <w:rPr>
          <w:rFonts w:asciiTheme="majorHAnsi" w:eastAsia="Times New Roman" w:hAnsiTheme="majorHAnsi" w:cs="Times New Roman"/>
          <w:sz w:val="22"/>
          <w:szCs w:val="22"/>
        </w:rPr>
        <w:t xml:space="preserve"> </w:t>
      </w:r>
      <w:r w:rsidRPr="00705E2A">
        <w:rPr>
          <w:rFonts w:asciiTheme="majorHAnsi" w:eastAsia="Times New Roman" w:hAnsiTheme="majorHAnsi" w:cs="Times New Roman"/>
          <w:sz w:val="22"/>
          <w:szCs w:val="22"/>
        </w:rPr>
        <w:t xml:space="preserve">z chwilą złożenia oferty stanie się administratorem tych danych w rozumieniu art. 4 pkt 7 Rozporządzenia Parlamentu Europejskiego i Rady (UE) 2016/679 z dnia 27 kwietnia 2016 r. w sprawie ochrony osób fizycznych w związku z przetwarzaniem danych osobowych i w sprawie swobodnego przepływu takich danych oraz uchylenia dyrektywy 95/46/WE („RODO”). </w:t>
      </w:r>
      <w:r w:rsidR="7345F46A" w:rsidRPr="00705E2A">
        <w:rPr>
          <w:rFonts w:asciiTheme="majorHAnsi" w:hAnsiTheme="majorHAnsi" w:cs="Calibri"/>
          <w:color w:val="000000" w:themeColor="text1"/>
          <w:sz w:val="22"/>
          <w:szCs w:val="22"/>
        </w:rPr>
        <w:t>Zamawiający</w:t>
      </w:r>
      <w:r w:rsidR="7345F46A" w:rsidRPr="00705E2A">
        <w:rPr>
          <w:rFonts w:asciiTheme="majorHAnsi" w:eastAsia="Times New Roman" w:hAnsiTheme="majorHAnsi" w:cs="Times New Roman"/>
          <w:sz w:val="22"/>
          <w:szCs w:val="22"/>
        </w:rPr>
        <w:t xml:space="preserve"> </w:t>
      </w:r>
      <w:r w:rsidRPr="00705E2A">
        <w:rPr>
          <w:rFonts w:asciiTheme="majorHAnsi" w:eastAsia="Times New Roman" w:hAnsiTheme="majorHAnsi" w:cs="Times New Roman"/>
          <w:sz w:val="22"/>
          <w:szCs w:val="22"/>
        </w:rPr>
        <w:t xml:space="preserve">będzie przetwarzał te dane w celu oceny ofert, zawarcia umowy z wybranym </w:t>
      </w:r>
      <w:r w:rsidR="716F91EA" w:rsidRPr="00705E2A">
        <w:rPr>
          <w:rFonts w:asciiTheme="majorHAnsi" w:eastAsia="Aptos Display" w:hAnsiTheme="majorHAnsi" w:cs="Aptos Display"/>
          <w:color w:val="000000" w:themeColor="text1"/>
          <w:sz w:val="22"/>
          <w:szCs w:val="22"/>
        </w:rPr>
        <w:t xml:space="preserve">Wykonawca </w:t>
      </w:r>
      <w:r w:rsidRPr="00705E2A">
        <w:rPr>
          <w:rFonts w:asciiTheme="majorHAnsi" w:eastAsia="Times New Roman" w:hAnsiTheme="majorHAnsi" w:cs="Times New Roman"/>
          <w:sz w:val="22"/>
          <w:szCs w:val="22"/>
        </w:rPr>
        <w:t>oraz na potrzeby wykonywania umowy na realizację projektu, tj. na podstawie art. 6 ust. 1 lit. b) RODO.</w:t>
      </w:r>
    </w:p>
    <w:p w14:paraId="446156E9" w14:textId="553BBF8E" w:rsidR="00965C0C" w:rsidRPr="00705E2A" w:rsidRDefault="350AC924" w:rsidP="7DDEEE45">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hAnsiTheme="majorHAnsi" w:cs="Calibri"/>
          <w:color w:val="000000" w:themeColor="text1"/>
          <w:sz w:val="22"/>
          <w:szCs w:val="22"/>
        </w:rPr>
        <w:t>Zamawiający</w:t>
      </w:r>
      <w:r w:rsidRPr="00705E2A">
        <w:rPr>
          <w:rFonts w:asciiTheme="majorHAnsi" w:eastAsia="Times New Roman" w:hAnsiTheme="majorHAnsi" w:cs="Times New Roman"/>
          <w:sz w:val="22"/>
          <w:szCs w:val="22"/>
        </w:rPr>
        <w:t xml:space="preserve"> </w:t>
      </w:r>
      <w:r w:rsidR="03C1527D" w:rsidRPr="00705E2A">
        <w:rPr>
          <w:rFonts w:asciiTheme="majorHAnsi" w:eastAsia="Times New Roman" w:hAnsiTheme="majorHAnsi" w:cs="Times New Roman"/>
          <w:sz w:val="22"/>
          <w:szCs w:val="22"/>
        </w:rPr>
        <w:t>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w:t>
      </w:r>
    </w:p>
    <w:p w14:paraId="65500D6C" w14:textId="1209DAD0" w:rsidR="00965C0C" w:rsidRPr="00705E2A" w:rsidRDefault="40B04F23" w:rsidP="7DDEEE45">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hAnsiTheme="majorHAnsi" w:cs="Calibri"/>
          <w:color w:val="000000" w:themeColor="text1"/>
          <w:sz w:val="22"/>
          <w:szCs w:val="22"/>
        </w:rPr>
        <w:t>Zamawiający</w:t>
      </w:r>
      <w:r w:rsidRPr="00705E2A">
        <w:rPr>
          <w:rFonts w:asciiTheme="majorHAnsi" w:eastAsia="Times New Roman" w:hAnsiTheme="majorHAnsi" w:cs="Times New Roman"/>
          <w:sz w:val="22"/>
          <w:szCs w:val="22"/>
        </w:rPr>
        <w:t xml:space="preserve"> </w:t>
      </w:r>
      <w:r w:rsidR="03C1527D" w:rsidRPr="00705E2A">
        <w:rPr>
          <w:rFonts w:asciiTheme="majorHAnsi" w:eastAsia="Times New Roman" w:hAnsiTheme="majorHAnsi" w:cs="Times New Roman"/>
          <w:sz w:val="22"/>
          <w:szCs w:val="22"/>
        </w:rPr>
        <w:t>będzie przetwarzał dane osobowe w okresie, w jakim jest on zobowiązany z mocy właściwych przepisów prawa do przechowywania całej dokumentacji związanej z projektem.</w:t>
      </w:r>
    </w:p>
    <w:p w14:paraId="4B1FCDD6" w14:textId="77777777" w:rsidR="00965C0C" w:rsidRPr="00705E2A" w:rsidRDefault="00965C0C"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1E287046" w14:textId="74C4CC9B" w:rsidR="00965C0C" w:rsidRPr="00705E2A" w:rsidRDefault="56AB2F94" w:rsidP="0031043B">
      <w:pPr>
        <w:suppressAutoHyphens/>
        <w:spacing w:after="0" w:line="276" w:lineRule="auto"/>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w:t>
      </w:r>
      <w:r w:rsidR="3D002ADD" w:rsidRPr="00705E2A">
        <w:rPr>
          <w:rFonts w:asciiTheme="majorHAnsi" w:hAnsiTheme="majorHAnsi" w:cs="Calibri"/>
          <w:color w:val="000000" w:themeColor="text1"/>
          <w:sz w:val="22"/>
          <w:szCs w:val="22"/>
        </w:rPr>
        <w:t>”) informujemy</w:t>
      </w:r>
      <w:r w:rsidRPr="00705E2A">
        <w:rPr>
          <w:rFonts w:asciiTheme="majorHAnsi" w:hAnsiTheme="majorHAnsi" w:cs="Calibri"/>
          <w:color w:val="000000" w:themeColor="text1"/>
          <w:sz w:val="22"/>
          <w:szCs w:val="22"/>
        </w:rPr>
        <w:t>, że:</w:t>
      </w:r>
    </w:p>
    <w:p w14:paraId="1067E5A1" w14:textId="06800677" w:rsidR="00965C0C" w:rsidRPr="00705E2A" w:rsidRDefault="79E423D0" w:rsidP="7DDEEE45">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1</w:t>
      </w:r>
      <w:r w:rsidR="24395665" w:rsidRPr="00705E2A">
        <w:rPr>
          <w:rFonts w:asciiTheme="majorHAnsi" w:hAnsiTheme="majorHAnsi" w:cs="Calibri"/>
          <w:color w:val="000000" w:themeColor="text1"/>
          <w:sz w:val="22"/>
          <w:szCs w:val="22"/>
        </w:rPr>
        <w:t>6</w:t>
      </w:r>
      <w:r w:rsidRPr="00705E2A">
        <w:rPr>
          <w:rFonts w:asciiTheme="majorHAnsi" w:hAnsiTheme="majorHAnsi" w:cs="Calibri"/>
          <w:color w:val="000000" w:themeColor="text1"/>
          <w:sz w:val="22"/>
          <w:szCs w:val="22"/>
        </w:rPr>
        <w:t>.6.1</w:t>
      </w:r>
      <w:r w:rsidR="44432BEB" w:rsidRPr="00705E2A">
        <w:rPr>
          <w:rFonts w:asciiTheme="majorHAnsi" w:hAnsiTheme="majorHAnsi"/>
        </w:rPr>
        <w:tab/>
      </w:r>
      <w:r w:rsidR="03C1527D" w:rsidRPr="00705E2A">
        <w:rPr>
          <w:rFonts w:asciiTheme="majorHAnsi" w:hAnsiTheme="majorHAnsi" w:cs="Calibri"/>
          <w:color w:val="000000" w:themeColor="text1"/>
          <w:sz w:val="22"/>
          <w:szCs w:val="22"/>
        </w:rPr>
        <w:t xml:space="preserve">Administratorem danych osobowych </w:t>
      </w:r>
      <w:r w:rsidR="2FE69F02" w:rsidRPr="00705E2A">
        <w:rPr>
          <w:rFonts w:asciiTheme="majorHAnsi" w:hAnsiTheme="majorHAnsi"/>
          <w:sz w:val="22"/>
          <w:szCs w:val="22"/>
        </w:rPr>
        <w:t xml:space="preserve">Wykonawcę </w:t>
      </w:r>
      <w:r w:rsidR="03C1527D" w:rsidRPr="00705E2A">
        <w:rPr>
          <w:rFonts w:asciiTheme="majorHAnsi" w:hAnsiTheme="majorHAnsi" w:cs="Calibri"/>
          <w:color w:val="000000" w:themeColor="text1"/>
          <w:sz w:val="22"/>
          <w:szCs w:val="22"/>
        </w:rPr>
        <w:t>jest LUX MED Onkologia sp. z o.o. z siedzibą w Warszawie (01-748) ul. Szamocka 6 (dalej: „Administrator” Lub „LUX MED Onkologia”).</w:t>
      </w:r>
    </w:p>
    <w:p w14:paraId="7CE10DCD" w14:textId="0031B67E" w:rsidR="00965C0C" w:rsidRPr="00705E2A" w:rsidRDefault="1D34C45B" w:rsidP="00B9592D">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1</w:t>
      </w:r>
      <w:r w:rsidR="008F7E90" w:rsidRPr="00705E2A">
        <w:rPr>
          <w:rFonts w:asciiTheme="majorHAnsi" w:hAnsiTheme="majorHAnsi" w:cs="Calibri"/>
          <w:color w:val="000000" w:themeColor="text1"/>
          <w:sz w:val="22"/>
          <w:szCs w:val="22"/>
        </w:rPr>
        <w:t>6</w:t>
      </w:r>
      <w:r w:rsidRPr="00705E2A">
        <w:rPr>
          <w:rFonts w:asciiTheme="majorHAnsi" w:hAnsiTheme="majorHAnsi" w:cs="Calibri"/>
          <w:color w:val="000000" w:themeColor="text1"/>
          <w:sz w:val="22"/>
          <w:szCs w:val="22"/>
        </w:rPr>
        <w:t>.6.2</w:t>
      </w:r>
      <w:r w:rsidR="00965C0C" w:rsidRPr="00705E2A">
        <w:rPr>
          <w:rFonts w:asciiTheme="majorHAnsi" w:hAnsiTheme="majorHAnsi"/>
        </w:rPr>
        <w:tab/>
      </w:r>
      <w:r w:rsidR="56AB2F94" w:rsidRPr="00705E2A">
        <w:rPr>
          <w:rFonts w:asciiTheme="majorHAnsi" w:hAnsiTheme="majorHAnsi" w:cs="Calibri"/>
          <w:color w:val="000000" w:themeColor="text1"/>
          <w:sz w:val="22"/>
          <w:szCs w:val="22"/>
        </w:rPr>
        <w:t>Z Administratorem może Pan/Pani skontaktować się w następujący sposób:</w:t>
      </w:r>
    </w:p>
    <w:p w14:paraId="60DB7A24" w14:textId="3D128389" w:rsidR="00965C0C" w:rsidRPr="00705E2A" w:rsidRDefault="5C838BC0" w:rsidP="00B9592D">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w:t>
      </w:r>
      <w:r w:rsidR="00965C0C" w:rsidRPr="00705E2A">
        <w:rPr>
          <w:rFonts w:asciiTheme="majorHAnsi" w:hAnsiTheme="majorHAnsi"/>
        </w:rPr>
        <w:tab/>
      </w:r>
      <w:r w:rsidR="56AB2F94" w:rsidRPr="00705E2A">
        <w:rPr>
          <w:rFonts w:asciiTheme="majorHAnsi" w:hAnsiTheme="majorHAnsi" w:cs="Calibri"/>
          <w:color w:val="000000" w:themeColor="text1"/>
          <w:sz w:val="22"/>
          <w:szCs w:val="22"/>
        </w:rPr>
        <w:t>listownie na adres siedziby Administratora: ul. Szamocka 6, 01-748 Warszawa</w:t>
      </w:r>
    </w:p>
    <w:p w14:paraId="5EE99CE7" w14:textId="07660C9B" w:rsidR="00965C0C" w:rsidRPr="00705E2A" w:rsidRDefault="36D9BF2F" w:rsidP="7DDEEE45">
      <w:pPr>
        <w:suppressAutoHyphens/>
        <w:spacing w:after="0" w:line="276" w:lineRule="auto"/>
        <w:ind w:left="284"/>
        <w:jc w:val="both"/>
        <w:rPr>
          <w:rFonts w:asciiTheme="majorHAnsi" w:hAnsiTheme="majorHAnsi" w:cs="Calibri"/>
          <w:sz w:val="22"/>
          <w:szCs w:val="22"/>
        </w:rPr>
      </w:pPr>
      <w:r w:rsidRPr="00705E2A">
        <w:rPr>
          <w:rFonts w:asciiTheme="majorHAnsi" w:hAnsiTheme="majorHAnsi"/>
          <w:sz w:val="22"/>
          <w:szCs w:val="22"/>
        </w:rPr>
        <w:t>1</w:t>
      </w:r>
      <w:r w:rsidR="24395665" w:rsidRPr="00705E2A">
        <w:rPr>
          <w:rFonts w:asciiTheme="majorHAnsi" w:hAnsiTheme="majorHAnsi"/>
          <w:sz w:val="22"/>
          <w:szCs w:val="22"/>
        </w:rPr>
        <w:t>6</w:t>
      </w:r>
      <w:r w:rsidRPr="00705E2A">
        <w:rPr>
          <w:rFonts w:asciiTheme="majorHAnsi" w:hAnsiTheme="majorHAnsi"/>
          <w:sz w:val="22"/>
          <w:szCs w:val="22"/>
        </w:rPr>
        <w:t>.6.3</w:t>
      </w:r>
      <w:r w:rsidR="3A148B24" w:rsidRPr="00705E2A">
        <w:rPr>
          <w:rFonts w:asciiTheme="majorHAnsi" w:hAnsiTheme="majorHAnsi"/>
        </w:rPr>
        <w:tab/>
      </w:r>
      <w:r w:rsidR="03C1527D" w:rsidRPr="00705E2A">
        <w:rPr>
          <w:rFonts w:asciiTheme="majorHAnsi" w:hAnsiTheme="majorHAnsi"/>
          <w:sz w:val="22"/>
          <w:szCs w:val="22"/>
        </w:rPr>
        <w:t xml:space="preserve">We wszelkich sprawach związanych z przetwarzaniem danych osobowych przez LUX MED Onkologia można skontaktować się z powołanym w LUX MED Onkologia Inspektorem Ochrony Danych, Panią Katarzyną Pisarzewska, dostępną pod adresem e-mail: </w:t>
      </w:r>
      <w:hyperlink r:id="rId15">
        <w:r w:rsidR="03C1527D" w:rsidRPr="00705E2A">
          <w:rPr>
            <w:rStyle w:val="Hipercze"/>
            <w:rFonts w:asciiTheme="majorHAnsi" w:hAnsiTheme="majorHAnsi"/>
            <w:sz w:val="22"/>
            <w:szCs w:val="22"/>
          </w:rPr>
          <w:t>daneosobowe@luxmed.pl</w:t>
        </w:r>
      </w:hyperlink>
      <w:r w:rsidR="03C1527D" w:rsidRPr="00705E2A">
        <w:rPr>
          <w:rStyle w:val="Hipercze"/>
          <w:rFonts w:asciiTheme="majorHAnsi" w:hAnsiTheme="majorHAnsi"/>
          <w:color w:val="000000" w:themeColor="text1"/>
          <w:sz w:val="18"/>
          <w:szCs w:val="18"/>
        </w:rPr>
        <w:t xml:space="preserve">. </w:t>
      </w:r>
      <w:r w:rsidR="03C1527D" w:rsidRPr="00705E2A">
        <w:rPr>
          <w:rFonts w:asciiTheme="majorHAnsi" w:hAnsiTheme="majorHAnsi" w:cs="Calibri"/>
          <w:color w:val="000000" w:themeColor="text1"/>
          <w:sz w:val="22"/>
          <w:szCs w:val="22"/>
        </w:rPr>
        <w:lastRenderedPageBreak/>
        <w:t xml:space="preserve">Dane osobowe </w:t>
      </w:r>
      <w:r w:rsidR="640878BE" w:rsidRPr="00705E2A">
        <w:rPr>
          <w:rFonts w:asciiTheme="majorHAnsi" w:hAnsiTheme="majorHAnsi"/>
          <w:sz w:val="22"/>
          <w:szCs w:val="22"/>
        </w:rPr>
        <w:t xml:space="preserve">Wykonawcę </w:t>
      </w:r>
      <w:r w:rsidR="03C1527D" w:rsidRPr="00705E2A">
        <w:rPr>
          <w:rFonts w:asciiTheme="majorHAnsi" w:hAnsiTheme="majorHAnsi" w:cs="Calibri"/>
          <w:color w:val="000000" w:themeColor="text1"/>
          <w:sz w:val="22"/>
          <w:szCs w:val="22"/>
        </w:rPr>
        <w:t>przetwarzane będą w celu prowadzenia przedmiotowego postępowania o udzielenie zamówienia publicznego oraz jego rozstrzygnięcia, na podstawie art. 6 ust. 1 lit. c RODO</w:t>
      </w:r>
      <w:r w:rsidR="03C1527D" w:rsidRPr="00705E2A">
        <w:rPr>
          <w:rFonts w:asciiTheme="majorHAnsi" w:hAnsiTheme="majorHAnsi" w:cs="Calibri"/>
          <w:sz w:val="22"/>
          <w:szCs w:val="22"/>
        </w:rPr>
        <w:t>,</w:t>
      </w:r>
    </w:p>
    <w:p w14:paraId="4335445A" w14:textId="77777777" w:rsidR="00965C0C" w:rsidRPr="00705E2A" w:rsidRDefault="56AB2F94"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 związku z:</w:t>
      </w:r>
    </w:p>
    <w:p w14:paraId="6D8C02E4" w14:textId="0EE96822" w:rsidR="00965C0C" w:rsidRPr="00705E2A" w:rsidRDefault="0A9BCA79"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t>
      </w:r>
      <w:r w:rsidR="00965C0C" w:rsidRPr="00705E2A">
        <w:rPr>
          <w:rFonts w:asciiTheme="majorHAnsi" w:hAnsiTheme="majorHAnsi"/>
        </w:rPr>
        <w:tab/>
      </w:r>
      <w:r w:rsidR="56AB2F94" w:rsidRPr="00705E2A">
        <w:rPr>
          <w:rFonts w:asciiTheme="majorHAnsi" w:hAnsiTheme="majorHAnsi" w:cs="Calibri"/>
          <w:sz w:val="22"/>
          <w:szCs w:val="22"/>
        </w:rPr>
        <w:t>ustawą z dnia 23 kwietnia 1964 r. Kodeks cywilny,</w:t>
      </w:r>
    </w:p>
    <w:p w14:paraId="2F57C8A2" w14:textId="011C9257" w:rsidR="00965C0C" w:rsidRPr="00705E2A" w:rsidRDefault="35E12A18"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t>
      </w:r>
      <w:r w:rsidR="00965C0C" w:rsidRPr="00705E2A">
        <w:rPr>
          <w:rFonts w:asciiTheme="majorHAnsi" w:hAnsiTheme="majorHAnsi"/>
        </w:rPr>
        <w:tab/>
      </w:r>
      <w:r w:rsidR="56AB2F94" w:rsidRPr="00705E2A">
        <w:rPr>
          <w:rFonts w:asciiTheme="majorHAnsi" w:hAnsiTheme="majorHAnsi" w:cs="Calibri"/>
          <w:sz w:val="22"/>
          <w:szCs w:val="22"/>
        </w:rPr>
        <w:t>ustawą z dnia 27 sierpnia 2009 r. o finansach publicznych,</w:t>
      </w:r>
    </w:p>
    <w:p w14:paraId="55B8C697" w14:textId="03B1094F" w:rsidR="00965C0C" w:rsidRPr="00705E2A" w:rsidRDefault="695C0A3B"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t>
      </w:r>
      <w:r w:rsidR="00965C0C" w:rsidRPr="00705E2A">
        <w:rPr>
          <w:rFonts w:asciiTheme="majorHAnsi" w:hAnsiTheme="majorHAnsi"/>
        </w:rPr>
        <w:tab/>
      </w:r>
      <w:r w:rsidR="56AB2F94" w:rsidRPr="00705E2A">
        <w:rPr>
          <w:rFonts w:asciiTheme="majorHAnsi" w:hAnsiTheme="majorHAnsi" w:cs="Calibri"/>
          <w:sz w:val="22"/>
          <w:szCs w:val="22"/>
        </w:rPr>
        <w:t>ustawą z dnia 11 września 2019 r. Prawo zamówień publicznych,</w:t>
      </w:r>
    </w:p>
    <w:p w14:paraId="2CA78398" w14:textId="593D97B4" w:rsidR="00965C0C" w:rsidRPr="00705E2A" w:rsidRDefault="6D312656" w:rsidP="00B9592D">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w:t>
      </w:r>
      <w:r w:rsidR="00965C0C" w:rsidRPr="00705E2A">
        <w:rPr>
          <w:rFonts w:asciiTheme="majorHAnsi" w:hAnsiTheme="majorHAnsi"/>
        </w:rPr>
        <w:tab/>
      </w:r>
      <w:r w:rsidR="56AB2F94" w:rsidRPr="00705E2A">
        <w:rPr>
          <w:rFonts w:asciiTheme="majorHAnsi" w:hAnsiTheme="majorHAnsi" w:cs="Calibri"/>
          <w:sz w:val="22"/>
          <w:szCs w:val="22"/>
        </w:rPr>
        <w:t>ustawą z dnia 19 grudnia 2008 r. o partnerstwie publiczno-prywatnym,</w:t>
      </w:r>
    </w:p>
    <w:p w14:paraId="391DA961" w14:textId="1500B484" w:rsidR="00965C0C" w:rsidRPr="00705E2A" w:rsidRDefault="03C1527D" w:rsidP="7DDEEE45">
      <w:pPr>
        <w:suppressAutoHyphens/>
        <w:spacing w:after="0" w:line="276" w:lineRule="auto"/>
        <w:ind w:left="284"/>
        <w:jc w:val="both"/>
        <w:rPr>
          <w:rFonts w:asciiTheme="majorHAnsi" w:hAnsiTheme="majorHAnsi" w:cs="Calibri"/>
          <w:sz w:val="22"/>
          <w:szCs w:val="22"/>
        </w:rPr>
      </w:pPr>
      <w:r w:rsidRPr="00705E2A">
        <w:rPr>
          <w:rFonts w:asciiTheme="majorHAnsi" w:hAnsiTheme="majorHAnsi" w:cs="Calibri"/>
          <w:sz w:val="22"/>
          <w:szCs w:val="22"/>
        </w:rPr>
        <w:t xml:space="preserve">Ponadto w przypadku wyboru oferty </w:t>
      </w:r>
      <w:r w:rsidR="0F75AA94" w:rsidRPr="00705E2A">
        <w:rPr>
          <w:rFonts w:asciiTheme="majorHAnsi" w:hAnsiTheme="majorHAnsi"/>
          <w:sz w:val="22"/>
          <w:szCs w:val="22"/>
        </w:rPr>
        <w:t xml:space="preserve">Wykonawcę </w:t>
      </w:r>
      <w:r w:rsidRPr="00705E2A">
        <w:rPr>
          <w:rFonts w:asciiTheme="majorHAnsi" w:hAnsiTheme="majorHAnsi" w:cs="Calibri"/>
          <w:sz w:val="22"/>
          <w:szCs w:val="22"/>
        </w:rPr>
        <w:t>jako najkorzystniejszej jego dane osobowe przetwarzane będą w celu podpisania i realizacji umowy w sprawie zamówienia publicznego, a także udokumentowania postępowania o udzielenie zamówienia publicznego i jego archiwizacji, na podstawie art. 6 ust. 1 lit. b RODO.</w:t>
      </w:r>
    </w:p>
    <w:p w14:paraId="41F7CFDF" w14:textId="023E5571" w:rsidR="00965C0C" w:rsidRPr="00705E2A" w:rsidRDefault="14360B4C" w:rsidP="00B9592D">
      <w:pPr>
        <w:pStyle w:val="Default"/>
        <w:spacing w:line="276" w:lineRule="auto"/>
        <w:ind w:left="284"/>
        <w:jc w:val="both"/>
        <w:rPr>
          <w:rFonts w:asciiTheme="majorHAnsi" w:hAnsiTheme="majorHAnsi" w:cstheme="minorBidi"/>
          <w:sz w:val="22"/>
          <w:szCs w:val="22"/>
        </w:rPr>
      </w:pPr>
      <w:r w:rsidRPr="00705E2A">
        <w:rPr>
          <w:rFonts w:asciiTheme="majorHAnsi" w:hAnsiTheme="majorHAnsi" w:cstheme="minorBidi"/>
          <w:sz w:val="22"/>
          <w:szCs w:val="22"/>
        </w:rPr>
        <w:t>1</w:t>
      </w:r>
      <w:r w:rsidR="008F7E90" w:rsidRPr="00705E2A">
        <w:rPr>
          <w:rFonts w:asciiTheme="majorHAnsi" w:hAnsiTheme="majorHAnsi" w:cstheme="minorBidi"/>
          <w:sz w:val="22"/>
          <w:szCs w:val="22"/>
        </w:rPr>
        <w:t>6</w:t>
      </w:r>
      <w:r w:rsidRPr="00705E2A">
        <w:rPr>
          <w:rFonts w:asciiTheme="majorHAnsi" w:hAnsiTheme="majorHAnsi" w:cstheme="minorBidi"/>
          <w:sz w:val="22"/>
          <w:szCs w:val="22"/>
        </w:rPr>
        <w:t>.6.4</w:t>
      </w:r>
      <w:r w:rsidR="00965C0C" w:rsidRPr="00705E2A">
        <w:rPr>
          <w:rFonts w:asciiTheme="majorHAnsi" w:hAnsiTheme="majorHAnsi"/>
        </w:rPr>
        <w:tab/>
      </w:r>
      <w:r w:rsidR="56AB2F94" w:rsidRPr="00705E2A">
        <w:rPr>
          <w:rFonts w:asciiTheme="majorHAnsi" w:hAnsiTheme="majorHAnsi" w:cstheme="minorBidi"/>
          <w:sz w:val="22"/>
          <w:szCs w:val="22"/>
        </w:rPr>
        <w:t>Z uwagi na konieczność zapewnienia przez Administratora odpowiedniej organizacji np. w zakresie infrastruktury informatycznej czy bieżących sprawach dotyczących działalności LUX MED Onkologia jako przedsiębiorcy, dane osobowe mogą być przekazywane następującym kategoriom odbiorców:</w:t>
      </w:r>
    </w:p>
    <w:p w14:paraId="5AEE6B7C" w14:textId="31B73AC5" w:rsidR="00965C0C" w:rsidRPr="00705E2A" w:rsidRDefault="48E4AACA" w:rsidP="00B9592D">
      <w:pPr>
        <w:pStyle w:val="Default"/>
        <w:spacing w:line="276" w:lineRule="auto"/>
        <w:ind w:left="284"/>
        <w:jc w:val="both"/>
        <w:rPr>
          <w:rFonts w:asciiTheme="majorHAnsi" w:hAnsiTheme="majorHAnsi" w:cstheme="minorBidi"/>
          <w:sz w:val="22"/>
          <w:szCs w:val="22"/>
        </w:rPr>
      </w:pPr>
      <w:r w:rsidRPr="00705E2A">
        <w:rPr>
          <w:rFonts w:asciiTheme="majorHAnsi" w:hAnsiTheme="majorHAnsi" w:cstheme="minorBidi"/>
          <w:sz w:val="22"/>
          <w:szCs w:val="22"/>
        </w:rPr>
        <w:t>-</w:t>
      </w:r>
      <w:r w:rsidR="00965C0C" w:rsidRPr="00705E2A">
        <w:rPr>
          <w:rFonts w:asciiTheme="majorHAnsi" w:hAnsiTheme="majorHAnsi"/>
        </w:rPr>
        <w:tab/>
      </w:r>
      <w:r w:rsidR="56AB2F94" w:rsidRPr="00705E2A">
        <w:rPr>
          <w:rFonts w:asciiTheme="majorHAnsi" w:hAnsiTheme="majorHAnsi" w:cstheme="minorBidi"/>
          <w:sz w:val="22"/>
          <w:szCs w:val="22"/>
        </w:rPr>
        <w:t>sprzedającym usług zaopatrujących LUX MED Onkologia w rozwiązania techniczne oraz organizacyjne, umożliwiające realizację naszych obowiązków oraz zarządzanie naszą organizacją (w szczególności sprzedającym usług teleinformatycznych, firmom kurierskim i pocztowym),</w:t>
      </w:r>
    </w:p>
    <w:p w14:paraId="079E6D36" w14:textId="410B11EB" w:rsidR="00965C0C" w:rsidRPr="00705E2A" w:rsidRDefault="02CA8227" w:rsidP="00B9592D">
      <w:pPr>
        <w:pStyle w:val="Default"/>
        <w:spacing w:line="276" w:lineRule="auto"/>
        <w:ind w:left="284"/>
        <w:jc w:val="both"/>
        <w:rPr>
          <w:rFonts w:asciiTheme="majorHAnsi" w:hAnsiTheme="majorHAnsi" w:cstheme="minorBidi"/>
          <w:sz w:val="22"/>
          <w:szCs w:val="22"/>
        </w:rPr>
      </w:pPr>
      <w:r w:rsidRPr="00705E2A">
        <w:rPr>
          <w:rFonts w:asciiTheme="majorHAnsi" w:hAnsiTheme="majorHAnsi" w:cstheme="minorBidi"/>
          <w:sz w:val="22"/>
          <w:szCs w:val="22"/>
        </w:rPr>
        <w:t>-</w:t>
      </w:r>
      <w:r w:rsidR="00965C0C" w:rsidRPr="00705E2A">
        <w:rPr>
          <w:rFonts w:asciiTheme="majorHAnsi" w:hAnsiTheme="majorHAnsi"/>
        </w:rPr>
        <w:tab/>
      </w:r>
      <w:r w:rsidR="56AB2F94" w:rsidRPr="00705E2A">
        <w:rPr>
          <w:rFonts w:asciiTheme="majorHAnsi" w:hAnsiTheme="majorHAnsi" w:cstheme="minorBidi"/>
          <w:sz w:val="22"/>
          <w:szCs w:val="22"/>
        </w:rPr>
        <w:t>sprzedającym usług prawnych i doradczych oraz wspierających LUX MED Onkologia w dochodzeniu należnych roszczeń (w szczególności kancelariom prawnym, firmom windykacyjnym).</w:t>
      </w:r>
    </w:p>
    <w:p w14:paraId="63D05914" w14:textId="51F0A468" w:rsidR="00965C0C" w:rsidRPr="00705E2A" w:rsidRDefault="6A575B13" w:rsidP="7DDEEE45">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1</w:t>
      </w:r>
      <w:r w:rsidR="24395665" w:rsidRPr="00705E2A">
        <w:rPr>
          <w:rFonts w:asciiTheme="majorHAnsi" w:hAnsiTheme="majorHAnsi" w:cs="Calibri"/>
          <w:color w:val="000000" w:themeColor="text1"/>
          <w:sz w:val="22"/>
          <w:szCs w:val="22"/>
        </w:rPr>
        <w:t>6</w:t>
      </w:r>
      <w:r w:rsidRPr="00705E2A">
        <w:rPr>
          <w:rFonts w:asciiTheme="majorHAnsi" w:hAnsiTheme="majorHAnsi" w:cs="Calibri"/>
          <w:color w:val="000000" w:themeColor="text1"/>
          <w:sz w:val="22"/>
          <w:szCs w:val="22"/>
        </w:rPr>
        <w:t>.6.5</w:t>
      </w:r>
      <w:r w:rsidR="07B41A1D" w:rsidRPr="00705E2A">
        <w:rPr>
          <w:rFonts w:asciiTheme="majorHAnsi" w:hAnsiTheme="majorHAnsi"/>
        </w:rPr>
        <w:tab/>
      </w:r>
      <w:r w:rsidR="03C1527D" w:rsidRPr="00705E2A">
        <w:rPr>
          <w:rFonts w:asciiTheme="majorHAnsi" w:hAnsiTheme="majorHAnsi" w:cs="Calibri"/>
          <w:color w:val="000000" w:themeColor="text1"/>
          <w:sz w:val="22"/>
          <w:szCs w:val="22"/>
        </w:rPr>
        <w:t xml:space="preserve">Dane osobowe </w:t>
      </w:r>
      <w:r w:rsidR="263979FC" w:rsidRPr="00705E2A">
        <w:rPr>
          <w:rFonts w:asciiTheme="majorHAnsi" w:hAnsiTheme="majorHAnsi"/>
          <w:sz w:val="22"/>
          <w:szCs w:val="22"/>
        </w:rPr>
        <w:t xml:space="preserve">Wykonawcę </w:t>
      </w:r>
      <w:r w:rsidR="03C1527D" w:rsidRPr="00705E2A">
        <w:rPr>
          <w:rFonts w:asciiTheme="majorHAnsi" w:hAnsiTheme="majorHAnsi" w:cs="Calibri"/>
          <w:color w:val="000000" w:themeColor="text1"/>
          <w:sz w:val="22"/>
          <w:szCs w:val="22"/>
        </w:rPr>
        <w:t>przetwarzane będą do czasu rozstrzygnięcia postępowania o udzielenie zamówienia publicznego. Dane będą następnie przechowywane w celach archiwalnych, przez okres:</w:t>
      </w:r>
    </w:p>
    <w:p w14:paraId="4AF63167" w14:textId="68D1020F" w:rsidR="00965C0C" w:rsidRPr="00705E2A" w:rsidRDefault="44D8A3EF" w:rsidP="00B9592D">
      <w:pPr>
        <w:tabs>
          <w:tab w:val="left" w:pos="1134"/>
        </w:tabs>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w:t>
      </w:r>
      <w:r w:rsidR="00965C0C" w:rsidRPr="00705E2A">
        <w:rPr>
          <w:rFonts w:asciiTheme="majorHAnsi" w:hAnsiTheme="majorHAnsi"/>
        </w:rPr>
        <w:tab/>
      </w:r>
      <w:r w:rsidR="56AB2F94" w:rsidRPr="00705E2A">
        <w:rPr>
          <w:rFonts w:asciiTheme="majorHAnsi" w:hAnsiTheme="majorHAnsi" w:cs="Calibri"/>
          <w:color w:val="000000" w:themeColor="text1"/>
          <w:sz w:val="22"/>
          <w:szCs w:val="22"/>
        </w:rPr>
        <w:t>5 lat – w</w:t>
      </w:r>
      <w:r w:rsidR="7300EF94" w:rsidRPr="00705E2A">
        <w:rPr>
          <w:rFonts w:asciiTheme="majorHAnsi" w:hAnsiTheme="majorHAnsi" w:cs="Calibri"/>
          <w:color w:val="000000" w:themeColor="text1"/>
          <w:sz w:val="22"/>
          <w:szCs w:val="22"/>
        </w:rPr>
        <w:t xml:space="preserve"> przypadku dokumentacji zamówień publicznych, chyba, że przepisy szczególne stanowią inaczej,</w:t>
      </w:r>
    </w:p>
    <w:p w14:paraId="09BD2C10" w14:textId="7BF5F065" w:rsidR="009743E1" w:rsidRPr="00705E2A" w:rsidRDefault="5FF90BFC" w:rsidP="00B9592D">
      <w:pPr>
        <w:tabs>
          <w:tab w:val="left" w:pos="1134"/>
        </w:tabs>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cs="Calibri"/>
          <w:color w:val="000000" w:themeColor="text1"/>
          <w:sz w:val="22"/>
          <w:szCs w:val="22"/>
        </w:rPr>
        <w:t>-</w:t>
      </w:r>
      <w:r w:rsidR="009743E1" w:rsidRPr="00705E2A">
        <w:rPr>
          <w:rFonts w:asciiTheme="majorHAnsi" w:hAnsiTheme="majorHAnsi"/>
        </w:rPr>
        <w:tab/>
      </w:r>
      <w:r w:rsidR="7300EF94" w:rsidRPr="00705E2A">
        <w:rPr>
          <w:rFonts w:asciiTheme="majorHAnsi" w:hAnsiTheme="majorHAnsi" w:cs="Calibri"/>
          <w:color w:val="000000" w:themeColor="text1"/>
          <w:sz w:val="22"/>
          <w:szCs w:val="22"/>
        </w:rPr>
        <w:t>W przypadku zamówień dofinansowanych ze środków zewnętrznych – przez okres trwałości projektu.</w:t>
      </w:r>
    </w:p>
    <w:p w14:paraId="5267E243" w14:textId="73D1A45B" w:rsidR="00965C0C" w:rsidRPr="00705E2A" w:rsidRDefault="335C485A" w:rsidP="00B9592D">
      <w:pPr>
        <w:suppressAutoHyphens/>
        <w:spacing w:after="0" w:line="276" w:lineRule="auto"/>
        <w:ind w:left="284"/>
        <w:jc w:val="both"/>
        <w:rPr>
          <w:rFonts w:asciiTheme="majorHAnsi" w:hAnsiTheme="majorHAnsi" w:cs="Calibri"/>
          <w:color w:val="000000" w:themeColor="text1"/>
          <w:sz w:val="22"/>
          <w:szCs w:val="22"/>
        </w:rPr>
      </w:pPr>
      <w:r w:rsidRPr="00705E2A">
        <w:rPr>
          <w:rFonts w:asciiTheme="majorHAnsi" w:hAnsiTheme="majorHAnsi"/>
          <w:sz w:val="22"/>
          <w:szCs w:val="22"/>
        </w:rPr>
        <w:t>1</w:t>
      </w:r>
      <w:r w:rsidR="008F7E90" w:rsidRPr="00705E2A">
        <w:rPr>
          <w:rFonts w:asciiTheme="majorHAnsi" w:hAnsiTheme="majorHAnsi"/>
          <w:sz w:val="22"/>
          <w:szCs w:val="22"/>
        </w:rPr>
        <w:t>6</w:t>
      </w:r>
      <w:r w:rsidRPr="00705E2A">
        <w:rPr>
          <w:rFonts w:asciiTheme="majorHAnsi" w:hAnsiTheme="majorHAnsi"/>
          <w:sz w:val="22"/>
          <w:szCs w:val="22"/>
        </w:rPr>
        <w:t>.6.6</w:t>
      </w:r>
      <w:r w:rsidR="00965C0C" w:rsidRPr="00705E2A">
        <w:rPr>
          <w:rFonts w:asciiTheme="majorHAnsi" w:hAnsiTheme="majorHAnsi"/>
        </w:rPr>
        <w:tab/>
      </w:r>
      <w:r w:rsidR="56AB2F94" w:rsidRPr="00705E2A">
        <w:rPr>
          <w:rFonts w:asciiTheme="majorHAnsi" w:hAnsiTheme="majorHAnsi"/>
          <w:sz w:val="22"/>
          <w:szCs w:val="22"/>
        </w:rPr>
        <w:t xml:space="preserve">Administrator zapewnia prawo dostępu do danych, prawo do ich sprostowania, prawo żądania ich usunięcia lub ograniczenia ich przetwarzania. Można także skorzystać z uprawnienia do złożenia wobec LUX MED Onkologia sprzeciwu wobec przetwarzania danych oraz prawa do przenoszenia danych do innego administratora danych. </w:t>
      </w:r>
      <w:r w:rsidR="56AB2F94" w:rsidRPr="00705E2A">
        <w:rPr>
          <w:rFonts w:asciiTheme="majorHAnsi" w:hAnsiTheme="majorHAnsi"/>
          <w:color w:val="000000" w:themeColor="text1"/>
          <w:sz w:val="22"/>
          <w:szCs w:val="22"/>
        </w:rPr>
        <w:t>W przypadku chęci skorzystania z któregokolwiek z tych uprawnień – Administrator prosi o kontakt z Inspektorem Ochrony Danych</w:t>
      </w:r>
      <w:r w:rsidR="56AB2F94" w:rsidRPr="00705E2A">
        <w:rPr>
          <w:rFonts w:asciiTheme="majorHAnsi" w:hAnsiTheme="majorHAnsi"/>
          <w:sz w:val="22"/>
          <w:szCs w:val="22"/>
        </w:rPr>
        <w:t xml:space="preserve"> pod adresem </w:t>
      </w:r>
      <w:hyperlink r:id="rId16">
        <w:r w:rsidR="56AB2F94" w:rsidRPr="00705E2A">
          <w:rPr>
            <w:rStyle w:val="Hipercze"/>
            <w:rFonts w:asciiTheme="majorHAnsi" w:eastAsia="MS Minngs" w:hAnsiTheme="majorHAnsi"/>
            <w:sz w:val="22"/>
            <w:szCs w:val="22"/>
          </w:rPr>
          <w:t>daneosobowe@luxmed.pl</w:t>
        </w:r>
      </w:hyperlink>
      <w:r w:rsidR="56AB2F94" w:rsidRPr="00705E2A">
        <w:rPr>
          <w:rFonts w:asciiTheme="majorHAnsi" w:hAnsiTheme="majorHAnsi"/>
          <w:sz w:val="22"/>
          <w:szCs w:val="22"/>
        </w:rPr>
        <w:t>. Administrator informuje także, że osobie, której dane dotyczą przysługuje prawo wniesienia skargi do organu nadzorującego przestrzeganie przepisów ochrony danych osobowych</w:t>
      </w:r>
      <w:r w:rsidR="56AB2F94" w:rsidRPr="00705E2A">
        <w:rPr>
          <w:rFonts w:asciiTheme="majorHAnsi" w:hAnsiTheme="majorHAnsi"/>
          <w:sz w:val="18"/>
          <w:szCs w:val="18"/>
        </w:rPr>
        <w:t>.</w:t>
      </w:r>
    </w:p>
    <w:p w14:paraId="7660030C" w14:textId="772C4258" w:rsidR="00965C0C" w:rsidRPr="00705E2A" w:rsidRDefault="15558BD0" w:rsidP="59F482AA">
      <w:pPr>
        <w:pBdr>
          <w:top w:val="nil"/>
          <w:left w:val="nil"/>
          <w:bottom w:val="nil"/>
          <w:right w:val="nil"/>
          <w:between w:val="nil"/>
        </w:pBdr>
        <w:spacing w:after="0" w:line="276" w:lineRule="auto"/>
        <w:ind w:left="284"/>
        <w:jc w:val="both"/>
        <w:rPr>
          <w:rFonts w:asciiTheme="majorHAnsi" w:eastAsia="Times New Roman" w:hAnsiTheme="majorHAnsi" w:cs="Times New Roman"/>
          <w:sz w:val="22"/>
          <w:szCs w:val="22"/>
        </w:rPr>
      </w:pPr>
      <w:r w:rsidRPr="59F482AA">
        <w:rPr>
          <w:rFonts w:asciiTheme="majorHAnsi" w:hAnsiTheme="majorHAnsi" w:cs="Calibri"/>
          <w:color w:val="000000" w:themeColor="text1"/>
          <w:sz w:val="22"/>
          <w:szCs w:val="22"/>
        </w:rPr>
        <w:t xml:space="preserve">Podanie danych osobowych </w:t>
      </w:r>
      <w:r w:rsidR="7A14CA71" w:rsidRPr="59F482AA">
        <w:rPr>
          <w:rFonts w:asciiTheme="majorHAnsi" w:hAnsiTheme="majorHAnsi" w:cs="Calibri"/>
          <w:color w:val="000000" w:themeColor="text1"/>
          <w:sz w:val="22"/>
          <w:szCs w:val="22"/>
        </w:rPr>
        <w:t>Wy</w:t>
      </w:r>
      <w:r w:rsidR="485A7556" w:rsidRPr="59F482AA">
        <w:rPr>
          <w:rFonts w:asciiTheme="majorHAnsi" w:hAnsiTheme="majorHAnsi" w:cs="Calibri"/>
          <w:color w:val="000000" w:themeColor="text1"/>
          <w:sz w:val="22"/>
          <w:szCs w:val="22"/>
        </w:rPr>
        <w:t>ko</w:t>
      </w:r>
      <w:r w:rsidR="7A14CA71" w:rsidRPr="59F482AA">
        <w:rPr>
          <w:rFonts w:asciiTheme="majorHAnsi" w:hAnsiTheme="majorHAnsi" w:cs="Calibri"/>
          <w:color w:val="000000" w:themeColor="text1"/>
          <w:sz w:val="22"/>
          <w:szCs w:val="22"/>
        </w:rPr>
        <w:t xml:space="preserve">nawcy </w:t>
      </w:r>
      <w:r w:rsidRPr="59F482AA">
        <w:rPr>
          <w:rFonts w:asciiTheme="majorHAnsi" w:hAnsiTheme="majorHAnsi" w:cs="Calibri"/>
          <w:color w:val="000000" w:themeColor="text1"/>
          <w:sz w:val="22"/>
          <w:szCs w:val="22"/>
        </w:rPr>
        <w:t>jest niezbędne do prowadzenia postępowania o udzielenie zamówienia publicznego i jego rozstrzygnięcia</w:t>
      </w:r>
      <w:r w:rsidRPr="59F482AA">
        <w:rPr>
          <w:rFonts w:asciiTheme="majorHAnsi" w:hAnsiTheme="majorHAnsi" w:cs="Calibri"/>
          <w:sz w:val="22"/>
          <w:szCs w:val="22"/>
        </w:rPr>
        <w:t xml:space="preserve"> oraz w przypadku wyboru oferty </w:t>
      </w:r>
      <w:r w:rsidR="55FADBFE" w:rsidRPr="59F482AA">
        <w:rPr>
          <w:rFonts w:asciiTheme="majorHAnsi" w:hAnsiTheme="majorHAnsi" w:cs="Calibri"/>
          <w:sz w:val="22"/>
          <w:szCs w:val="22"/>
        </w:rPr>
        <w:t xml:space="preserve">Wykonawcy </w:t>
      </w:r>
      <w:r w:rsidRPr="59F482AA">
        <w:rPr>
          <w:rFonts w:asciiTheme="majorHAnsi" w:hAnsiTheme="majorHAnsi" w:cs="Calibri"/>
          <w:sz w:val="22"/>
          <w:szCs w:val="22"/>
        </w:rPr>
        <w:t>jako najkorzystniejszej – w celu podpisania i realizacji umowy. Brak tych danych uniemożliwi wzięcie udziału ww. postępowaniu oraz zawarcie ewentualnej umowy.</w:t>
      </w:r>
    </w:p>
    <w:p w14:paraId="5C61D3FA" w14:textId="24489062" w:rsidR="00965C0C" w:rsidRPr="00705E2A" w:rsidRDefault="20C5720C" w:rsidP="7DDEEE45">
      <w:pPr>
        <w:pBdr>
          <w:top w:val="nil"/>
          <w:left w:val="nil"/>
          <w:bottom w:val="nil"/>
          <w:right w:val="nil"/>
          <w:between w:val="nil"/>
        </w:pBdr>
        <w:spacing w:after="0" w:line="276" w:lineRule="auto"/>
        <w:ind w:left="284"/>
        <w:jc w:val="both"/>
        <w:rPr>
          <w:rFonts w:asciiTheme="majorHAnsi" w:eastAsia="Times New Roman" w:hAnsiTheme="majorHAnsi" w:cs="Times New Roman"/>
          <w:sz w:val="22"/>
          <w:szCs w:val="22"/>
        </w:rPr>
      </w:pPr>
      <w:r w:rsidRPr="00705E2A">
        <w:rPr>
          <w:rFonts w:asciiTheme="majorHAnsi" w:hAnsiTheme="majorHAnsi" w:cs="Calibri"/>
          <w:color w:val="000000" w:themeColor="text1"/>
          <w:sz w:val="22"/>
          <w:szCs w:val="22"/>
        </w:rPr>
        <w:t>Zamawiający</w:t>
      </w:r>
      <w:r w:rsidRPr="00705E2A">
        <w:rPr>
          <w:rFonts w:asciiTheme="majorHAnsi" w:eastAsia="Times New Roman" w:hAnsiTheme="majorHAnsi" w:cs="Times New Roman"/>
          <w:sz w:val="22"/>
          <w:szCs w:val="22"/>
        </w:rPr>
        <w:t xml:space="preserve"> </w:t>
      </w:r>
      <w:r w:rsidR="03C1527D" w:rsidRPr="00705E2A">
        <w:rPr>
          <w:rFonts w:asciiTheme="majorHAnsi" w:eastAsia="Times New Roman" w:hAnsiTheme="majorHAnsi" w:cs="Times New Roman"/>
          <w:sz w:val="22"/>
          <w:szCs w:val="22"/>
        </w:rPr>
        <w:t>będzie przetwarzał dane osobowe w okresie, w jakim jest on zobowiązany z mocy właściwych przepisów prawa do przechowywania całej dokumentacji związanej z projektem.</w:t>
      </w:r>
    </w:p>
    <w:p w14:paraId="6AF62E30" w14:textId="21096D52" w:rsidR="00677F75" w:rsidRPr="00705E2A" w:rsidRDefault="00677F75"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p>
    <w:p w14:paraId="3C15DD1F" w14:textId="40005502" w:rsidR="00677F75" w:rsidRPr="00705E2A" w:rsidRDefault="6DA71486" w:rsidP="7DDEEE45">
      <w:pPr>
        <w:widowControl w:val="0"/>
        <w:pBdr>
          <w:top w:val="nil"/>
          <w:left w:val="nil"/>
          <w:bottom w:val="nil"/>
          <w:right w:val="nil"/>
          <w:between w:val="nil"/>
        </w:pBdr>
        <w:spacing w:after="0" w:line="276" w:lineRule="auto"/>
        <w:jc w:val="both"/>
        <w:outlineLvl w:val="0"/>
        <w:rPr>
          <w:rFonts w:asciiTheme="majorHAnsi" w:eastAsia="Aptos Display" w:hAnsiTheme="majorHAnsi" w:cs="Aptos Display"/>
          <w:color w:val="000000" w:themeColor="text1"/>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.7</w:t>
      </w:r>
      <w:r w:rsidR="52A15452" w:rsidRPr="00705E2A">
        <w:rPr>
          <w:rFonts w:asciiTheme="majorHAnsi" w:eastAsia="Times New Roman" w:hAnsiTheme="majorHAnsi" w:cs="Times New Roman"/>
          <w:sz w:val="22"/>
          <w:szCs w:val="22"/>
        </w:rPr>
        <w:t xml:space="preserve"> </w:t>
      </w:r>
      <w:r w:rsidR="7800199E" w:rsidRPr="00705E2A">
        <w:rPr>
          <w:rFonts w:asciiTheme="majorHAnsi" w:hAnsiTheme="majorHAnsi" w:cs="Calibri"/>
          <w:color w:val="000000" w:themeColor="text1"/>
          <w:sz w:val="22"/>
          <w:szCs w:val="22"/>
        </w:rPr>
        <w:t>Zamawiający</w:t>
      </w:r>
      <w:r w:rsidR="7800199E"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zastrzega, że:</w:t>
      </w:r>
    </w:p>
    <w:p w14:paraId="6E140293" w14:textId="47D26E33" w:rsidR="121594C4" w:rsidRPr="00705E2A" w:rsidRDefault="6FF790BE" w:rsidP="00970111">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.7.1. </w:t>
      </w:r>
      <w:r w:rsidR="00C8A83B" w:rsidRPr="00705E2A">
        <w:rPr>
          <w:rFonts w:asciiTheme="majorHAnsi" w:eastAsia="Aptos Display" w:hAnsiTheme="majorHAnsi" w:cs="Aptos Display"/>
          <w:color w:val="000000" w:themeColor="text1"/>
          <w:sz w:val="22"/>
          <w:szCs w:val="22"/>
        </w:rPr>
        <w:t>ma prawo nie dokonać wyboru żadnej ze złożonych ofert;</w:t>
      </w:r>
    </w:p>
    <w:p w14:paraId="57AB1BC4" w14:textId="5B8C5F6F" w:rsidR="121594C4" w:rsidRPr="00705E2A" w:rsidRDefault="79BD858D"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lastRenderedPageBreak/>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.7.2. </w:t>
      </w:r>
      <w:r w:rsidR="2D776F1B" w:rsidRPr="00705E2A">
        <w:rPr>
          <w:rFonts w:asciiTheme="majorHAnsi" w:eastAsia="Aptos Display" w:hAnsiTheme="majorHAnsi" w:cs="Aptos Display"/>
          <w:color w:val="000000" w:themeColor="text1"/>
          <w:sz w:val="22"/>
          <w:szCs w:val="22"/>
        </w:rPr>
        <w:t xml:space="preserve">ma możliwość unieważnienia postępowania ofertowego w dowolnym terminie w tym po terminie składania ofert bez podania przyczyny lub uprzedniego poinformowania </w:t>
      </w:r>
      <w:r w:rsidR="5A252178" w:rsidRPr="00705E2A">
        <w:rPr>
          <w:rFonts w:asciiTheme="majorHAnsi" w:eastAsia="Aptos Display" w:hAnsiTheme="majorHAnsi" w:cs="Aptos Display"/>
          <w:color w:val="000000" w:themeColor="text1"/>
          <w:sz w:val="22"/>
          <w:szCs w:val="22"/>
        </w:rPr>
        <w:t>Wykonawców</w:t>
      </w:r>
      <w:r w:rsidR="2D776F1B" w:rsidRPr="00705E2A">
        <w:rPr>
          <w:rFonts w:asciiTheme="majorHAnsi" w:eastAsia="Aptos Display" w:hAnsiTheme="majorHAnsi" w:cs="Aptos Display"/>
          <w:color w:val="000000" w:themeColor="text1"/>
          <w:sz w:val="22"/>
          <w:szCs w:val="22"/>
        </w:rPr>
        <w:t>;</w:t>
      </w:r>
    </w:p>
    <w:p w14:paraId="35699D71" w14:textId="1B0633FC" w:rsidR="121594C4" w:rsidRPr="00705E2A" w:rsidRDefault="2E9488FE" w:rsidP="00970111">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.7.3. </w:t>
      </w:r>
      <w:r w:rsidR="00C8A83B" w:rsidRPr="00705E2A">
        <w:rPr>
          <w:rFonts w:asciiTheme="majorHAnsi" w:eastAsia="Aptos Display" w:hAnsiTheme="majorHAnsi" w:cs="Aptos Display"/>
          <w:color w:val="000000" w:themeColor="text1"/>
          <w:sz w:val="22"/>
          <w:szCs w:val="22"/>
        </w:rPr>
        <w:t>przed terminem składania ofert ma prawo zmienić lub uzupełnić dokumenty wchodzące w skład zapytania ofertowego, które staną się jego integralną częścią;</w:t>
      </w:r>
    </w:p>
    <w:p w14:paraId="74F5266D" w14:textId="4A0CBF75" w:rsidR="121594C4" w:rsidRPr="00705E2A" w:rsidRDefault="4AEB8FC0"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.7.4 </w:t>
      </w:r>
      <w:r w:rsidR="2D776F1B" w:rsidRPr="00705E2A">
        <w:rPr>
          <w:rFonts w:asciiTheme="majorHAnsi" w:eastAsia="Aptos Display" w:hAnsiTheme="majorHAnsi" w:cs="Aptos Display"/>
          <w:color w:val="000000" w:themeColor="text1"/>
          <w:sz w:val="22"/>
          <w:szCs w:val="22"/>
        </w:rPr>
        <w:t xml:space="preserve">może przedłużyć termin składania ofert, przy czym z powyższych tytułów nie przysługują </w:t>
      </w:r>
      <w:r w:rsidR="728BDD51" w:rsidRPr="00705E2A">
        <w:rPr>
          <w:rFonts w:asciiTheme="majorHAnsi" w:eastAsia="Aptos Display" w:hAnsiTheme="majorHAnsi" w:cs="Aptos Display"/>
          <w:color w:val="000000" w:themeColor="text1"/>
          <w:sz w:val="22"/>
          <w:szCs w:val="22"/>
        </w:rPr>
        <w:t xml:space="preserve">Wykonawcy </w:t>
      </w:r>
      <w:r w:rsidR="2D776F1B" w:rsidRPr="00705E2A">
        <w:rPr>
          <w:rFonts w:asciiTheme="majorHAnsi" w:eastAsia="Aptos Display" w:hAnsiTheme="majorHAnsi" w:cs="Aptos Display"/>
          <w:color w:val="000000" w:themeColor="text1"/>
          <w:sz w:val="22"/>
          <w:szCs w:val="22"/>
        </w:rPr>
        <w:t xml:space="preserve">w stosunku do </w:t>
      </w:r>
      <w:r w:rsidR="33CAF59D" w:rsidRPr="00705E2A">
        <w:rPr>
          <w:rFonts w:asciiTheme="majorHAnsi" w:hAnsiTheme="majorHAnsi" w:cs="Calibri"/>
          <w:color w:val="000000" w:themeColor="text1"/>
          <w:sz w:val="22"/>
          <w:szCs w:val="22"/>
        </w:rPr>
        <w:t xml:space="preserve">Zamawiającego </w:t>
      </w:r>
      <w:r w:rsidR="2D776F1B" w:rsidRPr="00705E2A">
        <w:rPr>
          <w:rFonts w:asciiTheme="majorHAnsi" w:eastAsia="Aptos Display" w:hAnsiTheme="majorHAnsi" w:cs="Aptos Display"/>
          <w:color w:val="000000" w:themeColor="text1"/>
          <w:sz w:val="22"/>
          <w:szCs w:val="22"/>
        </w:rPr>
        <w:t>żadne roszczenia;</w:t>
      </w:r>
    </w:p>
    <w:p w14:paraId="64F0B5A9" w14:textId="6A56F30C" w:rsidR="121594C4" w:rsidRPr="00705E2A" w:rsidRDefault="3397122C"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 xml:space="preserve">.7.5 </w:t>
      </w:r>
      <w:r w:rsidR="2D776F1B" w:rsidRPr="00705E2A">
        <w:rPr>
          <w:rFonts w:asciiTheme="majorHAnsi" w:eastAsia="Aptos Display" w:hAnsiTheme="majorHAnsi" w:cs="Aptos Display"/>
          <w:color w:val="000000" w:themeColor="text1"/>
          <w:sz w:val="22"/>
          <w:szCs w:val="22"/>
        </w:rPr>
        <w:t xml:space="preserve">może unieważnić postępowanie o udzielenie zamówienia, gdy wszystkie złożone oferty będą podlegały odrzuceniu lub koszt najkorzystniejszej oferty lub oferta z najniższą ceną przewyższać będzie kwotę, którą </w:t>
      </w:r>
      <w:r w:rsidR="0CED4E48" w:rsidRPr="00705E2A">
        <w:rPr>
          <w:rFonts w:asciiTheme="majorHAnsi" w:hAnsiTheme="majorHAnsi" w:cs="Calibri"/>
          <w:color w:val="000000" w:themeColor="text1"/>
          <w:sz w:val="22"/>
          <w:szCs w:val="22"/>
        </w:rPr>
        <w:t>Zamawiający</w:t>
      </w:r>
      <w:r w:rsidR="0CED4E48"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 xml:space="preserve">zamierza przeznaczyć na sfinansowanie zamówienia, przy czym </w:t>
      </w:r>
      <w:r w:rsidR="2C95B241" w:rsidRPr="00705E2A">
        <w:rPr>
          <w:rFonts w:asciiTheme="majorHAnsi" w:hAnsiTheme="majorHAnsi" w:cs="Calibri"/>
          <w:color w:val="000000" w:themeColor="text1"/>
          <w:sz w:val="22"/>
          <w:szCs w:val="22"/>
        </w:rPr>
        <w:t>Zamawiający</w:t>
      </w:r>
      <w:r w:rsidR="2C95B241"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 xml:space="preserve">zastrzega, iż może rozważyć zwiększenie kwoty, którą zamierza przeznaczyć na sfinansowanie zamówienia, jednak </w:t>
      </w:r>
      <w:r w:rsidR="59F234CD" w:rsidRPr="00705E2A">
        <w:rPr>
          <w:rFonts w:asciiTheme="majorHAnsi" w:eastAsia="Aptos Display" w:hAnsiTheme="majorHAnsi" w:cs="Aptos Display"/>
          <w:color w:val="000000" w:themeColor="text1"/>
          <w:sz w:val="22"/>
          <w:szCs w:val="22"/>
        </w:rPr>
        <w:t xml:space="preserve">Wykonawcy </w:t>
      </w:r>
      <w:r w:rsidR="2D776F1B" w:rsidRPr="00705E2A">
        <w:rPr>
          <w:rFonts w:asciiTheme="majorHAnsi" w:eastAsia="Aptos Display" w:hAnsiTheme="majorHAnsi" w:cs="Aptos Display"/>
          <w:color w:val="000000" w:themeColor="text1"/>
          <w:sz w:val="22"/>
          <w:szCs w:val="22"/>
        </w:rPr>
        <w:t>nie będą mieli roszczenia o zwiększenie tej kwoty</w:t>
      </w:r>
      <w:r w:rsidR="4B21AA14" w:rsidRPr="00705E2A">
        <w:rPr>
          <w:rFonts w:asciiTheme="majorHAnsi" w:eastAsia="Aptos Display" w:hAnsiTheme="majorHAnsi" w:cs="Aptos Display"/>
          <w:color w:val="000000" w:themeColor="text1"/>
          <w:sz w:val="22"/>
          <w:szCs w:val="22"/>
        </w:rPr>
        <w:t>.</w:t>
      </w:r>
    </w:p>
    <w:p w14:paraId="25D119C2" w14:textId="079EAE89" w:rsidR="121594C4" w:rsidRPr="00705E2A" w:rsidRDefault="7BE95A17" w:rsidP="7DDEEE45">
      <w:pPr>
        <w:pStyle w:val="Akapitzlist"/>
        <w:spacing w:after="0" w:line="276" w:lineRule="auto"/>
        <w:ind w:left="0"/>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w:t>
      </w:r>
      <w:r w:rsidR="08BB007A" w:rsidRPr="00705E2A">
        <w:rPr>
          <w:rFonts w:asciiTheme="majorHAnsi" w:eastAsia="Aptos Display" w:hAnsiTheme="majorHAnsi" w:cs="Aptos Display"/>
          <w:color w:val="000000" w:themeColor="text1"/>
          <w:sz w:val="22"/>
          <w:szCs w:val="22"/>
        </w:rPr>
        <w:t>8</w:t>
      </w:r>
      <w:r w:rsidRPr="00705E2A">
        <w:rPr>
          <w:rFonts w:asciiTheme="majorHAnsi" w:eastAsia="Aptos Display" w:hAnsiTheme="majorHAnsi" w:cs="Aptos Display"/>
          <w:color w:val="000000" w:themeColor="text1"/>
          <w:sz w:val="22"/>
          <w:szCs w:val="22"/>
        </w:rPr>
        <w:t xml:space="preserve">. </w:t>
      </w:r>
      <w:r w:rsidR="42A9BC7D" w:rsidRPr="00705E2A">
        <w:rPr>
          <w:rFonts w:asciiTheme="majorHAnsi" w:hAnsiTheme="majorHAnsi" w:cs="Calibri"/>
          <w:color w:val="000000" w:themeColor="text1"/>
          <w:sz w:val="22"/>
          <w:szCs w:val="22"/>
        </w:rPr>
        <w:t>Zamawiający</w:t>
      </w:r>
      <w:r w:rsidR="42A9BC7D"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 xml:space="preserve">zastrzega sobie prawo do żądania, na etapie badania i oceny ofert, przedstawienia przez </w:t>
      </w:r>
      <w:r w:rsidR="3D1B8E98" w:rsidRPr="00705E2A">
        <w:rPr>
          <w:rFonts w:asciiTheme="majorHAnsi" w:eastAsia="Aptos Display" w:hAnsiTheme="majorHAnsi" w:cs="Aptos Display"/>
          <w:color w:val="000000" w:themeColor="text1"/>
          <w:sz w:val="22"/>
          <w:szCs w:val="22"/>
        </w:rPr>
        <w:t xml:space="preserve">Wykonawcę </w:t>
      </w:r>
      <w:r w:rsidR="2D776F1B" w:rsidRPr="00705E2A">
        <w:rPr>
          <w:rFonts w:asciiTheme="majorHAnsi" w:eastAsia="Aptos Display" w:hAnsiTheme="majorHAnsi" w:cs="Aptos Display"/>
          <w:color w:val="000000" w:themeColor="text1"/>
          <w:sz w:val="22"/>
          <w:szCs w:val="22"/>
        </w:rPr>
        <w:t xml:space="preserve">próbki oferowanego produktu lub umożliwienia wizyty referencyjnej w miejscu instalacji </w:t>
      </w:r>
      <w:r w:rsidR="05FC1A70" w:rsidRPr="00705E2A">
        <w:rPr>
          <w:rFonts w:asciiTheme="majorHAnsi" w:eastAsia="Aptos Display" w:hAnsiTheme="majorHAnsi" w:cs="Aptos Display"/>
          <w:color w:val="000000" w:themeColor="text1"/>
          <w:sz w:val="22"/>
          <w:szCs w:val="22"/>
        </w:rPr>
        <w:t>Oprogramowania</w:t>
      </w:r>
      <w:r w:rsidR="0F5CDE8D" w:rsidRPr="00705E2A">
        <w:rPr>
          <w:rFonts w:asciiTheme="majorHAnsi" w:eastAsia="Aptos Display" w:hAnsiTheme="majorHAnsi" w:cs="Aptos Display"/>
          <w:color w:val="000000" w:themeColor="text1"/>
          <w:sz w:val="22"/>
          <w:szCs w:val="22"/>
        </w:rPr>
        <w:t xml:space="preserve"> </w:t>
      </w:r>
      <w:r w:rsidR="43B2E586" w:rsidRPr="00705E2A">
        <w:rPr>
          <w:rFonts w:asciiTheme="majorHAnsi" w:eastAsia="Aptos Display" w:hAnsiTheme="majorHAnsi" w:cs="Aptos Display"/>
          <w:color w:val="000000" w:themeColor="text1"/>
          <w:sz w:val="22"/>
          <w:szCs w:val="22"/>
        </w:rPr>
        <w:t xml:space="preserve">i </w:t>
      </w:r>
      <w:r w:rsidR="1E37B2FF" w:rsidRPr="00705E2A">
        <w:rPr>
          <w:rFonts w:asciiTheme="majorHAnsi" w:eastAsia="Aptos Display" w:hAnsiTheme="majorHAnsi" w:cs="Aptos Display"/>
          <w:color w:val="000000" w:themeColor="text1"/>
          <w:sz w:val="22"/>
          <w:szCs w:val="22"/>
        </w:rPr>
        <w:t>Sprzętu</w:t>
      </w:r>
      <w:r w:rsidR="2D776F1B" w:rsidRPr="00705E2A">
        <w:rPr>
          <w:rFonts w:asciiTheme="majorHAnsi" w:eastAsia="Aptos Display" w:hAnsiTheme="majorHAnsi" w:cs="Aptos Display"/>
          <w:color w:val="000000" w:themeColor="text1"/>
          <w:sz w:val="22"/>
          <w:szCs w:val="22"/>
        </w:rPr>
        <w:t xml:space="preserve"> tego samego typu, w celu weryfikacji zgodności deklarowanych w ofercie parametrów technicznych z dokumentacją techniczną (w tym kartami katalogowymi, instrukcjami obsługi oraz informacjami zawartymi w SOPZ). Weryfikacja ta ma charakter wyłącznie potwierdzający i nie może prowadzić do zmiany treści złożonej oferty</w:t>
      </w:r>
      <w:r w:rsidR="430FFD63" w:rsidRPr="00705E2A">
        <w:rPr>
          <w:rFonts w:asciiTheme="majorHAnsi" w:eastAsia="Aptos Display" w:hAnsiTheme="majorHAnsi" w:cs="Aptos Display"/>
          <w:color w:val="000000" w:themeColor="text1"/>
          <w:sz w:val="22"/>
          <w:szCs w:val="22"/>
        </w:rPr>
        <w:t>.</w:t>
      </w:r>
    </w:p>
    <w:p w14:paraId="483FE0A8" w14:textId="4CAEDA65" w:rsidR="121594C4" w:rsidRPr="00705E2A" w:rsidRDefault="47082892"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w:t>
      </w:r>
      <w:r w:rsidR="2DBF1A14" w:rsidRPr="00705E2A">
        <w:rPr>
          <w:rFonts w:asciiTheme="majorHAnsi" w:eastAsia="Aptos Display" w:hAnsiTheme="majorHAnsi" w:cs="Aptos Display"/>
          <w:color w:val="000000" w:themeColor="text1"/>
          <w:sz w:val="22"/>
          <w:szCs w:val="22"/>
        </w:rPr>
        <w:t>8</w:t>
      </w:r>
      <w:r w:rsidRPr="00705E2A">
        <w:rPr>
          <w:rFonts w:asciiTheme="majorHAnsi" w:eastAsia="Aptos Display" w:hAnsiTheme="majorHAnsi" w:cs="Aptos Display"/>
          <w:color w:val="000000" w:themeColor="text1"/>
          <w:sz w:val="22"/>
          <w:szCs w:val="22"/>
        </w:rPr>
        <w:t xml:space="preserve">.1. </w:t>
      </w:r>
      <w:r w:rsidR="2D776F1B" w:rsidRPr="00705E2A">
        <w:rPr>
          <w:rFonts w:asciiTheme="majorHAnsi" w:eastAsia="Aptos Display" w:hAnsiTheme="majorHAnsi" w:cs="Aptos Display"/>
          <w:color w:val="000000" w:themeColor="text1"/>
          <w:sz w:val="22"/>
          <w:szCs w:val="22"/>
        </w:rPr>
        <w:t xml:space="preserve">Weryfikacja obejmuje ocenę funkcjonalności, cech użytkowych i technicznych oferowanego </w:t>
      </w:r>
      <w:r w:rsidR="065008FD" w:rsidRPr="00705E2A">
        <w:rPr>
          <w:rFonts w:asciiTheme="majorHAnsi" w:eastAsia="Aptos Display" w:hAnsiTheme="majorHAnsi" w:cs="Aptos Display"/>
          <w:color w:val="000000" w:themeColor="text1"/>
          <w:sz w:val="22"/>
          <w:szCs w:val="22"/>
        </w:rPr>
        <w:t xml:space="preserve">Oprogramowania i </w:t>
      </w:r>
      <w:r w:rsidR="1DB245FA" w:rsidRPr="00705E2A">
        <w:rPr>
          <w:rFonts w:asciiTheme="majorHAnsi" w:eastAsia="Aptos Display" w:hAnsiTheme="majorHAnsi" w:cs="Aptos Display"/>
          <w:color w:val="000000" w:themeColor="text1"/>
          <w:sz w:val="22"/>
          <w:szCs w:val="22"/>
        </w:rPr>
        <w:t>Sprzętu</w:t>
      </w:r>
      <w:r w:rsidR="065008FD" w:rsidRPr="00705E2A">
        <w:rPr>
          <w:rFonts w:asciiTheme="majorHAnsi" w:eastAsia="Aptos Display" w:hAnsiTheme="majorHAnsi" w:cs="Aptos Display"/>
          <w:color w:val="000000" w:themeColor="text1"/>
          <w:sz w:val="22"/>
          <w:szCs w:val="22"/>
        </w:rPr>
        <w:t xml:space="preserve"> </w:t>
      </w:r>
      <w:r w:rsidR="2D776F1B" w:rsidRPr="00705E2A">
        <w:rPr>
          <w:rFonts w:asciiTheme="majorHAnsi" w:eastAsia="Aptos Display" w:hAnsiTheme="majorHAnsi" w:cs="Aptos Display"/>
          <w:color w:val="000000" w:themeColor="text1"/>
          <w:sz w:val="22"/>
          <w:szCs w:val="22"/>
        </w:rPr>
        <w:t xml:space="preserve">w zakresie mającym istotne znaczenie dla spełnienia wymagań </w:t>
      </w:r>
      <w:r w:rsidR="2ACE3C0A" w:rsidRPr="00705E2A">
        <w:rPr>
          <w:rFonts w:asciiTheme="majorHAnsi" w:hAnsiTheme="majorHAnsi" w:cs="Calibri"/>
          <w:color w:val="000000" w:themeColor="text1"/>
          <w:sz w:val="22"/>
          <w:szCs w:val="22"/>
        </w:rPr>
        <w:t>Zamawiającego</w:t>
      </w:r>
      <w:r w:rsidR="2D776F1B" w:rsidRPr="00705E2A">
        <w:rPr>
          <w:rFonts w:asciiTheme="majorHAnsi" w:eastAsia="Aptos Display" w:hAnsiTheme="majorHAnsi" w:cs="Aptos Display"/>
          <w:color w:val="000000" w:themeColor="text1"/>
          <w:sz w:val="22"/>
          <w:szCs w:val="22"/>
        </w:rPr>
        <w:t>;</w:t>
      </w:r>
    </w:p>
    <w:p w14:paraId="298670A8" w14:textId="0A48B6CF" w:rsidR="121594C4" w:rsidRPr="00705E2A" w:rsidRDefault="3E30DD0B"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w:t>
      </w:r>
      <w:r w:rsidR="49A39F0A" w:rsidRPr="00705E2A">
        <w:rPr>
          <w:rFonts w:asciiTheme="majorHAnsi" w:eastAsia="Aptos Display" w:hAnsiTheme="majorHAnsi" w:cs="Aptos Display"/>
          <w:color w:val="000000" w:themeColor="text1"/>
          <w:sz w:val="22"/>
          <w:szCs w:val="22"/>
        </w:rPr>
        <w:t>8</w:t>
      </w:r>
      <w:r w:rsidRPr="00705E2A">
        <w:rPr>
          <w:rFonts w:asciiTheme="majorHAnsi" w:eastAsia="Aptos Display" w:hAnsiTheme="majorHAnsi" w:cs="Aptos Display"/>
          <w:color w:val="000000" w:themeColor="text1"/>
          <w:sz w:val="22"/>
          <w:szCs w:val="22"/>
        </w:rPr>
        <w:t xml:space="preserve">.2. </w:t>
      </w:r>
      <w:r w:rsidR="2C62E765" w:rsidRPr="00705E2A">
        <w:rPr>
          <w:rFonts w:asciiTheme="majorHAnsi" w:eastAsia="Aptos Display" w:hAnsiTheme="majorHAnsi" w:cs="Aptos Display"/>
          <w:color w:val="000000" w:themeColor="text1"/>
          <w:sz w:val="22"/>
          <w:szCs w:val="22"/>
        </w:rPr>
        <w:t xml:space="preserve">Wykonawca </w:t>
      </w:r>
      <w:r w:rsidR="2D776F1B" w:rsidRPr="00705E2A">
        <w:rPr>
          <w:rFonts w:asciiTheme="majorHAnsi" w:eastAsia="Aptos Display" w:hAnsiTheme="majorHAnsi" w:cs="Aptos Display"/>
          <w:color w:val="000000" w:themeColor="text1"/>
          <w:sz w:val="22"/>
          <w:szCs w:val="22"/>
        </w:rPr>
        <w:t xml:space="preserve">zobowiązany jest do przedstawienia żądanej próbki w terminie 3 dni roboczych od dnia otrzymania wezwania od </w:t>
      </w:r>
      <w:r w:rsidR="24EBBC49" w:rsidRPr="00705E2A">
        <w:rPr>
          <w:rFonts w:asciiTheme="majorHAnsi" w:hAnsiTheme="majorHAnsi" w:cs="Calibri"/>
          <w:color w:val="000000" w:themeColor="text1"/>
          <w:sz w:val="22"/>
          <w:szCs w:val="22"/>
        </w:rPr>
        <w:t>Zamawiającego</w:t>
      </w:r>
      <w:r w:rsidR="2D776F1B" w:rsidRPr="00705E2A">
        <w:rPr>
          <w:rFonts w:asciiTheme="majorHAnsi" w:eastAsia="Aptos Display" w:hAnsiTheme="majorHAnsi" w:cs="Aptos Display"/>
          <w:color w:val="000000" w:themeColor="text1"/>
          <w:sz w:val="22"/>
          <w:szCs w:val="22"/>
        </w:rPr>
        <w:t>;</w:t>
      </w:r>
    </w:p>
    <w:p w14:paraId="3BBB7DC2" w14:textId="068D54A9" w:rsidR="121594C4" w:rsidRPr="00705E2A" w:rsidRDefault="7024A223" w:rsidP="7DDEEE45">
      <w:pPr>
        <w:pStyle w:val="Akapitzlist"/>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w:t>
      </w:r>
      <w:r w:rsidR="515F0AEF" w:rsidRPr="00705E2A">
        <w:rPr>
          <w:rFonts w:asciiTheme="majorHAnsi" w:eastAsia="Aptos Display" w:hAnsiTheme="majorHAnsi" w:cs="Aptos Display"/>
          <w:color w:val="000000" w:themeColor="text1"/>
          <w:sz w:val="22"/>
          <w:szCs w:val="22"/>
        </w:rPr>
        <w:t>8</w:t>
      </w:r>
      <w:r w:rsidRPr="00705E2A">
        <w:rPr>
          <w:rFonts w:asciiTheme="majorHAnsi" w:eastAsia="Aptos Display" w:hAnsiTheme="majorHAnsi" w:cs="Aptos Display"/>
          <w:color w:val="000000" w:themeColor="text1"/>
          <w:sz w:val="22"/>
          <w:szCs w:val="22"/>
        </w:rPr>
        <w:t xml:space="preserve">.3. </w:t>
      </w:r>
      <w:r w:rsidR="2D776F1B" w:rsidRPr="00705E2A">
        <w:rPr>
          <w:rFonts w:asciiTheme="majorHAnsi" w:eastAsia="Aptos Display" w:hAnsiTheme="majorHAnsi" w:cs="Aptos Display"/>
          <w:color w:val="000000" w:themeColor="text1"/>
          <w:sz w:val="22"/>
          <w:szCs w:val="22"/>
        </w:rPr>
        <w:t xml:space="preserve">Nieprzedstawienie próbki w terminie lub stwierdzenie, że próbka nie spełnia wymogów określonych w SOPZ i/lub złożonej ofercie, będzie skutkować odrzuceniem oferty jako niezgodnej z wymaganiami </w:t>
      </w:r>
      <w:r w:rsidR="5989868F" w:rsidRPr="00705E2A">
        <w:rPr>
          <w:rFonts w:asciiTheme="majorHAnsi" w:hAnsiTheme="majorHAnsi" w:cs="Calibri"/>
          <w:color w:val="000000" w:themeColor="text1"/>
          <w:sz w:val="22"/>
          <w:szCs w:val="22"/>
        </w:rPr>
        <w:t>Zamawiającego</w:t>
      </w:r>
      <w:r w:rsidR="2D776F1B" w:rsidRPr="00705E2A">
        <w:rPr>
          <w:rFonts w:asciiTheme="majorHAnsi" w:eastAsia="Aptos Display" w:hAnsiTheme="majorHAnsi" w:cs="Aptos Display"/>
          <w:color w:val="000000" w:themeColor="text1"/>
          <w:sz w:val="22"/>
          <w:szCs w:val="22"/>
        </w:rPr>
        <w:t>.</w:t>
      </w:r>
    </w:p>
    <w:p w14:paraId="1A5BE172" w14:textId="68DBDB3E" w:rsidR="121594C4" w:rsidRPr="00705E2A" w:rsidRDefault="7A52989E" w:rsidP="59F482AA">
      <w:pPr>
        <w:pBdr>
          <w:top w:val="nil"/>
          <w:left w:val="nil"/>
          <w:bottom w:val="nil"/>
          <w:right w:val="nil"/>
          <w:between w:val="nil"/>
        </w:pBdr>
        <w:spacing w:after="0" w:line="276" w:lineRule="auto"/>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 xml:space="preserve">.9. </w:t>
      </w:r>
      <w:r w:rsidR="2C4FB028" w:rsidRPr="59F482AA">
        <w:rPr>
          <w:rFonts w:asciiTheme="majorHAnsi" w:eastAsia="Aptos Display" w:hAnsiTheme="majorHAnsi" w:cs="Aptos Display"/>
          <w:color w:val="000000" w:themeColor="text1"/>
          <w:sz w:val="22"/>
          <w:szCs w:val="22"/>
        </w:rPr>
        <w:t>Zamawia</w:t>
      </w:r>
      <w:r w:rsidR="72274F11" w:rsidRPr="59F482AA">
        <w:rPr>
          <w:rFonts w:asciiTheme="majorHAnsi" w:eastAsia="Aptos Display" w:hAnsiTheme="majorHAnsi" w:cs="Aptos Display"/>
          <w:color w:val="000000" w:themeColor="text1"/>
          <w:sz w:val="22"/>
          <w:szCs w:val="22"/>
        </w:rPr>
        <w:t xml:space="preserve">jący zastrzega sobie prawo do zwrócenia się do </w:t>
      </w:r>
      <w:r w:rsidR="170FAD75" w:rsidRPr="59F482AA">
        <w:rPr>
          <w:rFonts w:asciiTheme="majorHAnsi" w:eastAsia="Aptos Display" w:hAnsiTheme="majorHAnsi" w:cs="Aptos Display"/>
          <w:color w:val="000000" w:themeColor="text1"/>
          <w:sz w:val="22"/>
          <w:szCs w:val="22"/>
        </w:rPr>
        <w:t xml:space="preserve">Wykonawcy </w:t>
      </w:r>
      <w:r w:rsidR="72274F11" w:rsidRPr="59F482AA">
        <w:rPr>
          <w:rFonts w:asciiTheme="majorHAnsi" w:eastAsia="Aptos Display" w:hAnsiTheme="majorHAnsi" w:cs="Aptos Display"/>
          <w:color w:val="000000" w:themeColor="text1"/>
          <w:sz w:val="22"/>
          <w:szCs w:val="22"/>
        </w:rPr>
        <w:t>o przedłużenie terminu związania ofertą o 60 dni.</w:t>
      </w:r>
    </w:p>
    <w:p w14:paraId="314CDD60" w14:textId="01EB8CC0" w:rsidR="32A0472D" w:rsidRPr="00705E2A" w:rsidRDefault="32A0472D" w:rsidP="0031043B">
      <w:pPr>
        <w:pStyle w:val="Akapitzlist"/>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p>
    <w:p w14:paraId="2FBEDAD3" w14:textId="766F28CF" w:rsidR="121594C4" w:rsidRPr="00705E2A" w:rsidRDefault="4F42A774" w:rsidP="7DDEEE45">
      <w:pPr>
        <w:pStyle w:val="Akapitzlist"/>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.10</w:t>
      </w:r>
      <w:r w:rsidR="3CF2AD02" w:rsidRPr="00705E2A">
        <w:rPr>
          <w:rFonts w:asciiTheme="majorHAnsi" w:hAnsiTheme="majorHAnsi"/>
        </w:rPr>
        <w:tab/>
      </w:r>
      <w:r w:rsidR="0467E252" w:rsidRPr="00705E2A">
        <w:rPr>
          <w:rFonts w:asciiTheme="majorHAnsi" w:hAnsiTheme="majorHAnsi" w:cs="Calibri"/>
          <w:color w:val="000000" w:themeColor="text1"/>
          <w:sz w:val="22"/>
          <w:szCs w:val="22"/>
        </w:rPr>
        <w:t xml:space="preserve">Zamawiający </w:t>
      </w:r>
      <w:r w:rsidR="2D776F1B" w:rsidRPr="00705E2A">
        <w:rPr>
          <w:rFonts w:asciiTheme="majorHAnsi" w:eastAsia="Aptos Display" w:hAnsiTheme="majorHAnsi" w:cs="Aptos Display"/>
          <w:color w:val="000000" w:themeColor="text1"/>
          <w:sz w:val="22"/>
          <w:szCs w:val="22"/>
        </w:rPr>
        <w:t>zastrzega sobie prawo do odrzucenia oferty, jeżeli:</w:t>
      </w:r>
    </w:p>
    <w:p w14:paraId="70A24390" w14:textId="5F41F5C6" w:rsidR="121594C4" w:rsidRPr="00705E2A" w:rsidRDefault="108217DC"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.10.1</w:t>
      </w:r>
      <w:r w:rsidR="121594C4" w:rsidRPr="00705E2A">
        <w:rPr>
          <w:rFonts w:asciiTheme="majorHAnsi" w:hAnsiTheme="majorHAnsi"/>
        </w:rPr>
        <w:tab/>
      </w:r>
      <w:r w:rsidR="00C8A83B" w:rsidRPr="00705E2A">
        <w:rPr>
          <w:rFonts w:asciiTheme="majorHAnsi" w:eastAsia="Aptos Display" w:hAnsiTheme="majorHAnsi" w:cs="Aptos Display"/>
          <w:color w:val="000000" w:themeColor="text1"/>
          <w:sz w:val="22"/>
          <w:szCs w:val="22"/>
        </w:rPr>
        <w:t>z jej treści lub informacji z nią związanych wynika, że oferowany przedmiot zamówienia nie spełnia wymagań określonych w Szczegółowym Opisie Przedmiotu Zamówienia (SOPZ);</w:t>
      </w:r>
    </w:p>
    <w:p w14:paraId="6344100F" w14:textId="00237277" w:rsidR="121594C4" w:rsidRPr="00705E2A" w:rsidRDefault="1B7A0CB8"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.10.2</w:t>
      </w:r>
      <w:r w:rsidR="121594C4" w:rsidRPr="00705E2A">
        <w:rPr>
          <w:rFonts w:asciiTheme="majorHAnsi" w:hAnsiTheme="majorHAnsi"/>
        </w:rPr>
        <w:tab/>
      </w:r>
      <w:r w:rsidR="00C8A83B" w:rsidRPr="00705E2A">
        <w:rPr>
          <w:rFonts w:asciiTheme="majorHAnsi" w:eastAsia="Aptos Display" w:hAnsiTheme="majorHAnsi" w:cs="Aptos Display"/>
          <w:color w:val="000000" w:themeColor="text1"/>
          <w:sz w:val="22"/>
          <w:szCs w:val="22"/>
        </w:rPr>
        <w:t>treść oferty zawiera informacje niezgodne z powszechnie dostępnymi lub oficjalnymi danymi producenta lub upoważnionego dystrybutora, w szczególności publikowanymi w dokumentacji technicznej, kartach katalogowych lub na stronie internetowej;</w:t>
      </w:r>
    </w:p>
    <w:p w14:paraId="6E1BD0E1" w14:textId="2F1DF101" w:rsidR="121594C4" w:rsidRPr="00705E2A" w:rsidRDefault="21083164" w:rsidP="7DDEEE45">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.10.3</w:t>
      </w:r>
      <w:r w:rsidR="2FF212A6" w:rsidRPr="00705E2A">
        <w:rPr>
          <w:rFonts w:asciiTheme="majorHAnsi" w:hAnsiTheme="majorHAnsi"/>
        </w:rPr>
        <w:tab/>
      </w:r>
      <w:r w:rsidR="640DFDB3" w:rsidRPr="00705E2A">
        <w:rPr>
          <w:rFonts w:asciiTheme="majorHAnsi" w:eastAsia="Aptos Display" w:hAnsiTheme="majorHAnsi" w:cs="Aptos Display"/>
          <w:color w:val="000000" w:themeColor="text1"/>
          <w:sz w:val="22"/>
          <w:szCs w:val="22"/>
        </w:rPr>
        <w:t>Wykonawca</w:t>
      </w:r>
      <w:r w:rsidR="2D776F1B" w:rsidRPr="00705E2A">
        <w:rPr>
          <w:rFonts w:asciiTheme="majorHAnsi" w:eastAsia="Aptos Display" w:hAnsiTheme="majorHAnsi" w:cs="Aptos Display"/>
          <w:color w:val="000000" w:themeColor="text1"/>
          <w:sz w:val="22"/>
          <w:szCs w:val="22"/>
        </w:rPr>
        <w:t xml:space="preserve">, składając ofertę, zataił, przeinaczył lub wskazał nieprawdziwe informacje istotne dla oceny zgodności oferowanego produktu z wymaganiami, w tym wprowadził </w:t>
      </w:r>
      <w:r w:rsidR="4061D1E2" w:rsidRPr="00705E2A">
        <w:rPr>
          <w:rFonts w:asciiTheme="majorHAnsi" w:hAnsiTheme="majorHAnsi" w:cs="Calibri"/>
          <w:color w:val="000000" w:themeColor="text1"/>
          <w:sz w:val="22"/>
          <w:szCs w:val="22"/>
        </w:rPr>
        <w:t xml:space="preserve">Zamawiającego </w:t>
      </w:r>
      <w:r w:rsidR="2D776F1B" w:rsidRPr="00705E2A">
        <w:rPr>
          <w:rFonts w:asciiTheme="majorHAnsi" w:eastAsia="Aptos Display" w:hAnsiTheme="majorHAnsi" w:cs="Aptos Display"/>
          <w:color w:val="000000" w:themeColor="text1"/>
          <w:sz w:val="22"/>
          <w:szCs w:val="22"/>
        </w:rPr>
        <w:t>w błąd co do istotnych parametrów technicznych lub funkcjonalnych;</w:t>
      </w:r>
    </w:p>
    <w:p w14:paraId="5F23E64F" w14:textId="6C1ED1E1" w:rsidR="121594C4" w:rsidRPr="00705E2A" w:rsidRDefault="586F930A"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4B40618C"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01A4C612" w:rsidRPr="59F482AA">
        <w:rPr>
          <w:rFonts w:asciiTheme="majorHAnsi" w:eastAsia="Aptos Display" w:hAnsiTheme="majorHAnsi" w:cs="Aptos Display"/>
          <w:color w:val="000000" w:themeColor="text1"/>
          <w:sz w:val="22"/>
          <w:szCs w:val="22"/>
        </w:rPr>
        <w:t>4</w:t>
      </w:r>
      <w:r w:rsidR="2DFD6BAB">
        <w:tab/>
      </w:r>
      <w:r w:rsidR="0CA0565F" w:rsidRPr="59F482AA">
        <w:rPr>
          <w:rFonts w:asciiTheme="majorHAnsi" w:eastAsia="Aptos Display" w:hAnsiTheme="majorHAnsi" w:cs="Aptos Display"/>
          <w:color w:val="000000" w:themeColor="text1"/>
          <w:sz w:val="22"/>
          <w:szCs w:val="22"/>
        </w:rPr>
        <w:t>przedstawione dane techniczne są niezgodne z wersją produktu zatwierdzoną przez producenta, pomijają istotne ograniczenia funkcjonalne wskazane w instrukcji użytkownika lub odnoszą się do parametrów niepotwierdzonych żadnym wiarygodnym źródłem;</w:t>
      </w:r>
    </w:p>
    <w:p w14:paraId="19061044" w14:textId="689CA02E" w:rsidR="121594C4" w:rsidRPr="00705E2A" w:rsidRDefault="1D4BE2AF"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4B40618C"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7D9AFEA9" w:rsidRPr="59F482AA">
        <w:rPr>
          <w:rFonts w:asciiTheme="majorHAnsi" w:eastAsia="Aptos Display" w:hAnsiTheme="majorHAnsi" w:cs="Aptos Display"/>
          <w:color w:val="000000" w:themeColor="text1"/>
          <w:sz w:val="22"/>
          <w:szCs w:val="22"/>
        </w:rPr>
        <w:t>5</w:t>
      </w:r>
      <w:r w:rsidR="3103602F">
        <w:tab/>
      </w:r>
      <w:r w:rsidR="0CA0565F" w:rsidRPr="59F482AA">
        <w:rPr>
          <w:rFonts w:asciiTheme="majorHAnsi" w:eastAsia="Aptos Display" w:hAnsiTheme="majorHAnsi" w:cs="Aptos Display"/>
          <w:color w:val="000000" w:themeColor="text1"/>
          <w:sz w:val="22"/>
          <w:szCs w:val="22"/>
        </w:rPr>
        <w:t>Oferta została złożona po upływie terminu wyznaczonego na składanie ofert;</w:t>
      </w:r>
    </w:p>
    <w:p w14:paraId="5AD42EDA" w14:textId="12581D43" w:rsidR="121594C4" w:rsidRPr="00705E2A" w:rsidRDefault="2EC2A3F7"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585C4A49" w:rsidRPr="59F482AA">
        <w:rPr>
          <w:rFonts w:asciiTheme="majorHAnsi" w:eastAsia="Aptos Display" w:hAnsiTheme="majorHAnsi" w:cs="Aptos Display"/>
          <w:color w:val="000000" w:themeColor="text1"/>
          <w:sz w:val="22"/>
          <w:szCs w:val="22"/>
        </w:rPr>
        <w:t>6</w:t>
      </w:r>
      <w:r w:rsidR="74EAABF2">
        <w:tab/>
      </w:r>
      <w:r w:rsidR="72274F11" w:rsidRPr="59F482AA">
        <w:rPr>
          <w:rFonts w:asciiTheme="majorHAnsi" w:eastAsia="Aptos Display" w:hAnsiTheme="majorHAnsi" w:cs="Aptos Display"/>
          <w:color w:val="000000" w:themeColor="text1"/>
          <w:sz w:val="22"/>
          <w:szCs w:val="22"/>
        </w:rPr>
        <w:t xml:space="preserve">Treść oferty nie odpowiada wymaganiom określonym przez </w:t>
      </w:r>
      <w:r w:rsidR="6B79C253" w:rsidRPr="59F482AA">
        <w:rPr>
          <w:rFonts w:asciiTheme="majorHAnsi" w:hAnsiTheme="majorHAnsi" w:cs="Calibri"/>
          <w:color w:val="000000" w:themeColor="text1"/>
          <w:sz w:val="22"/>
          <w:szCs w:val="22"/>
        </w:rPr>
        <w:t>Zamawiającego</w:t>
      </w:r>
      <w:r w:rsidR="72274F11" w:rsidRPr="59F482AA">
        <w:rPr>
          <w:rFonts w:asciiTheme="majorHAnsi" w:eastAsia="Aptos Display" w:hAnsiTheme="majorHAnsi" w:cs="Aptos Display"/>
          <w:color w:val="000000" w:themeColor="text1"/>
          <w:sz w:val="22"/>
          <w:szCs w:val="22"/>
        </w:rPr>
        <w:t>;</w:t>
      </w:r>
    </w:p>
    <w:p w14:paraId="135C61F7" w14:textId="2CE22698" w:rsidR="121594C4" w:rsidRPr="00705E2A" w:rsidRDefault="77E56AB2"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4CB044E0" w:rsidRPr="59F482AA">
        <w:rPr>
          <w:rFonts w:asciiTheme="majorHAnsi" w:eastAsia="Aptos Display" w:hAnsiTheme="majorHAnsi" w:cs="Aptos Display"/>
          <w:color w:val="000000" w:themeColor="text1"/>
          <w:sz w:val="22"/>
          <w:szCs w:val="22"/>
        </w:rPr>
        <w:t>7</w:t>
      </w:r>
      <w:r w:rsidR="4DB93A17">
        <w:tab/>
      </w:r>
      <w:r w:rsidR="72274F11" w:rsidRPr="59F482AA">
        <w:rPr>
          <w:rFonts w:asciiTheme="majorHAnsi" w:eastAsia="Aptos Display" w:hAnsiTheme="majorHAnsi" w:cs="Aptos Display"/>
          <w:color w:val="000000" w:themeColor="text1"/>
          <w:sz w:val="22"/>
          <w:szCs w:val="22"/>
        </w:rPr>
        <w:t xml:space="preserve">Oferta zawiera błędy, które powodują istotne zmiany w jej treści, a </w:t>
      </w:r>
      <w:r w:rsidR="6067F3E8" w:rsidRPr="59F482AA">
        <w:rPr>
          <w:rFonts w:asciiTheme="majorHAnsi" w:eastAsia="Aptos Display" w:hAnsiTheme="majorHAnsi" w:cs="Aptos Display"/>
          <w:color w:val="000000" w:themeColor="text1"/>
          <w:sz w:val="22"/>
          <w:szCs w:val="22"/>
        </w:rPr>
        <w:t xml:space="preserve">Wykonawca </w:t>
      </w:r>
      <w:r w:rsidR="72274F11" w:rsidRPr="59F482AA">
        <w:rPr>
          <w:rFonts w:asciiTheme="majorHAnsi" w:eastAsia="Aptos Display" w:hAnsiTheme="majorHAnsi" w:cs="Aptos Display"/>
          <w:color w:val="000000" w:themeColor="text1"/>
          <w:sz w:val="22"/>
          <w:szCs w:val="22"/>
        </w:rPr>
        <w:t>nie wyraził zgody na ich poprawienie;</w:t>
      </w:r>
    </w:p>
    <w:p w14:paraId="60CE2746" w14:textId="1D6FCB22" w:rsidR="121594C4" w:rsidRPr="00705E2A" w:rsidRDefault="6EE146D6"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lastRenderedPageBreak/>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349B72C8" w:rsidRPr="59F482AA">
        <w:rPr>
          <w:rFonts w:asciiTheme="majorHAnsi" w:eastAsia="Aptos Display" w:hAnsiTheme="majorHAnsi" w:cs="Aptos Display"/>
          <w:color w:val="000000" w:themeColor="text1"/>
          <w:sz w:val="22"/>
          <w:szCs w:val="22"/>
        </w:rPr>
        <w:t>8</w:t>
      </w:r>
      <w:r w:rsidR="1F311D9B">
        <w:tab/>
      </w:r>
      <w:r w:rsidR="0AF5C539" w:rsidRPr="59F482AA">
        <w:rPr>
          <w:rFonts w:asciiTheme="majorHAnsi" w:eastAsia="Aptos Display" w:hAnsiTheme="majorHAnsi" w:cs="Aptos Display"/>
          <w:color w:val="000000" w:themeColor="text1"/>
          <w:sz w:val="22"/>
          <w:szCs w:val="22"/>
        </w:rPr>
        <w:t xml:space="preserve">Wykonawca </w:t>
      </w:r>
      <w:r w:rsidR="72274F11" w:rsidRPr="59F482AA">
        <w:rPr>
          <w:rFonts w:asciiTheme="majorHAnsi" w:eastAsia="Aptos Display" w:hAnsiTheme="majorHAnsi" w:cs="Aptos Display"/>
          <w:color w:val="000000" w:themeColor="text1"/>
          <w:sz w:val="22"/>
          <w:szCs w:val="22"/>
        </w:rPr>
        <w:t xml:space="preserve">został wykluczony z udziału w postępowaniu, w szczególności z uwagi na powiązania osobowe lub kapitałowe z </w:t>
      </w:r>
      <w:r w:rsidR="27B06CAE" w:rsidRPr="59F482AA">
        <w:rPr>
          <w:rFonts w:asciiTheme="majorHAnsi" w:eastAsia="Aptos Display" w:hAnsiTheme="majorHAnsi" w:cs="Aptos Display"/>
          <w:color w:val="000000" w:themeColor="text1"/>
          <w:sz w:val="22"/>
          <w:szCs w:val="22"/>
        </w:rPr>
        <w:t xml:space="preserve">Zamawiającym </w:t>
      </w:r>
      <w:r w:rsidR="72274F11" w:rsidRPr="59F482AA">
        <w:rPr>
          <w:rFonts w:asciiTheme="majorHAnsi" w:eastAsia="Aptos Display" w:hAnsiTheme="majorHAnsi" w:cs="Aptos Display"/>
          <w:color w:val="000000" w:themeColor="text1"/>
          <w:sz w:val="22"/>
          <w:szCs w:val="22"/>
        </w:rPr>
        <w:t>albo objęcie środkami sankcyjnymi.</w:t>
      </w:r>
    </w:p>
    <w:p w14:paraId="67573468" w14:textId="20C40E31" w:rsidR="121594C4" w:rsidRPr="00705E2A" w:rsidRDefault="3A7C4A83" w:rsidP="59F482AA">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59F482AA">
        <w:rPr>
          <w:rFonts w:asciiTheme="majorHAnsi" w:eastAsia="Aptos Display" w:hAnsiTheme="majorHAnsi" w:cs="Aptos Display"/>
          <w:color w:val="000000" w:themeColor="text1"/>
          <w:sz w:val="22"/>
          <w:szCs w:val="22"/>
        </w:rPr>
        <w:t>1</w:t>
      </w:r>
      <w:r w:rsidR="050C0127" w:rsidRPr="59F482AA">
        <w:rPr>
          <w:rFonts w:asciiTheme="majorHAnsi" w:eastAsia="Aptos Display" w:hAnsiTheme="majorHAnsi" w:cs="Aptos Display"/>
          <w:color w:val="000000" w:themeColor="text1"/>
          <w:sz w:val="22"/>
          <w:szCs w:val="22"/>
        </w:rPr>
        <w:t>6</w:t>
      </w:r>
      <w:r w:rsidRPr="59F482AA">
        <w:rPr>
          <w:rFonts w:asciiTheme="majorHAnsi" w:eastAsia="Aptos Display" w:hAnsiTheme="majorHAnsi" w:cs="Aptos Display"/>
          <w:color w:val="000000" w:themeColor="text1"/>
          <w:sz w:val="22"/>
          <w:szCs w:val="22"/>
        </w:rPr>
        <w:t>.10.</w:t>
      </w:r>
      <w:r w:rsidR="7C4ACC11" w:rsidRPr="59F482AA">
        <w:rPr>
          <w:rFonts w:asciiTheme="majorHAnsi" w:eastAsia="Aptos Display" w:hAnsiTheme="majorHAnsi" w:cs="Aptos Display"/>
          <w:color w:val="000000" w:themeColor="text1"/>
          <w:sz w:val="22"/>
          <w:szCs w:val="22"/>
        </w:rPr>
        <w:t>9</w:t>
      </w:r>
      <w:r w:rsidR="45006E35">
        <w:tab/>
      </w:r>
      <w:r w:rsidR="5DC9C3D4" w:rsidRPr="59F482AA">
        <w:rPr>
          <w:rFonts w:asciiTheme="majorHAnsi" w:eastAsia="Aptos Display" w:hAnsiTheme="majorHAnsi" w:cs="Aptos Display"/>
          <w:color w:val="000000" w:themeColor="text1"/>
          <w:sz w:val="22"/>
          <w:szCs w:val="22"/>
        </w:rPr>
        <w:t>Wykonawca</w:t>
      </w:r>
      <w:r w:rsidR="72274F11" w:rsidRPr="59F482AA">
        <w:rPr>
          <w:rFonts w:asciiTheme="majorHAnsi" w:eastAsia="Aptos Display" w:hAnsiTheme="majorHAnsi" w:cs="Aptos Display"/>
          <w:color w:val="000000" w:themeColor="text1"/>
          <w:sz w:val="22"/>
          <w:szCs w:val="22"/>
        </w:rPr>
        <w:t xml:space="preserve"> – pomimo wezwania </w:t>
      </w:r>
      <w:r w:rsidR="6E3E5F46" w:rsidRPr="59F482AA">
        <w:rPr>
          <w:rFonts w:asciiTheme="majorHAnsi" w:hAnsiTheme="majorHAnsi" w:cs="Calibri"/>
          <w:color w:val="000000" w:themeColor="text1"/>
          <w:sz w:val="22"/>
          <w:szCs w:val="22"/>
        </w:rPr>
        <w:t xml:space="preserve">Zamawiającego </w:t>
      </w:r>
      <w:r w:rsidR="72274F11" w:rsidRPr="59F482AA">
        <w:rPr>
          <w:rFonts w:asciiTheme="majorHAnsi" w:eastAsia="Aptos Display" w:hAnsiTheme="majorHAnsi" w:cs="Aptos Display"/>
          <w:color w:val="000000" w:themeColor="text1"/>
          <w:sz w:val="22"/>
          <w:szCs w:val="22"/>
        </w:rPr>
        <w:t>–</w:t>
      </w:r>
      <w:r w:rsidR="050C0127"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Display"/>
          <w:color w:val="000000" w:themeColor="text1"/>
          <w:sz w:val="22"/>
          <w:szCs w:val="22"/>
        </w:rPr>
        <w:t>nie przedstawi w wyznaczonym terminie</w:t>
      </w:r>
      <w:r w:rsidR="050C0127"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Display"/>
          <w:color w:val="000000" w:themeColor="text1"/>
          <w:sz w:val="22"/>
          <w:szCs w:val="22"/>
        </w:rPr>
        <w:t>(określonym w wezwaniu)</w:t>
      </w:r>
      <w:r w:rsidR="050C0127" w:rsidRPr="59F482AA">
        <w:rPr>
          <w:rFonts w:asciiTheme="majorHAnsi" w:eastAsia="Aptos" w:hAnsiTheme="majorHAnsi" w:cs="Aptos"/>
          <w:color w:val="000000" w:themeColor="text1"/>
        </w:rPr>
        <w:t xml:space="preserve"> </w:t>
      </w:r>
      <w:r w:rsidR="72274F11" w:rsidRPr="59F482AA">
        <w:rPr>
          <w:rFonts w:asciiTheme="majorHAnsi" w:eastAsia="Aptos Display" w:hAnsiTheme="majorHAnsi" w:cs="Aptos Display"/>
          <w:color w:val="000000" w:themeColor="text1"/>
          <w:sz w:val="22"/>
          <w:szCs w:val="22"/>
        </w:rPr>
        <w:t>żądanych wyjaśnień, uzupełnień lub dokumentów dotyczących treści oferty,</w:t>
      </w:r>
      <w:r w:rsidR="050C0127"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Display"/>
          <w:color w:val="000000" w:themeColor="text1"/>
          <w:sz w:val="22"/>
          <w:szCs w:val="22"/>
        </w:rPr>
        <w:t>w szczeg</w:t>
      </w:r>
      <w:r w:rsidR="72274F11" w:rsidRPr="59F482AA">
        <w:rPr>
          <w:rFonts w:asciiTheme="majorHAnsi" w:eastAsia="Aptos Display" w:hAnsiTheme="majorHAnsi" w:cs="Aptos"/>
          <w:color w:val="000000" w:themeColor="text1"/>
          <w:sz w:val="22"/>
          <w:szCs w:val="22"/>
        </w:rPr>
        <w:t>ó</w:t>
      </w:r>
      <w:r w:rsidR="72274F11" w:rsidRPr="59F482AA">
        <w:rPr>
          <w:rFonts w:asciiTheme="majorHAnsi" w:eastAsia="Aptos Display" w:hAnsiTheme="majorHAnsi" w:cs="Aptos Display"/>
          <w:color w:val="000000" w:themeColor="text1"/>
          <w:sz w:val="22"/>
          <w:szCs w:val="22"/>
        </w:rPr>
        <w:t>lno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 xml:space="preserve">ci wtedy, gdy </w:t>
      </w:r>
      <w:r w:rsidR="79E1B2B7" w:rsidRPr="59F482AA">
        <w:rPr>
          <w:rFonts w:asciiTheme="majorHAnsi" w:hAnsiTheme="majorHAnsi" w:cs="Calibri"/>
          <w:color w:val="000000" w:themeColor="text1"/>
          <w:sz w:val="22"/>
          <w:szCs w:val="22"/>
        </w:rPr>
        <w:t>Zamawiający</w:t>
      </w:r>
      <w:r w:rsidR="79E1B2B7"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Display"/>
          <w:color w:val="000000" w:themeColor="text1"/>
          <w:sz w:val="22"/>
          <w:szCs w:val="22"/>
        </w:rPr>
        <w:t>powzi</w:t>
      </w:r>
      <w:r w:rsidR="72274F11" w:rsidRPr="59F482AA">
        <w:rPr>
          <w:rFonts w:asciiTheme="majorHAnsi" w:eastAsia="Aptos Display" w:hAnsiTheme="majorHAnsi" w:cs="Aptos"/>
          <w:color w:val="000000" w:themeColor="text1"/>
          <w:sz w:val="22"/>
          <w:szCs w:val="22"/>
        </w:rPr>
        <w:t>ął</w:t>
      </w:r>
      <w:r w:rsidR="72274F11" w:rsidRPr="59F482AA">
        <w:rPr>
          <w:rFonts w:asciiTheme="majorHAnsi" w:eastAsia="Aptos Display" w:hAnsiTheme="majorHAnsi" w:cs="Aptos Display"/>
          <w:color w:val="000000" w:themeColor="text1"/>
          <w:sz w:val="22"/>
          <w:szCs w:val="22"/>
        </w:rPr>
        <w:t xml:space="preserve"> </w:t>
      </w:r>
      <w:r w:rsidR="72274F11" w:rsidRPr="59F482AA">
        <w:rPr>
          <w:rFonts w:asciiTheme="majorHAnsi" w:eastAsia="Aptos Display" w:hAnsiTheme="majorHAnsi" w:cs="Aptos"/>
          <w:color w:val="000000" w:themeColor="text1"/>
          <w:sz w:val="22"/>
          <w:szCs w:val="22"/>
        </w:rPr>
        <w:t>–</w:t>
      </w:r>
      <w:r w:rsidR="72274F11" w:rsidRPr="59F482AA">
        <w:rPr>
          <w:rFonts w:asciiTheme="majorHAnsi" w:eastAsia="Aptos Display" w:hAnsiTheme="majorHAnsi" w:cs="Aptos Display"/>
          <w:color w:val="000000" w:themeColor="text1"/>
          <w:sz w:val="22"/>
          <w:szCs w:val="22"/>
        </w:rPr>
        <w:t xml:space="preserve"> na podstawie oficjalnych materia</w:t>
      </w:r>
      <w:r w:rsidR="72274F11" w:rsidRPr="59F482AA">
        <w:rPr>
          <w:rFonts w:asciiTheme="majorHAnsi" w:eastAsia="Aptos Display" w:hAnsiTheme="majorHAnsi" w:cs="Aptos"/>
          <w:color w:val="000000" w:themeColor="text1"/>
          <w:sz w:val="22"/>
          <w:szCs w:val="22"/>
        </w:rPr>
        <w:t>łó</w:t>
      </w:r>
      <w:r w:rsidR="72274F11" w:rsidRPr="59F482AA">
        <w:rPr>
          <w:rFonts w:asciiTheme="majorHAnsi" w:eastAsia="Aptos Display" w:hAnsiTheme="majorHAnsi" w:cs="Aptos Display"/>
          <w:color w:val="000000" w:themeColor="text1"/>
          <w:sz w:val="22"/>
          <w:szCs w:val="22"/>
        </w:rPr>
        <w:t>w informacyjnych (folder</w:t>
      </w:r>
      <w:r w:rsidR="72274F11" w:rsidRPr="59F482AA">
        <w:rPr>
          <w:rFonts w:asciiTheme="majorHAnsi" w:eastAsia="Aptos Display" w:hAnsiTheme="majorHAnsi" w:cs="Aptos"/>
          <w:color w:val="000000" w:themeColor="text1"/>
          <w:sz w:val="22"/>
          <w:szCs w:val="22"/>
        </w:rPr>
        <w:t>ó</w:t>
      </w:r>
      <w:r w:rsidR="72274F11" w:rsidRPr="59F482AA">
        <w:rPr>
          <w:rFonts w:asciiTheme="majorHAnsi" w:eastAsia="Aptos Display" w:hAnsiTheme="majorHAnsi" w:cs="Aptos Display"/>
          <w:color w:val="000000" w:themeColor="text1"/>
          <w:sz w:val="22"/>
          <w:szCs w:val="22"/>
        </w:rPr>
        <w:t>w, katalog</w:t>
      </w:r>
      <w:r w:rsidR="72274F11" w:rsidRPr="59F482AA">
        <w:rPr>
          <w:rFonts w:asciiTheme="majorHAnsi" w:eastAsia="Aptos Display" w:hAnsiTheme="majorHAnsi" w:cs="Aptos"/>
          <w:color w:val="000000" w:themeColor="text1"/>
          <w:sz w:val="22"/>
          <w:szCs w:val="22"/>
        </w:rPr>
        <w:t>ó</w:t>
      </w:r>
      <w:r w:rsidR="72274F11" w:rsidRPr="59F482AA">
        <w:rPr>
          <w:rFonts w:asciiTheme="majorHAnsi" w:eastAsia="Aptos Display" w:hAnsiTheme="majorHAnsi" w:cs="Aptos Display"/>
          <w:color w:val="000000" w:themeColor="text1"/>
          <w:sz w:val="22"/>
          <w:szCs w:val="22"/>
        </w:rPr>
        <w:t>w, stron internetowych) lub wiarygodnych danych (popartych argumentacj</w:t>
      </w:r>
      <w:r w:rsidR="72274F11" w:rsidRPr="59F482AA">
        <w:rPr>
          <w:rFonts w:asciiTheme="majorHAnsi" w:eastAsia="Aptos Display" w:hAnsiTheme="majorHAnsi" w:cs="Aptos"/>
          <w:color w:val="000000" w:themeColor="text1"/>
          <w:sz w:val="22"/>
          <w:szCs w:val="22"/>
        </w:rPr>
        <w:t>ą</w:t>
      </w:r>
      <w:r w:rsidR="72274F11" w:rsidRPr="59F482AA">
        <w:rPr>
          <w:rFonts w:asciiTheme="majorHAnsi" w:eastAsia="Aptos Display" w:hAnsiTheme="majorHAnsi" w:cs="Aptos Display"/>
          <w:color w:val="000000" w:themeColor="text1"/>
          <w:sz w:val="22"/>
          <w:szCs w:val="22"/>
        </w:rPr>
        <w:t xml:space="preserve"> lub/i dowodami) przekazanych przez innych </w:t>
      </w:r>
      <w:r w:rsidR="42B5FFFD" w:rsidRPr="59F482AA">
        <w:rPr>
          <w:rFonts w:asciiTheme="majorHAnsi" w:eastAsia="Aptos Display" w:hAnsiTheme="majorHAnsi" w:cs="Aptos Display"/>
          <w:color w:val="000000" w:themeColor="text1"/>
          <w:sz w:val="22"/>
          <w:szCs w:val="22"/>
        </w:rPr>
        <w:t xml:space="preserve">Wykonawców </w:t>
      </w:r>
      <w:r w:rsidR="72274F11" w:rsidRPr="59F482AA">
        <w:rPr>
          <w:rFonts w:asciiTheme="majorHAnsi" w:eastAsia="Aptos Display" w:hAnsiTheme="majorHAnsi" w:cs="Aptos"/>
          <w:color w:val="000000" w:themeColor="text1"/>
          <w:sz w:val="22"/>
          <w:szCs w:val="22"/>
        </w:rPr>
        <w:t>–</w:t>
      </w:r>
      <w:r w:rsidR="72274F11" w:rsidRPr="59F482AA">
        <w:rPr>
          <w:rFonts w:asciiTheme="majorHAnsi" w:eastAsia="Aptos Display" w:hAnsiTheme="majorHAnsi" w:cs="Aptos Display"/>
          <w:color w:val="000000" w:themeColor="text1"/>
          <w:sz w:val="22"/>
          <w:szCs w:val="22"/>
        </w:rPr>
        <w:t xml:space="preserve"> uzasadnione w</w:t>
      </w:r>
      <w:r w:rsidR="72274F11" w:rsidRPr="59F482AA">
        <w:rPr>
          <w:rFonts w:asciiTheme="majorHAnsi" w:eastAsia="Aptos Display" w:hAnsiTheme="majorHAnsi" w:cs="Aptos"/>
          <w:color w:val="000000" w:themeColor="text1"/>
          <w:sz w:val="22"/>
          <w:szCs w:val="22"/>
        </w:rPr>
        <w:t>ą</w:t>
      </w:r>
      <w:r w:rsidR="72274F11" w:rsidRPr="59F482AA">
        <w:rPr>
          <w:rFonts w:asciiTheme="majorHAnsi" w:eastAsia="Aptos Display" w:hAnsiTheme="majorHAnsi" w:cs="Aptos Display"/>
          <w:color w:val="000000" w:themeColor="text1"/>
          <w:sz w:val="22"/>
          <w:szCs w:val="22"/>
        </w:rPr>
        <w:t>tpliwo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ci co do rzetelno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ci, prawdziwo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ci b</w:t>
      </w:r>
      <w:r w:rsidR="72274F11" w:rsidRPr="59F482AA">
        <w:rPr>
          <w:rFonts w:asciiTheme="majorHAnsi" w:eastAsia="Aptos Display" w:hAnsiTheme="majorHAnsi" w:cs="Aptos"/>
          <w:color w:val="000000" w:themeColor="text1"/>
          <w:sz w:val="22"/>
          <w:szCs w:val="22"/>
        </w:rPr>
        <w:t>ą</w:t>
      </w:r>
      <w:r w:rsidR="72274F11" w:rsidRPr="59F482AA">
        <w:rPr>
          <w:rFonts w:asciiTheme="majorHAnsi" w:eastAsia="Aptos Display" w:hAnsiTheme="majorHAnsi" w:cs="Aptos Display"/>
          <w:color w:val="000000" w:themeColor="text1"/>
          <w:sz w:val="22"/>
          <w:szCs w:val="22"/>
        </w:rPr>
        <w:t>d</w:t>
      </w:r>
      <w:r w:rsidR="72274F11" w:rsidRPr="59F482AA">
        <w:rPr>
          <w:rFonts w:asciiTheme="majorHAnsi" w:eastAsia="Aptos Display" w:hAnsiTheme="majorHAnsi" w:cs="Aptos"/>
          <w:color w:val="000000" w:themeColor="text1"/>
          <w:sz w:val="22"/>
          <w:szCs w:val="22"/>
        </w:rPr>
        <w:t>ź</w:t>
      </w:r>
      <w:r w:rsidR="72274F11" w:rsidRPr="59F482AA">
        <w:rPr>
          <w:rFonts w:asciiTheme="majorHAnsi" w:eastAsia="Aptos Display" w:hAnsiTheme="majorHAnsi" w:cs="Aptos Display"/>
          <w:color w:val="000000" w:themeColor="text1"/>
          <w:sz w:val="22"/>
          <w:szCs w:val="22"/>
        </w:rPr>
        <w:t xml:space="preserve"> zgodno</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ci z wymaganiami Zapytania Ofertowego informacji zawartych w ofercie. Brak wyczerpuj</w:t>
      </w:r>
      <w:r w:rsidR="72274F11" w:rsidRPr="59F482AA">
        <w:rPr>
          <w:rFonts w:asciiTheme="majorHAnsi" w:eastAsia="Aptos Display" w:hAnsiTheme="majorHAnsi" w:cs="Aptos"/>
          <w:color w:val="000000" w:themeColor="text1"/>
          <w:sz w:val="22"/>
          <w:szCs w:val="22"/>
        </w:rPr>
        <w:t>ą</w:t>
      </w:r>
      <w:r w:rsidR="72274F11" w:rsidRPr="59F482AA">
        <w:rPr>
          <w:rFonts w:asciiTheme="majorHAnsi" w:eastAsia="Aptos Display" w:hAnsiTheme="majorHAnsi" w:cs="Aptos Display"/>
          <w:color w:val="000000" w:themeColor="text1"/>
          <w:sz w:val="22"/>
          <w:szCs w:val="22"/>
        </w:rPr>
        <w:t>cych wyja</w:t>
      </w:r>
      <w:r w:rsidR="72274F11" w:rsidRPr="59F482AA">
        <w:rPr>
          <w:rFonts w:asciiTheme="majorHAnsi" w:eastAsia="Aptos Display" w:hAnsiTheme="majorHAnsi" w:cs="Aptos"/>
          <w:color w:val="000000" w:themeColor="text1"/>
          <w:sz w:val="22"/>
          <w:szCs w:val="22"/>
        </w:rPr>
        <w:t>ś</w:t>
      </w:r>
      <w:r w:rsidR="72274F11" w:rsidRPr="59F482AA">
        <w:rPr>
          <w:rFonts w:asciiTheme="majorHAnsi" w:eastAsia="Aptos Display" w:hAnsiTheme="majorHAnsi" w:cs="Aptos Display"/>
          <w:color w:val="000000" w:themeColor="text1"/>
          <w:sz w:val="22"/>
          <w:szCs w:val="22"/>
        </w:rPr>
        <w:t>nie</w:t>
      </w:r>
      <w:r w:rsidR="72274F11" w:rsidRPr="59F482AA">
        <w:rPr>
          <w:rFonts w:asciiTheme="majorHAnsi" w:eastAsia="Aptos Display" w:hAnsiTheme="majorHAnsi" w:cs="Aptos"/>
          <w:color w:val="000000" w:themeColor="text1"/>
          <w:sz w:val="22"/>
          <w:szCs w:val="22"/>
        </w:rPr>
        <w:t>ń</w:t>
      </w:r>
      <w:r w:rsidR="72274F11" w:rsidRPr="59F482AA">
        <w:rPr>
          <w:rFonts w:asciiTheme="majorHAnsi" w:eastAsia="Aptos Display" w:hAnsiTheme="majorHAnsi" w:cs="Aptos Display"/>
          <w:color w:val="000000" w:themeColor="text1"/>
          <w:sz w:val="22"/>
          <w:szCs w:val="22"/>
        </w:rPr>
        <w:t xml:space="preserve"> w wyznaczonym terminie skutkuje odrzuceniem oferty jako niezgodnej z Zapytaniem.</w:t>
      </w:r>
    </w:p>
    <w:p w14:paraId="64C683F9" w14:textId="64A032B3" w:rsidR="32A0472D" w:rsidRPr="00705E2A" w:rsidRDefault="32A0472D" w:rsidP="0031043B">
      <w:pPr>
        <w:pStyle w:val="Akapitzlist"/>
        <w:widowControl w:val="0"/>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p>
    <w:p w14:paraId="11216A36" w14:textId="6965A999" w:rsidR="121594C4" w:rsidRPr="00705E2A" w:rsidRDefault="22D324EB" w:rsidP="7DDEEE45">
      <w:pPr>
        <w:pStyle w:val="Akapitzlist"/>
        <w:widowControl w:val="0"/>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.11</w:t>
      </w:r>
      <w:r w:rsidR="0E50EEBD" w:rsidRPr="00705E2A">
        <w:rPr>
          <w:rFonts w:asciiTheme="majorHAnsi" w:hAnsiTheme="majorHAnsi"/>
        </w:rPr>
        <w:tab/>
      </w:r>
      <w:r w:rsidR="2D776F1B" w:rsidRPr="00705E2A">
        <w:rPr>
          <w:rFonts w:asciiTheme="majorHAnsi" w:eastAsia="Aptos Display" w:hAnsiTheme="majorHAnsi" w:cs="Aptos Display"/>
          <w:color w:val="000000" w:themeColor="text1"/>
          <w:sz w:val="22"/>
          <w:szCs w:val="22"/>
        </w:rPr>
        <w:t xml:space="preserve">W razie unieważnienia postępowania bądź jego zamknięcia bez wybrania którejkolwiek z ofert, </w:t>
      </w:r>
      <w:r w:rsidR="09CDCD8E" w:rsidRPr="00705E2A">
        <w:rPr>
          <w:rFonts w:asciiTheme="majorHAnsi" w:eastAsia="Aptos Display" w:hAnsiTheme="majorHAnsi" w:cs="Aptos Display"/>
          <w:color w:val="000000" w:themeColor="text1"/>
          <w:sz w:val="22"/>
          <w:szCs w:val="22"/>
        </w:rPr>
        <w:t xml:space="preserve">Wykonawcy </w:t>
      </w:r>
      <w:r w:rsidR="2D776F1B" w:rsidRPr="00705E2A">
        <w:rPr>
          <w:rFonts w:asciiTheme="majorHAnsi" w:eastAsia="Aptos Display" w:hAnsiTheme="majorHAnsi" w:cs="Aptos Display"/>
          <w:color w:val="000000" w:themeColor="text1"/>
          <w:sz w:val="22"/>
          <w:szCs w:val="22"/>
        </w:rPr>
        <w:t xml:space="preserve">nie przysługują jakiekolwiek roszczenia względem </w:t>
      </w:r>
      <w:r w:rsidR="7EEC81FD" w:rsidRPr="00705E2A">
        <w:rPr>
          <w:rFonts w:asciiTheme="majorHAnsi" w:hAnsiTheme="majorHAnsi" w:cs="Calibri"/>
          <w:color w:val="000000" w:themeColor="text1"/>
          <w:sz w:val="22"/>
          <w:szCs w:val="22"/>
        </w:rPr>
        <w:t>Zamawiającego</w:t>
      </w:r>
      <w:r w:rsidR="2D776F1B" w:rsidRPr="00705E2A">
        <w:rPr>
          <w:rFonts w:asciiTheme="majorHAnsi" w:eastAsia="Aptos Display" w:hAnsiTheme="majorHAnsi" w:cs="Aptos Display"/>
          <w:color w:val="000000" w:themeColor="text1"/>
          <w:sz w:val="22"/>
          <w:szCs w:val="22"/>
        </w:rPr>
        <w:t>, w szczególności roszczenie o zwrot kosztów uczestnictwa w postępowaniu, przede wszystkim zaś kosztów przygotowania oferty.</w:t>
      </w:r>
    </w:p>
    <w:p w14:paraId="04748DB9" w14:textId="72B5DD6F" w:rsidR="32A0472D" w:rsidRPr="00705E2A" w:rsidRDefault="32A0472D" w:rsidP="0031043B">
      <w:pPr>
        <w:pStyle w:val="Akapitzlist"/>
        <w:widowControl w:val="0"/>
        <w:numPr>
          <w:ilvl w:val="0"/>
          <w:numId w:val="22"/>
        </w:numPr>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p>
    <w:p w14:paraId="350172C2" w14:textId="47D78078" w:rsidR="121594C4" w:rsidRPr="00705E2A" w:rsidRDefault="6A048A23" w:rsidP="7DDEEE45">
      <w:pPr>
        <w:pStyle w:val="Akapitzlist"/>
        <w:widowControl w:val="0"/>
        <w:numPr>
          <w:ilvl w:val="0"/>
          <w:numId w:val="22"/>
        </w:numPr>
        <w:pBdr>
          <w:top w:val="nil"/>
          <w:left w:val="nil"/>
          <w:bottom w:val="nil"/>
          <w:right w:val="nil"/>
          <w:between w:val="nil"/>
        </w:pBdr>
        <w:spacing w:after="0" w:line="276" w:lineRule="auto"/>
        <w:ind w:left="0"/>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w:t>
      </w:r>
      <w:r w:rsidR="7BFCBE93" w:rsidRPr="00705E2A">
        <w:rPr>
          <w:rFonts w:asciiTheme="majorHAnsi" w:hAnsiTheme="majorHAnsi"/>
        </w:rPr>
        <w:tab/>
      </w:r>
      <w:r w:rsidR="1523C780" w:rsidRPr="00705E2A">
        <w:rPr>
          <w:rFonts w:asciiTheme="majorHAnsi" w:hAnsiTheme="majorHAnsi" w:cs="Calibri"/>
          <w:color w:val="000000" w:themeColor="text1"/>
          <w:sz w:val="22"/>
          <w:szCs w:val="22"/>
        </w:rPr>
        <w:t xml:space="preserve">Zamawiający </w:t>
      </w:r>
      <w:r w:rsidR="2D776F1B" w:rsidRPr="00705E2A">
        <w:rPr>
          <w:rFonts w:asciiTheme="majorHAnsi" w:eastAsia="Aptos Display" w:hAnsiTheme="majorHAnsi" w:cs="Aptos Display"/>
          <w:color w:val="000000" w:themeColor="text1"/>
          <w:sz w:val="22"/>
          <w:szCs w:val="22"/>
        </w:rPr>
        <w:t xml:space="preserve">zastrzega sobie możliwość ewentualnego nieprzystąpienia do zawarcia umowy z wybranym </w:t>
      </w:r>
      <w:r w:rsidR="7A1C35D8" w:rsidRPr="00705E2A">
        <w:rPr>
          <w:rFonts w:asciiTheme="majorHAnsi" w:eastAsia="Aptos Display" w:hAnsiTheme="majorHAnsi" w:cs="Aptos Display"/>
          <w:color w:val="000000" w:themeColor="text1"/>
          <w:sz w:val="22"/>
          <w:szCs w:val="22"/>
        </w:rPr>
        <w:t>Wykonawcą</w:t>
      </w:r>
      <w:r w:rsidR="2D776F1B" w:rsidRPr="00705E2A">
        <w:rPr>
          <w:rFonts w:asciiTheme="majorHAnsi" w:eastAsia="Aptos Display" w:hAnsiTheme="majorHAnsi" w:cs="Aptos Display"/>
          <w:color w:val="000000" w:themeColor="text1"/>
          <w:sz w:val="22"/>
          <w:szCs w:val="22"/>
        </w:rPr>
        <w:t xml:space="preserve"> w przypadku wystąpienia którejś z niżej wymienionych sytuacji:</w:t>
      </w:r>
    </w:p>
    <w:p w14:paraId="7058C6C3" w14:textId="0D8D3695" w:rsidR="121594C4" w:rsidRPr="00705E2A" w:rsidRDefault="77C869D9" w:rsidP="7DDEEE45">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.12.1</w:t>
      </w:r>
      <w:r w:rsidR="527318B9" w:rsidRPr="00705E2A">
        <w:rPr>
          <w:rFonts w:asciiTheme="majorHAnsi" w:hAnsiTheme="majorHAnsi"/>
        </w:rPr>
        <w:tab/>
      </w:r>
      <w:r w:rsidR="2D776F1B" w:rsidRPr="00705E2A">
        <w:rPr>
          <w:rFonts w:asciiTheme="majorHAnsi" w:eastAsia="Aptos Display" w:hAnsiTheme="majorHAnsi" w:cs="Aptos Display"/>
          <w:color w:val="000000" w:themeColor="text1"/>
          <w:sz w:val="22"/>
          <w:szCs w:val="22"/>
        </w:rPr>
        <w:t xml:space="preserve">odstąpienia przez </w:t>
      </w:r>
      <w:r w:rsidR="0A5F052E" w:rsidRPr="00705E2A">
        <w:rPr>
          <w:rFonts w:asciiTheme="majorHAnsi" w:hAnsiTheme="majorHAnsi" w:cs="Calibri"/>
          <w:color w:val="000000" w:themeColor="text1"/>
          <w:sz w:val="22"/>
          <w:szCs w:val="22"/>
        </w:rPr>
        <w:t xml:space="preserve">Zamawiającego </w:t>
      </w:r>
      <w:r w:rsidR="2D776F1B" w:rsidRPr="00705E2A">
        <w:rPr>
          <w:rFonts w:asciiTheme="majorHAnsi" w:eastAsia="Aptos Display" w:hAnsiTheme="majorHAnsi" w:cs="Aptos Display"/>
          <w:color w:val="000000" w:themeColor="text1"/>
          <w:sz w:val="22"/>
          <w:szCs w:val="22"/>
        </w:rPr>
        <w:t>od podpisania umowy o dofinansowanie Projektu;</w:t>
      </w:r>
    </w:p>
    <w:p w14:paraId="00364C60" w14:textId="61C8E1D6" w:rsidR="121594C4" w:rsidRPr="00705E2A" w:rsidRDefault="27E23F33"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.12.2</w:t>
      </w:r>
      <w:r w:rsidR="121594C4" w:rsidRPr="00705E2A">
        <w:rPr>
          <w:rFonts w:asciiTheme="majorHAnsi" w:hAnsiTheme="majorHAnsi"/>
        </w:rPr>
        <w:tab/>
      </w:r>
      <w:r w:rsidR="00C8A83B" w:rsidRPr="00705E2A">
        <w:rPr>
          <w:rFonts w:asciiTheme="majorHAnsi" w:eastAsia="Aptos Display" w:hAnsiTheme="majorHAnsi" w:cs="Aptos Display"/>
          <w:color w:val="000000" w:themeColor="text1"/>
          <w:sz w:val="22"/>
          <w:szCs w:val="22"/>
        </w:rPr>
        <w:t>konieczności powtórzenia postępowania ofertowego m.in. na skutek weryfikacji warunków rynkowych, zidentyfikowania nieprawidłowości w procesie zakupowym, konieczności modyfikacji zakresu i/lub wymagań dotyczących przedmiotu zamówienia;</w:t>
      </w:r>
    </w:p>
    <w:p w14:paraId="0FE7AC46" w14:textId="4A8BADB3" w:rsidR="121594C4" w:rsidRPr="00705E2A" w:rsidRDefault="2AF3CB47" w:rsidP="00970111">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008F7E90"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.12.3</w:t>
      </w:r>
      <w:r w:rsidR="121594C4" w:rsidRPr="00705E2A">
        <w:rPr>
          <w:rFonts w:asciiTheme="majorHAnsi" w:hAnsiTheme="majorHAnsi"/>
        </w:rPr>
        <w:tab/>
      </w:r>
      <w:r w:rsidR="00C8A83B" w:rsidRPr="00705E2A">
        <w:rPr>
          <w:rFonts w:asciiTheme="majorHAnsi" w:eastAsia="Aptos Display" w:hAnsiTheme="majorHAnsi" w:cs="Aptos Display"/>
          <w:color w:val="000000" w:themeColor="text1"/>
          <w:sz w:val="22"/>
          <w:szCs w:val="22"/>
        </w:rPr>
        <w:t>rezygnacji z rozpoczęcia realizacji Projektu, w ramach którego zamierzano sfinansować część lub całość przedmiotu zamówienia;</w:t>
      </w:r>
    </w:p>
    <w:p w14:paraId="300F4607" w14:textId="06E6715E" w:rsidR="3380F54A" w:rsidRPr="00705E2A" w:rsidRDefault="65BB866B" w:rsidP="7DDEEE45">
      <w:pPr>
        <w:pStyle w:val="Akapitzlist"/>
        <w:pBdr>
          <w:top w:val="nil"/>
          <w:left w:val="nil"/>
          <w:bottom w:val="nil"/>
          <w:right w:val="nil"/>
          <w:between w:val="nil"/>
        </w:pBdr>
        <w:spacing w:after="0" w:line="276" w:lineRule="auto"/>
        <w:ind w:left="284"/>
        <w:jc w:val="both"/>
        <w:rPr>
          <w:rFonts w:asciiTheme="majorHAnsi" w:eastAsia="Aptos Display" w:hAnsiTheme="majorHAnsi" w:cs="Aptos Display"/>
          <w:color w:val="000000" w:themeColor="text1"/>
          <w:sz w:val="22"/>
          <w:szCs w:val="22"/>
        </w:rPr>
      </w:pPr>
      <w:r w:rsidRPr="00705E2A">
        <w:rPr>
          <w:rFonts w:asciiTheme="majorHAnsi" w:eastAsia="Aptos Display" w:hAnsiTheme="majorHAnsi" w:cs="Aptos Display"/>
          <w:color w:val="000000" w:themeColor="text1"/>
          <w:sz w:val="22"/>
          <w:szCs w:val="22"/>
        </w:rPr>
        <w:t>1</w:t>
      </w:r>
      <w:r w:rsidR="24395665" w:rsidRPr="00705E2A">
        <w:rPr>
          <w:rFonts w:asciiTheme="majorHAnsi" w:eastAsia="Aptos Display" w:hAnsiTheme="majorHAnsi" w:cs="Aptos Display"/>
          <w:color w:val="000000" w:themeColor="text1"/>
          <w:sz w:val="22"/>
          <w:szCs w:val="22"/>
        </w:rPr>
        <w:t>6</w:t>
      </w:r>
      <w:r w:rsidRPr="00705E2A">
        <w:rPr>
          <w:rFonts w:asciiTheme="majorHAnsi" w:eastAsia="Aptos Display" w:hAnsiTheme="majorHAnsi" w:cs="Aptos Display"/>
          <w:color w:val="000000" w:themeColor="text1"/>
          <w:sz w:val="22"/>
          <w:szCs w:val="22"/>
        </w:rPr>
        <w:t>.12.4</w:t>
      </w:r>
      <w:r w:rsidR="785087C9" w:rsidRPr="00705E2A">
        <w:rPr>
          <w:rFonts w:asciiTheme="majorHAnsi" w:hAnsiTheme="majorHAnsi"/>
        </w:rPr>
        <w:tab/>
      </w:r>
      <w:r w:rsidR="2D776F1B" w:rsidRPr="00705E2A">
        <w:rPr>
          <w:rFonts w:asciiTheme="majorHAnsi" w:eastAsia="Aptos Display" w:hAnsiTheme="majorHAnsi" w:cs="Aptos Display"/>
          <w:color w:val="000000" w:themeColor="text1"/>
          <w:sz w:val="22"/>
          <w:szCs w:val="22"/>
        </w:rPr>
        <w:t xml:space="preserve">wystąpienia istotnej zmiany okoliczności powodującej, że prowadzenie postępowania lub wykonanie przedmiotu zamówienia nie leży w interesie </w:t>
      </w:r>
      <w:r w:rsidR="46FC1EB8" w:rsidRPr="00705E2A">
        <w:rPr>
          <w:rFonts w:asciiTheme="majorHAnsi" w:hAnsiTheme="majorHAnsi" w:cs="Calibri"/>
          <w:color w:val="000000" w:themeColor="text1"/>
          <w:sz w:val="22"/>
          <w:szCs w:val="22"/>
        </w:rPr>
        <w:t>Zamawiającego</w:t>
      </w:r>
      <w:r w:rsidR="2D776F1B" w:rsidRPr="00705E2A">
        <w:rPr>
          <w:rFonts w:asciiTheme="majorHAnsi" w:eastAsia="Aptos Display" w:hAnsiTheme="majorHAnsi" w:cs="Aptos Display"/>
          <w:color w:val="000000" w:themeColor="text1"/>
          <w:sz w:val="22"/>
          <w:szCs w:val="22"/>
        </w:rPr>
        <w:t>, czego nie można było wcześniej przewidzieć</w:t>
      </w:r>
      <w:r w:rsidR="4B21AA14" w:rsidRPr="00705E2A">
        <w:rPr>
          <w:rFonts w:asciiTheme="majorHAnsi" w:eastAsia="Aptos Display" w:hAnsiTheme="majorHAnsi" w:cs="Aptos Display"/>
          <w:color w:val="000000" w:themeColor="text1"/>
          <w:sz w:val="22"/>
          <w:szCs w:val="22"/>
        </w:rPr>
        <w:t>.</w:t>
      </w:r>
    </w:p>
    <w:p w14:paraId="6980D6E7" w14:textId="77777777" w:rsidR="004C7A8C" w:rsidRPr="00705E2A" w:rsidRDefault="004C7A8C" w:rsidP="0031043B">
      <w:pPr>
        <w:pStyle w:val="Akapitzlist"/>
        <w:pBdr>
          <w:top w:val="nil"/>
          <w:left w:val="nil"/>
          <w:bottom w:val="nil"/>
          <w:right w:val="nil"/>
          <w:between w:val="nil"/>
        </w:pBdr>
        <w:spacing w:after="0" w:line="276" w:lineRule="auto"/>
        <w:ind w:left="0"/>
        <w:jc w:val="both"/>
        <w:rPr>
          <w:rFonts w:asciiTheme="majorHAnsi" w:eastAsia="Times New Roman" w:hAnsiTheme="majorHAnsi" w:cs="Times New Roman"/>
          <w:sz w:val="22"/>
          <w:szCs w:val="22"/>
        </w:rPr>
      </w:pPr>
    </w:p>
    <w:p w14:paraId="37E183FA" w14:textId="6B863668" w:rsidR="00965C0C" w:rsidRPr="00705E2A" w:rsidRDefault="08847580" w:rsidP="7DDEEE45">
      <w:pPr>
        <w:widowControl w:val="0"/>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1</w:t>
      </w:r>
      <w:r w:rsidR="24395665" w:rsidRPr="00705E2A">
        <w:rPr>
          <w:rFonts w:asciiTheme="majorHAnsi" w:eastAsia="Times New Roman" w:hAnsiTheme="majorHAnsi" w:cs="Times New Roman"/>
          <w:sz w:val="22"/>
          <w:szCs w:val="22"/>
        </w:rPr>
        <w:t>6</w:t>
      </w:r>
      <w:r w:rsidRPr="00705E2A">
        <w:rPr>
          <w:rFonts w:asciiTheme="majorHAnsi" w:eastAsia="Times New Roman" w:hAnsiTheme="majorHAnsi" w:cs="Times New Roman"/>
          <w:sz w:val="22"/>
          <w:szCs w:val="22"/>
        </w:rPr>
        <w:t>.13</w:t>
      </w:r>
      <w:r w:rsidR="2360579B" w:rsidRPr="00705E2A">
        <w:rPr>
          <w:rFonts w:asciiTheme="majorHAnsi" w:hAnsiTheme="majorHAnsi"/>
        </w:rPr>
        <w:tab/>
      </w:r>
      <w:r w:rsidR="6BB4F38B" w:rsidRPr="00705E2A">
        <w:rPr>
          <w:rFonts w:asciiTheme="majorHAnsi" w:hAnsiTheme="majorHAnsi" w:cs="Calibri"/>
          <w:color w:val="000000" w:themeColor="text1"/>
          <w:sz w:val="22"/>
          <w:szCs w:val="22"/>
        </w:rPr>
        <w:t>Zamawiający</w:t>
      </w:r>
      <w:r w:rsidR="6BB4F38B" w:rsidRPr="00705E2A">
        <w:rPr>
          <w:rFonts w:asciiTheme="majorHAnsi" w:eastAsia="Times New Roman" w:hAnsiTheme="majorHAnsi" w:cs="Times New Roman"/>
          <w:sz w:val="22"/>
          <w:szCs w:val="22"/>
        </w:rPr>
        <w:t xml:space="preserve"> </w:t>
      </w:r>
      <w:r w:rsidR="03C1527D" w:rsidRPr="00705E2A">
        <w:rPr>
          <w:rFonts w:asciiTheme="majorHAnsi" w:eastAsia="Times New Roman" w:hAnsiTheme="majorHAnsi" w:cs="Times New Roman"/>
          <w:sz w:val="22"/>
          <w:szCs w:val="22"/>
        </w:rPr>
        <w:t xml:space="preserve">zastrzega sobie prawo do dokonania zmiany postanowień umowy z </w:t>
      </w:r>
      <w:r w:rsidR="24126127" w:rsidRPr="00705E2A">
        <w:rPr>
          <w:rFonts w:asciiTheme="majorHAnsi" w:eastAsia="Times New Roman" w:hAnsiTheme="majorHAnsi" w:cs="Times New Roman"/>
          <w:sz w:val="22"/>
          <w:szCs w:val="22"/>
        </w:rPr>
        <w:t>Wykonawcą</w:t>
      </w:r>
      <w:r w:rsidR="03C1527D" w:rsidRPr="00705E2A">
        <w:rPr>
          <w:rFonts w:asciiTheme="majorHAnsi" w:eastAsia="Times New Roman" w:hAnsiTheme="majorHAnsi" w:cs="Times New Roman"/>
          <w:sz w:val="22"/>
          <w:szCs w:val="22"/>
        </w:rPr>
        <w:t>, w tym postanowień mających charakter istotny, w przypadku, gdy zawarta umowa o dofinansowanie Projektu, będzie zawierać odmienne niż zakładane warunki dotyczące zakresu rzeczowego, harmonogramu, finansowania lub budżetu.</w:t>
      </w:r>
    </w:p>
    <w:p w14:paraId="505DA09C" w14:textId="2550E7C8" w:rsidR="00965C0C" w:rsidRPr="00705E2A" w:rsidRDefault="56AB2F94" w:rsidP="0031043B">
      <w:pPr>
        <w:pBdr>
          <w:top w:val="nil"/>
          <w:left w:val="nil"/>
          <w:bottom w:val="nil"/>
          <w:right w:val="nil"/>
          <w:between w:val="nil"/>
        </w:pBdr>
        <w:spacing w:after="0" w:line="276" w:lineRule="auto"/>
        <w:jc w:val="both"/>
        <w:rPr>
          <w:rFonts w:asciiTheme="majorHAnsi" w:eastAsia="Times New Roman" w:hAnsiTheme="majorHAnsi" w:cs="Times New Roman"/>
          <w:sz w:val="22"/>
          <w:szCs w:val="22"/>
        </w:rPr>
      </w:pPr>
      <w:r w:rsidRPr="00705E2A">
        <w:rPr>
          <w:rFonts w:asciiTheme="majorHAnsi" w:eastAsia="Times New Roman" w:hAnsiTheme="majorHAnsi" w:cs="Times New Roman"/>
          <w:sz w:val="22"/>
          <w:szCs w:val="22"/>
        </w:rPr>
        <w:t>Wprowadzenie takiej zmiany nie będzie traktowane jako istotna zmiana warunków postępowania w rozumieniu zasad uczciwej konkurencji, o ile jej celem będzie dostosowanie realizacji zamówienia do warunków wsparcia wynikających z zawartej umowy z instytucją odpowiedzialną za realizację inwestycji.</w:t>
      </w:r>
    </w:p>
    <w:p w14:paraId="634792D6" w14:textId="0398A75C" w:rsidR="00F4135E" w:rsidRPr="00705E2A" w:rsidRDefault="00F4135E" w:rsidP="0031043B">
      <w:pPr>
        <w:pBdr>
          <w:top w:val="nil"/>
          <w:left w:val="nil"/>
          <w:bottom w:val="nil"/>
          <w:right w:val="nil"/>
          <w:between w:val="nil"/>
        </w:pBdr>
        <w:spacing w:after="0" w:line="276" w:lineRule="auto"/>
        <w:ind w:hanging="2"/>
        <w:rPr>
          <w:rFonts w:asciiTheme="majorHAnsi" w:eastAsia="Times New Roman" w:hAnsiTheme="majorHAnsi" w:cs="Times New Roman"/>
          <w:b/>
          <w:bCs/>
          <w:sz w:val="22"/>
          <w:szCs w:val="22"/>
        </w:rPr>
      </w:pPr>
    </w:p>
    <w:p w14:paraId="64A19C98" w14:textId="2AB97BB5" w:rsidR="00677F75" w:rsidRPr="00705E2A" w:rsidRDefault="33C5C824" w:rsidP="0031043B">
      <w:pPr>
        <w:widowControl w:val="0"/>
        <w:pBdr>
          <w:top w:val="nil"/>
          <w:left w:val="nil"/>
          <w:bottom w:val="nil"/>
          <w:right w:val="nil"/>
          <w:between w:val="nil"/>
        </w:pBdr>
        <w:shd w:val="clear" w:color="auto" w:fill="BFBFBF" w:themeFill="background1" w:themeFillShade="BF"/>
        <w:suppressAutoHyphens/>
        <w:spacing w:after="0" w:line="276" w:lineRule="auto"/>
        <w:ind w:left="2" w:hangingChars="1" w:hanging="2"/>
        <w:textAlignment w:val="top"/>
        <w:outlineLvl w:val="0"/>
        <w:rPr>
          <w:rFonts w:asciiTheme="majorHAnsi" w:hAnsiTheme="majorHAnsi"/>
          <w:b/>
          <w:bCs/>
          <w:sz w:val="22"/>
          <w:szCs w:val="22"/>
        </w:rPr>
      </w:pPr>
      <w:r w:rsidRPr="00705E2A">
        <w:rPr>
          <w:rFonts w:asciiTheme="majorHAnsi" w:hAnsiTheme="majorHAnsi"/>
          <w:b/>
          <w:bCs/>
          <w:sz w:val="22"/>
          <w:szCs w:val="22"/>
        </w:rPr>
        <w:t>1</w:t>
      </w:r>
      <w:r w:rsidR="008F7E90" w:rsidRPr="00705E2A">
        <w:rPr>
          <w:rFonts w:asciiTheme="majorHAnsi" w:hAnsiTheme="majorHAnsi"/>
          <w:b/>
          <w:bCs/>
          <w:sz w:val="22"/>
          <w:szCs w:val="22"/>
        </w:rPr>
        <w:t>7</w:t>
      </w:r>
      <w:r w:rsidRPr="00705E2A">
        <w:rPr>
          <w:rFonts w:asciiTheme="majorHAnsi" w:hAnsiTheme="majorHAnsi"/>
          <w:b/>
          <w:bCs/>
          <w:sz w:val="22"/>
          <w:szCs w:val="22"/>
        </w:rPr>
        <w:t>.</w:t>
      </w:r>
      <w:r w:rsidR="00677F75" w:rsidRPr="00705E2A">
        <w:rPr>
          <w:rFonts w:asciiTheme="majorHAnsi" w:hAnsiTheme="majorHAnsi"/>
        </w:rPr>
        <w:tab/>
      </w:r>
      <w:r w:rsidR="64527304" w:rsidRPr="00705E2A">
        <w:rPr>
          <w:rFonts w:asciiTheme="majorHAnsi" w:hAnsiTheme="majorHAnsi"/>
          <w:b/>
          <w:bCs/>
          <w:sz w:val="22"/>
          <w:szCs w:val="22"/>
        </w:rPr>
        <w:t>WYKAZ ZAŁĄCZNIKÓW</w:t>
      </w:r>
    </w:p>
    <w:p w14:paraId="0292304D" w14:textId="77777777" w:rsidR="00677F75" w:rsidRPr="00705E2A" w:rsidRDefault="00677F75" w:rsidP="0031043B">
      <w:pPr>
        <w:pBdr>
          <w:top w:val="nil"/>
          <w:left w:val="nil"/>
          <w:bottom w:val="nil"/>
          <w:right w:val="nil"/>
          <w:between w:val="nil"/>
        </w:pBdr>
        <w:spacing w:after="0" w:line="276" w:lineRule="auto"/>
        <w:ind w:hanging="2"/>
        <w:rPr>
          <w:rFonts w:asciiTheme="majorHAnsi" w:eastAsia="Times New Roman" w:hAnsiTheme="majorHAnsi" w:cs="Times New Roman"/>
          <w:b/>
          <w:bCs/>
          <w:sz w:val="22"/>
          <w:szCs w:val="22"/>
        </w:rPr>
      </w:pPr>
    </w:p>
    <w:p w14:paraId="5EFB93A9" w14:textId="40C1002F" w:rsidR="00F4135E" w:rsidRPr="00705E2A" w:rsidRDefault="00677F75" w:rsidP="0031043B">
      <w:pPr>
        <w:pBdr>
          <w:top w:val="nil"/>
          <w:left w:val="nil"/>
          <w:bottom w:val="nil"/>
          <w:right w:val="nil"/>
          <w:between w:val="nil"/>
        </w:pBdr>
        <w:spacing w:after="0" w:line="276" w:lineRule="auto"/>
        <w:rPr>
          <w:rFonts w:asciiTheme="majorHAnsi" w:eastAsia="Times New Roman" w:hAnsiTheme="majorHAnsi" w:cs="Times New Roman"/>
          <w:bCs/>
          <w:sz w:val="22"/>
          <w:szCs w:val="22"/>
        </w:rPr>
      </w:pPr>
      <w:r w:rsidRPr="00705E2A">
        <w:rPr>
          <w:rFonts w:asciiTheme="majorHAnsi" w:eastAsia="Times New Roman" w:hAnsiTheme="majorHAnsi" w:cs="Times New Roman"/>
          <w:bCs/>
          <w:sz w:val="22"/>
          <w:szCs w:val="22"/>
        </w:rPr>
        <w:t>Załącznikami do niniejszego zapytania ofertowego są następujące dokumenty:</w:t>
      </w:r>
    </w:p>
    <w:p w14:paraId="27A32594" w14:textId="77777777" w:rsidR="00A53B9B" w:rsidRPr="00705E2A" w:rsidRDefault="00A53B9B" w:rsidP="0031043B">
      <w:pPr>
        <w:pBdr>
          <w:top w:val="nil"/>
          <w:left w:val="nil"/>
          <w:bottom w:val="nil"/>
          <w:right w:val="nil"/>
          <w:between w:val="nil"/>
        </w:pBdr>
        <w:spacing w:after="0" w:line="276" w:lineRule="auto"/>
        <w:rPr>
          <w:rFonts w:asciiTheme="majorHAnsi" w:eastAsia="Times New Roman" w:hAnsiTheme="majorHAnsi" w:cs="Times New Roman"/>
          <w:bCs/>
          <w:sz w:val="22"/>
          <w:szCs w:val="22"/>
        </w:rPr>
      </w:pPr>
    </w:p>
    <w:p w14:paraId="1F33CD86" w14:textId="6EBAB580" w:rsidR="00F4135E" w:rsidRPr="00705E2A" w:rsidRDefault="006D6862"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sz w:val="22"/>
          <w:szCs w:val="22"/>
        </w:rPr>
        <w:t>z</w:t>
      </w:r>
      <w:r w:rsidR="001F40B4" w:rsidRPr="00705E2A">
        <w:rPr>
          <w:rFonts w:asciiTheme="majorHAnsi" w:eastAsia="Times New Roman" w:hAnsiTheme="majorHAnsi" w:cs="Times New Roman"/>
          <w:color w:val="000000"/>
          <w:sz w:val="22"/>
          <w:szCs w:val="22"/>
        </w:rPr>
        <w:t>ał.</w:t>
      </w:r>
      <w:r w:rsidR="00665A4C" w:rsidRPr="00705E2A">
        <w:rPr>
          <w:rFonts w:asciiTheme="majorHAnsi" w:eastAsia="Times New Roman" w:hAnsiTheme="majorHAnsi" w:cs="Times New Roman"/>
          <w:color w:val="000000"/>
          <w:sz w:val="22"/>
          <w:szCs w:val="22"/>
        </w:rPr>
        <w:t xml:space="preserve"> </w:t>
      </w:r>
      <w:r w:rsidR="001F40B4" w:rsidRPr="00705E2A">
        <w:rPr>
          <w:rFonts w:asciiTheme="majorHAnsi" w:eastAsia="Times New Roman" w:hAnsiTheme="majorHAnsi" w:cs="Times New Roman"/>
          <w:color w:val="000000"/>
          <w:sz w:val="22"/>
          <w:szCs w:val="22"/>
        </w:rPr>
        <w:t xml:space="preserve">1 </w:t>
      </w:r>
      <w:r w:rsidR="00A53B9B" w:rsidRPr="00705E2A">
        <w:rPr>
          <w:rFonts w:asciiTheme="majorHAnsi" w:eastAsia="Times New Roman" w:hAnsiTheme="majorHAnsi" w:cs="Times New Roman"/>
          <w:color w:val="000000"/>
          <w:sz w:val="22"/>
          <w:szCs w:val="22"/>
        </w:rPr>
        <w:t>Szczegółowy opis przedmiotu zamówienia (załącznik do oferty)</w:t>
      </w:r>
    </w:p>
    <w:p w14:paraId="16D98B7D" w14:textId="03B0EEAB" w:rsidR="00A53B9B" w:rsidRPr="00705E2A" w:rsidRDefault="00A53B9B"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sz w:val="22"/>
          <w:szCs w:val="22"/>
        </w:rPr>
        <w:t>zał.</w:t>
      </w:r>
      <w:r w:rsidR="00665A4C" w:rsidRPr="00705E2A">
        <w:rPr>
          <w:rFonts w:asciiTheme="majorHAnsi" w:eastAsia="Times New Roman" w:hAnsiTheme="majorHAnsi" w:cs="Times New Roman"/>
          <w:color w:val="000000"/>
          <w:sz w:val="22"/>
          <w:szCs w:val="22"/>
        </w:rPr>
        <w:t xml:space="preserve"> </w:t>
      </w:r>
      <w:r w:rsidRPr="00705E2A">
        <w:rPr>
          <w:rFonts w:asciiTheme="majorHAnsi" w:eastAsia="Times New Roman" w:hAnsiTheme="majorHAnsi" w:cs="Times New Roman"/>
          <w:color w:val="000000"/>
          <w:sz w:val="22"/>
          <w:szCs w:val="22"/>
        </w:rPr>
        <w:t>2 Formularz ofertowy</w:t>
      </w:r>
    </w:p>
    <w:p w14:paraId="133C547D" w14:textId="471BC5F0" w:rsidR="00A53B9B" w:rsidRPr="00705E2A" w:rsidRDefault="00A53B9B" w:rsidP="0031043B">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r w:rsidRPr="00705E2A">
        <w:rPr>
          <w:rFonts w:asciiTheme="majorHAnsi" w:eastAsia="Times New Roman" w:hAnsiTheme="majorHAnsi" w:cs="Times New Roman"/>
          <w:color w:val="000000"/>
          <w:sz w:val="22"/>
          <w:szCs w:val="22"/>
        </w:rPr>
        <w:t>zał.</w:t>
      </w:r>
      <w:r w:rsidR="00665A4C" w:rsidRPr="00705E2A">
        <w:rPr>
          <w:rFonts w:asciiTheme="majorHAnsi" w:eastAsia="Times New Roman" w:hAnsiTheme="majorHAnsi" w:cs="Times New Roman"/>
          <w:color w:val="000000"/>
          <w:sz w:val="22"/>
          <w:szCs w:val="22"/>
        </w:rPr>
        <w:t xml:space="preserve"> </w:t>
      </w:r>
      <w:r w:rsidRPr="00705E2A">
        <w:rPr>
          <w:rFonts w:asciiTheme="majorHAnsi" w:eastAsia="Times New Roman" w:hAnsiTheme="majorHAnsi" w:cs="Times New Roman"/>
          <w:color w:val="000000"/>
          <w:sz w:val="22"/>
          <w:szCs w:val="22"/>
        </w:rPr>
        <w:t>3 Oświadczenie o braku powiązań</w:t>
      </w:r>
    </w:p>
    <w:p w14:paraId="0055D5D6" w14:textId="72234A3A" w:rsidR="00461FE7" w:rsidRPr="00705E2A" w:rsidRDefault="5C984928" w:rsidP="0031043B">
      <w:pPr>
        <w:pBdr>
          <w:top w:val="nil"/>
          <w:left w:val="nil"/>
          <w:bottom w:val="nil"/>
          <w:right w:val="nil"/>
          <w:between w:val="nil"/>
        </w:pBdr>
        <w:spacing w:after="0" w:line="276" w:lineRule="auto"/>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lastRenderedPageBreak/>
        <w:t>zał.</w:t>
      </w:r>
      <w:r w:rsidR="00665A4C" w:rsidRPr="00705E2A">
        <w:rPr>
          <w:rFonts w:asciiTheme="majorHAnsi" w:eastAsia="Times New Roman" w:hAnsiTheme="majorHAnsi" w:cs="Times New Roman"/>
          <w:color w:val="000000" w:themeColor="text1"/>
          <w:sz w:val="22"/>
          <w:szCs w:val="22"/>
        </w:rPr>
        <w:t xml:space="preserve"> </w:t>
      </w:r>
      <w:r w:rsidRPr="00705E2A">
        <w:rPr>
          <w:rFonts w:asciiTheme="majorHAnsi" w:eastAsia="Times New Roman" w:hAnsiTheme="majorHAnsi" w:cs="Times New Roman"/>
          <w:color w:val="000000" w:themeColor="text1"/>
          <w:sz w:val="22"/>
          <w:szCs w:val="22"/>
        </w:rPr>
        <w:t xml:space="preserve">4 </w:t>
      </w:r>
      <w:r w:rsidR="00C55321" w:rsidRPr="00705E2A">
        <w:rPr>
          <w:rFonts w:asciiTheme="majorHAnsi" w:eastAsia="Times New Roman" w:hAnsiTheme="majorHAnsi" w:cs="Times New Roman"/>
          <w:color w:val="000000" w:themeColor="text1"/>
          <w:sz w:val="22"/>
          <w:szCs w:val="22"/>
        </w:rPr>
        <w:t xml:space="preserve">Istotne postanowienia </w:t>
      </w:r>
      <w:r w:rsidR="005A765E" w:rsidRPr="00705E2A">
        <w:rPr>
          <w:rFonts w:asciiTheme="majorHAnsi" w:eastAsia="Times New Roman" w:hAnsiTheme="majorHAnsi" w:cs="Times New Roman"/>
          <w:color w:val="000000" w:themeColor="text1"/>
          <w:sz w:val="22"/>
          <w:szCs w:val="22"/>
        </w:rPr>
        <w:t>umowy</w:t>
      </w:r>
      <w:r w:rsidR="006D6862" w:rsidRPr="00705E2A">
        <w:rPr>
          <w:rFonts w:asciiTheme="majorHAnsi" w:eastAsia="Times New Roman" w:hAnsiTheme="majorHAnsi" w:cs="Times New Roman"/>
          <w:color w:val="000000" w:themeColor="text1"/>
          <w:sz w:val="22"/>
          <w:szCs w:val="22"/>
        </w:rPr>
        <w:t xml:space="preserve"> wraz ze wzorami załączników</w:t>
      </w:r>
      <w:r w:rsidR="00CA6904" w:rsidRPr="00705E2A">
        <w:rPr>
          <w:rFonts w:asciiTheme="majorHAnsi" w:eastAsia="Times New Roman" w:hAnsiTheme="majorHAnsi" w:cs="Times New Roman"/>
          <w:color w:val="000000" w:themeColor="text1"/>
          <w:sz w:val="22"/>
          <w:szCs w:val="22"/>
        </w:rPr>
        <w:t xml:space="preserve"> do umowy</w:t>
      </w:r>
    </w:p>
    <w:p w14:paraId="0DD5BE28" w14:textId="1F1904AB" w:rsidR="009C1D2F" w:rsidRPr="00705E2A" w:rsidRDefault="36C7A298" w:rsidP="7DDEEE45">
      <w:pPr>
        <w:pBdr>
          <w:top w:val="nil"/>
          <w:left w:val="nil"/>
          <w:bottom w:val="nil"/>
          <w:right w:val="nil"/>
          <w:between w:val="nil"/>
        </w:pBdr>
        <w:spacing w:after="0" w:line="276" w:lineRule="auto"/>
        <w:rPr>
          <w:rFonts w:asciiTheme="majorHAnsi" w:eastAsia="Times New Roman" w:hAnsiTheme="majorHAnsi" w:cs="Times New Roman"/>
          <w:color w:val="000000" w:themeColor="text1"/>
          <w:sz w:val="22"/>
          <w:szCs w:val="22"/>
        </w:rPr>
      </w:pPr>
      <w:r w:rsidRPr="00705E2A">
        <w:rPr>
          <w:rFonts w:asciiTheme="majorHAnsi" w:eastAsia="Times New Roman" w:hAnsiTheme="majorHAnsi" w:cs="Times New Roman"/>
          <w:color w:val="000000" w:themeColor="text1"/>
          <w:sz w:val="22"/>
          <w:szCs w:val="22"/>
        </w:rPr>
        <w:t>zał.</w:t>
      </w:r>
      <w:r w:rsidR="3F80DB14" w:rsidRPr="00705E2A">
        <w:rPr>
          <w:rFonts w:asciiTheme="majorHAnsi" w:eastAsia="Times New Roman" w:hAnsiTheme="majorHAnsi" w:cs="Times New Roman"/>
          <w:color w:val="000000" w:themeColor="text1"/>
          <w:sz w:val="22"/>
          <w:szCs w:val="22"/>
        </w:rPr>
        <w:t xml:space="preserve"> </w:t>
      </w:r>
      <w:r w:rsidRPr="00705E2A">
        <w:rPr>
          <w:rFonts w:asciiTheme="majorHAnsi" w:eastAsia="Times New Roman" w:hAnsiTheme="majorHAnsi" w:cs="Times New Roman"/>
          <w:color w:val="000000" w:themeColor="text1"/>
          <w:sz w:val="22"/>
          <w:szCs w:val="22"/>
        </w:rPr>
        <w:t>5 Oświadczenie o zachowaniu poufności</w:t>
      </w:r>
    </w:p>
    <w:p w14:paraId="7AF27087" w14:textId="1290066C" w:rsidR="22F3B310" w:rsidRPr="00705E2A" w:rsidRDefault="0AF53588" w:rsidP="59F482AA">
      <w:pPr>
        <w:spacing w:after="0" w:line="276" w:lineRule="auto"/>
        <w:jc w:val="both"/>
        <w:rPr>
          <w:rFonts w:asciiTheme="majorHAnsi" w:eastAsiaTheme="minorEastAsia" w:hAnsiTheme="majorHAnsi"/>
          <w:sz w:val="22"/>
          <w:szCs w:val="22"/>
        </w:rPr>
      </w:pPr>
      <w:r w:rsidRPr="59F482AA">
        <w:rPr>
          <w:rFonts w:asciiTheme="majorHAnsi" w:eastAsia="Times New Roman" w:hAnsiTheme="majorHAnsi" w:cs="Times New Roman"/>
          <w:color w:val="000000" w:themeColor="text1"/>
          <w:sz w:val="22"/>
          <w:szCs w:val="22"/>
        </w:rPr>
        <w:t xml:space="preserve">zał. 6 </w:t>
      </w:r>
      <w:r w:rsidR="369D8DFE" w:rsidRPr="59F482AA">
        <w:rPr>
          <w:rFonts w:asciiTheme="majorHAnsi" w:eastAsia="Times New Roman" w:hAnsiTheme="majorHAnsi" w:cs="Times New Roman"/>
          <w:color w:val="000000" w:themeColor="text1"/>
          <w:sz w:val="22"/>
          <w:szCs w:val="22"/>
        </w:rPr>
        <w:t>O</w:t>
      </w:r>
      <w:r w:rsidRPr="59F482AA">
        <w:rPr>
          <w:rFonts w:asciiTheme="majorHAnsi" w:eastAsia="Times New Roman" w:hAnsiTheme="majorHAnsi" w:cs="Times New Roman"/>
          <w:color w:val="000000" w:themeColor="text1"/>
          <w:sz w:val="22"/>
          <w:szCs w:val="22"/>
        </w:rPr>
        <w:t>świadczenie dotyczące spełnienie warunku „osób zdolnych do wykonania zamówienia”</w:t>
      </w:r>
      <w:r w:rsidR="11E20CE9" w:rsidRPr="59F482AA">
        <w:rPr>
          <w:rFonts w:asciiTheme="majorHAnsi" w:eastAsia="Times New Roman" w:hAnsiTheme="majorHAnsi" w:cs="Times New Roman"/>
          <w:color w:val="000000" w:themeColor="text1"/>
          <w:sz w:val="22"/>
          <w:szCs w:val="22"/>
        </w:rPr>
        <w:t xml:space="preserve"> lub </w:t>
      </w:r>
      <w:r w:rsidR="76E7222C" w:rsidRPr="59F482AA">
        <w:rPr>
          <w:rFonts w:asciiTheme="majorHAnsi" w:eastAsia="Times New Roman" w:hAnsiTheme="majorHAnsi" w:cs="Times New Roman"/>
          <w:color w:val="000000" w:themeColor="text1"/>
          <w:sz w:val="22"/>
          <w:szCs w:val="22"/>
        </w:rPr>
        <w:t>„</w:t>
      </w:r>
      <w:r w:rsidR="11E20CE9" w:rsidRPr="59F482AA">
        <w:rPr>
          <w:rFonts w:asciiTheme="majorHAnsi" w:eastAsiaTheme="minorEastAsia" w:hAnsiTheme="majorHAnsi"/>
          <w:sz w:val="22"/>
          <w:szCs w:val="22"/>
        </w:rPr>
        <w:t>potencjału technicznego”</w:t>
      </w:r>
    </w:p>
    <w:p w14:paraId="221AEA73" w14:textId="3D78B4BD" w:rsidR="22F3B310" w:rsidRPr="00705E2A" w:rsidRDefault="08FF968B" w:rsidP="59F482AA">
      <w:pPr>
        <w:pBdr>
          <w:top w:val="nil"/>
          <w:left w:val="nil"/>
          <w:bottom w:val="nil"/>
          <w:right w:val="nil"/>
          <w:between w:val="nil"/>
        </w:pBdr>
        <w:spacing w:after="0" w:line="276" w:lineRule="auto"/>
        <w:rPr>
          <w:rFonts w:asciiTheme="majorHAnsi" w:eastAsia="Times New Roman" w:hAnsiTheme="majorHAnsi" w:cs="Times New Roman"/>
          <w:color w:val="000000" w:themeColor="text1"/>
          <w:sz w:val="22"/>
          <w:szCs w:val="22"/>
        </w:rPr>
      </w:pPr>
      <w:r w:rsidRPr="59F482AA">
        <w:rPr>
          <w:rFonts w:asciiTheme="majorHAnsi" w:eastAsia="Times New Roman" w:hAnsiTheme="majorHAnsi" w:cs="Times New Roman"/>
          <w:color w:val="000000" w:themeColor="text1"/>
          <w:sz w:val="22"/>
          <w:szCs w:val="22"/>
        </w:rPr>
        <w:t>zał. 7 Wykaz audytów</w:t>
      </w:r>
    </w:p>
    <w:sectPr w:rsidR="22F3B310" w:rsidRPr="00705E2A">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056C8" w14:textId="77777777" w:rsidR="00287BAB" w:rsidRDefault="00287BAB" w:rsidP="00E70A68">
      <w:pPr>
        <w:spacing w:after="0" w:line="240" w:lineRule="auto"/>
      </w:pPr>
      <w:r>
        <w:separator/>
      </w:r>
    </w:p>
  </w:endnote>
  <w:endnote w:type="continuationSeparator" w:id="0">
    <w:p w14:paraId="64A29238" w14:textId="77777777" w:rsidR="00287BAB" w:rsidRDefault="00287BAB" w:rsidP="00E70A68">
      <w:pPr>
        <w:spacing w:after="0" w:line="240" w:lineRule="auto"/>
      </w:pPr>
      <w:r>
        <w:continuationSeparator/>
      </w:r>
    </w:p>
  </w:endnote>
  <w:endnote w:type="continuationNotice" w:id="1">
    <w:p w14:paraId="10BBA142" w14:textId="77777777" w:rsidR="00287BAB" w:rsidRDefault="00287B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Bold">
    <w:altName w:val="Calibri"/>
    <w:charset w:val="00"/>
    <w:family w:val="swiss"/>
    <w:pitch w:val="default"/>
    <w:sig w:usb0="00000007" w:usb1="00000000" w:usb2="00000000" w:usb3="00000000" w:csb0="00000003" w:csb1="00000000"/>
  </w:font>
  <w:font w:name="Yu Mincho">
    <w:altName w:val="游明朝"/>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7" w:usb1="00000000" w:usb2="00000000" w:usb3="00000000" w:csb0="00000003" w:csb1="00000000"/>
  </w:font>
  <w:font w:name="Roboto">
    <w:charset w:val="00"/>
    <w:family w:val="auto"/>
    <w:pitch w:val="variable"/>
    <w:sig w:usb0="E0000AFF" w:usb1="5000217F" w:usb2="00000021" w:usb3="00000000" w:csb0="0000019F" w:csb1="00000000"/>
  </w:font>
  <w:font w:name="MS Minngs">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93052881"/>
      <w:docPartObj>
        <w:docPartGallery w:val="Page Numbers (Bottom of Page)"/>
        <w:docPartUnique/>
      </w:docPartObj>
    </w:sdtPr>
    <w:sdtContent>
      <w:p w14:paraId="3BBB9086" w14:textId="4E336921" w:rsidR="00E70A68" w:rsidRPr="00970111" w:rsidRDefault="00E70A68" w:rsidP="00970111">
        <w:pPr>
          <w:pStyle w:val="Stopka"/>
          <w:jc w:val="center"/>
          <w:rPr>
            <w:sz w:val="20"/>
            <w:szCs w:val="20"/>
          </w:rPr>
        </w:pPr>
        <w:r w:rsidRPr="00970111">
          <w:rPr>
            <w:sz w:val="20"/>
            <w:szCs w:val="20"/>
          </w:rPr>
          <w:fldChar w:fldCharType="begin"/>
        </w:r>
        <w:r w:rsidRPr="00970111">
          <w:rPr>
            <w:sz w:val="20"/>
            <w:szCs w:val="20"/>
          </w:rPr>
          <w:instrText>PAGE   \* MERGEFORMAT</w:instrText>
        </w:r>
        <w:r w:rsidRPr="00970111">
          <w:rPr>
            <w:sz w:val="20"/>
            <w:szCs w:val="20"/>
          </w:rPr>
          <w:fldChar w:fldCharType="separate"/>
        </w:r>
        <w:r w:rsidR="00EE4372" w:rsidRPr="00970111">
          <w:rPr>
            <w:noProof/>
            <w:sz w:val="20"/>
            <w:szCs w:val="20"/>
          </w:rPr>
          <w:t>18</w:t>
        </w:r>
        <w:r w:rsidRPr="00970111">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1F47B" w14:textId="77777777" w:rsidR="00287BAB" w:rsidRDefault="00287BAB" w:rsidP="00E70A68">
      <w:pPr>
        <w:spacing w:after="0" w:line="240" w:lineRule="auto"/>
      </w:pPr>
      <w:r>
        <w:separator/>
      </w:r>
    </w:p>
  </w:footnote>
  <w:footnote w:type="continuationSeparator" w:id="0">
    <w:p w14:paraId="6E793DC4" w14:textId="77777777" w:rsidR="00287BAB" w:rsidRDefault="00287BAB" w:rsidP="00E70A68">
      <w:pPr>
        <w:spacing w:after="0" w:line="240" w:lineRule="auto"/>
      </w:pPr>
      <w:r>
        <w:continuationSeparator/>
      </w:r>
    </w:p>
  </w:footnote>
  <w:footnote w:type="continuationNotice" w:id="1">
    <w:p w14:paraId="04761F4F" w14:textId="77777777" w:rsidR="00287BAB" w:rsidRDefault="00287B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6D44" w14:textId="548C581F" w:rsidR="00E70A68" w:rsidRPr="00663F18" w:rsidRDefault="1BD4EF72" w:rsidP="5D6F01DA">
    <w:pPr>
      <w:rPr>
        <w:sz w:val="12"/>
        <w:szCs w:val="12"/>
      </w:rPr>
    </w:pPr>
    <w:r w:rsidRPr="00663F18">
      <w:rPr>
        <w:noProof/>
        <w:sz w:val="12"/>
        <w:szCs w:val="12"/>
      </w:rPr>
      <w:drawing>
        <wp:anchor distT="0" distB="0" distL="114300" distR="114300" simplePos="0" relativeHeight="251658240" behindDoc="0" locked="0" layoutInCell="1" allowOverlap="1" wp14:anchorId="271D923A" wp14:editId="64820312">
          <wp:simplePos x="0" y="0"/>
          <wp:positionH relativeFrom="column">
            <wp:posOffset>-313055</wp:posOffset>
          </wp:positionH>
          <wp:positionV relativeFrom="paragraph">
            <wp:posOffset>-274320</wp:posOffset>
          </wp:positionV>
          <wp:extent cx="6436360" cy="624840"/>
          <wp:effectExtent l="0" t="0" r="2540" b="3810"/>
          <wp:wrapSquare wrapText="bothSides"/>
          <wp:docPr id="83306742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36360" cy="6248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B45"/>
    <w:multiLevelType w:val="hybridMultilevel"/>
    <w:tmpl w:val="AF2E13B6"/>
    <w:lvl w:ilvl="0" w:tplc="6FA8238A">
      <w:start w:val="1"/>
      <w:numFmt w:val="bullet"/>
      <w:lvlText w:val=""/>
      <w:lvlJc w:val="left"/>
      <w:pPr>
        <w:ind w:left="720" w:hanging="360"/>
      </w:pPr>
      <w:rPr>
        <w:rFonts w:ascii="Symbol" w:hAnsi="Symbol" w:hint="default"/>
      </w:rPr>
    </w:lvl>
    <w:lvl w:ilvl="1" w:tplc="ADCE5602">
      <w:start w:val="1"/>
      <w:numFmt w:val="bullet"/>
      <w:lvlText w:val="o"/>
      <w:lvlJc w:val="left"/>
      <w:pPr>
        <w:ind w:left="1440" w:hanging="360"/>
      </w:pPr>
      <w:rPr>
        <w:rFonts w:ascii="Courier New" w:hAnsi="Courier New" w:hint="default"/>
      </w:rPr>
    </w:lvl>
    <w:lvl w:ilvl="2" w:tplc="1D56B938">
      <w:start w:val="1"/>
      <w:numFmt w:val="bullet"/>
      <w:lvlText w:val=""/>
      <w:lvlJc w:val="left"/>
      <w:pPr>
        <w:ind w:left="2160" w:hanging="360"/>
      </w:pPr>
      <w:rPr>
        <w:rFonts w:ascii="Wingdings" w:hAnsi="Wingdings" w:hint="default"/>
      </w:rPr>
    </w:lvl>
    <w:lvl w:ilvl="3" w:tplc="194CE742">
      <w:start w:val="1"/>
      <w:numFmt w:val="bullet"/>
      <w:lvlText w:val=""/>
      <w:lvlJc w:val="left"/>
      <w:pPr>
        <w:ind w:left="2880" w:hanging="360"/>
      </w:pPr>
      <w:rPr>
        <w:rFonts w:ascii="Symbol" w:hAnsi="Symbol" w:hint="default"/>
      </w:rPr>
    </w:lvl>
    <w:lvl w:ilvl="4" w:tplc="824650AC">
      <w:start w:val="1"/>
      <w:numFmt w:val="bullet"/>
      <w:lvlText w:val="o"/>
      <w:lvlJc w:val="left"/>
      <w:pPr>
        <w:ind w:left="3600" w:hanging="360"/>
      </w:pPr>
      <w:rPr>
        <w:rFonts w:ascii="Courier New" w:hAnsi="Courier New" w:hint="default"/>
      </w:rPr>
    </w:lvl>
    <w:lvl w:ilvl="5" w:tplc="6750D332">
      <w:start w:val="1"/>
      <w:numFmt w:val="bullet"/>
      <w:lvlText w:val=""/>
      <w:lvlJc w:val="left"/>
      <w:pPr>
        <w:ind w:left="4320" w:hanging="360"/>
      </w:pPr>
      <w:rPr>
        <w:rFonts w:ascii="Wingdings" w:hAnsi="Wingdings" w:hint="default"/>
      </w:rPr>
    </w:lvl>
    <w:lvl w:ilvl="6" w:tplc="ACACE9C2">
      <w:start w:val="1"/>
      <w:numFmt w:val="bullet"/>
      <w:lvlText w:val=""/>
      <w:lvlJc w:val="left"/>
      <w:pPr>
        <w:ind w:left="5040" w:hanging="360"/>
      </w:pPr>
      <w:rPr>
        <w:rFonts w:ascii="Symbol" w:hAnsi="Symbol" w:hint="default"/>
      </w:rPr>
    </w:lvl>
    <w:lvl w:ilvl="7" w:tplc="66147400">
      <w:start w:val="1"/>
      <w:numFmt w:val="bullet"/>
      <w:lvlText w:val="o"/>
      <w:lvlJc w:val="left"/>
      <w:pPr>
        <w:ind w:left="5760" w:hanging="360"/>
      </w:pPr>
      <w:rPr>
        <w:rFonts w:ascii="Courier New" w:hAnsi="Courier New" w:hint="default"/>
      </w:rPr>
    </w:lvl>
    <w:lvl w:ilvl="8" w:tplc="9E940386">
      <w:start w:val="1"/>
      <w:numFmt w:val="bullet"/>
      <w:lvlText w:val=""/>
      <w:lvlJc w:val="left"/>
      <w:pPr>
        <w:ind w:left="6480" w:hanging="360"/>
      </w:pPr>
      <w:rPr>
        <w:rFonts w:ascii="Wingdings" w:hAnsi="Wingdings" w:hint="default"/>
      </w:rPr>
    </w:lvl>
  </w:abstractNum>
  <w:abstractNum w:abstractNumId="1" w15:restartNumberingAfterBreak="0">
    <w:nsid w:val="0D9AEC1A"/>
    <w:multiLevelType w:val="hybridMultilevel"/>
    <w:tmpl w:val="D07A7FBC"/>
    <w:lvl w:ilvl="0" w:tplc="E5EAD682">
      <w:start w:val="1"/>
      <w:numFmt w:val="lowerLetter"/>
      <w:lvlText w:val="%1)"/>
      <w:lvlJc w:val="left"/>
      <w:pPr>
        <w:ind w:left="720" w:hanging="360"/>
      </w:pPr>
    </w:lvl>
    <w:lvl w:ilvl="1" w:tplc="D2860C12">
      <w:start w:val="1"/>
      <w:numFmt w:val="lowerLetter"/>
      <w:lvlText w:val="%2."/>
      <w:lvlJc w:val="left"/>
      <w:pPr>
        <w:ind w:left="1440" w:hanging="360"/>
      </w:pPr>
    </w:lvl>
    <w:lvl w:ilvl="2" w:tplc="687A733C">
      <w:start w:val="1"/>
      <w:numFmt w:val="lowerRoman"/>
      <w:lvlText w:val="%3."/>
      <w:lvlJc w:val="right"/>
      <w:pPr>
        <w:ind w:left="2160" w:hanging="180"/>
      </w:pPr>
    </w:lvl>
    <w:lvl w:ilvl="3" w:tplc="4E744850">
      <w:start w:val="1"/>
      <w:numFmt w:val="decimal"/>
      <w:lvlText w:val="%4."/>
      <w:lvlJc w:val="left"/>
      <w:pPr>
        <w:ind w:left="2880" w:hanging="360"/>
      </w:pPr>
    </w:lvl>
    <w:lvl w:ilvl="4" w:tplc="7D0CD310">
      <w:start w:val="1"/>
      <w:numFmt w:val="lowerLetter"/>
      <w:lvlText w:val="%5."/>
      <w:lvlJc w:val="left"/>
      <w:pPr>
        <w:ind w:left="3600" w:hanging="360"/>
      </w:pPr>
    </w:lvl>
    <w:lvl w:ilvl="5" w:tplc="CA5A7F98">
      <w:start w:val="1"/>
      <w:numFmt w:val="lowerRoman"/>
      <w:lvlText w:val="%6."/>
      <w:lvlJc w:val="right"/>
      <w:pPr>
        <w:ind w:left="4320" w:hanging="180"/>
      </w:pPr>
    </w:lvl>
    <w:lvl w:ilvl="6" w:tplc="7EB8E5E2">
      <w:start w:val="1"/>
      <w:numFmt w:val="decimal"/>
      <w:lvlText w:val="%7."/>
      <w:lvlJc w:val="left"/>
      <w:pPr>
        <w:ind w:left="5040" w:hanging="360"/>
      </w:pPr>
    </w:lvl>
    <w:lvl w:ilvl="7" w:tplc="981CCFFA">
      <w:start w:val="1"/>
      <w:numFmt w:val="lowerLetter"/>
      <w:lvlText w:val="%8."/>
      <w:lvlJc w:val="left"/>
      <w:pPr>
        <w:ind w:left="5760" w:hanging="360"/>
      </w:pPr>
    </w:lvl>
    <w:lvl w:ilvl="8" w:tplc="5EAED5A4">
      <w:start w:val="1"/>
      <w:numFmt w:val="lowerRoman"/>
      <w:lvlText w:val="%9."/>
      <w:lvlJc w:val="right"/>
      <w:pPr>
        <w:ind w:left="6480" w:hanging="180"/>
      </w:pPr>
    </w:lvl>
  </w:abstractNum>
  <w:abstractNum w:abstractNumId="2" w15:restartNumberingAfterBreak="0">
    <w:nsid w:val="0E6BDFAF"/>
    <w:multiLevelType w:val="hybridMultilevel"/>
    <w:tmpl w:val="25241962"/>
    <w:lvl w:ilvl="0" w:tplc="16C6F6FC">
      <w:start w:val="1"/>
      <w:numFmt w:val="decimal"/>
      <w:lvlText w:val="%1."/>
      <w:lvlJc w:val="left"/>
      <w:pPr>
        <w:ind w:left="720" w:hanging="360"/>
      </w:pPr>
    </w:lvl>
    <w:lvl w:ilvl="1" w:tplc="C870FB46">
      <w:start w:val="1"/>
      <w:numFmt w:val="lowerLetter"/>
      <w:lvlText w:val="%2."/>
      <w:lvlJc w:val="left"/>
      <w:pPr>
        <w:ind w:left="1440" w:hanging="360"/>
      </w:pPr>
    </w:lvl>
    <w:lvl w:ilvl="2" w:tplc="3A403D6A">
      <w:start w:val="1"/>
      <w:numFmt w:val="lowerRoman"/>
      <w:lvlText w:val="%3."/>
      <w:lvlJc w:val="right"/>
      <w:pPr>
        <w:ind w:left="2160" w:hanging="180"/>
      </w:pPr>
    </w:lvl>
    <w:lvl w:ilvl="3" w:tplc="999A10E6">
      <w:start w:val="1"/>
      <w:numFmt w:val="decimal"/>
      <w:lvlText w:val="%4."/>
      <w:lvlJc w:val="left"/>
      <w:pPr>
        <w:ind w:left="2880" w:hanging="360"/>
      </w:pPr>
    </w:lvl>
    <w:lvl w:ilvl="4" w:tplc="8F62432E">
      <w:start w:val="1"/>
      <w:numFmt w:val="lowerLetter"/>
      <w:lvlText w:val="%5."/>
      <w:lvlJc w:val="left"/>
      <w:pPr>
        <w:ind w:left="3600" w:hanging="360"/>
      </w:pPr>
    </w:lvl>
    <w:lvl w:ilvl="5" w:tplc="8988A862">
      <w:start w:val="1"/>
      <w:numFmt w:val="lowerRoman"/>
      <w:lvlText w:val="%6."/>
      <w:lvlJc w:val="right"/>
      <w:pPr>
        <w:ind w:left="4320" w:hanging="180"/>
      </w:pPr>
    </w:lvl>
    <w:lvl w:ilvl="6" w:tplc="33744004">
      <w:start w:val="1"/>
      <w:numFmt w:val="decimal"/>
      <w:lvlText w:val="%7."/>
      <w:lvlJc w:val="left"/>
      <w:pPr>
        <w:ind w:left="5040" w:hanging="360"/>
      </w:pPr>
    </w:lvl>
    <w:lvl w:ilvl="7" w:tplc="61349C06">
      <w:start w:val="1"/>
      <w:numFmt w:val="lowerLetter"/>
      <w:lvlText w:val="%8."/>
      <w:lvlJc w:val="left"/>
      <w:pPr>
        <w:ind w:left="5760" w:hanging="360"/>
      </w:pPr>
    </w:lvl>
    <w:lvl w:ilvl="8" w:tplc="0178DB28">
      <w:start w:val="1"/>
      <w:numFmt w:val="lowerRoman"/>
      <w:lvlText w:val="%9."/>
      <w:lvlJc w:val="right"/>
      <w:pPr>
        <w:ind w:left="6480" w:hanging="180"/>
      </w:pPr>
    </w:lvl>
  </w:abstractNum>
  <w:abstractNum w:abstractNumId="3" w15:restartNumberingAfterBreak="0">
    <w:nsid w:val="1492B483"/>
    <w:multiLevelType w:val="hybridMultilevel"/>
    <w:tmpl w:val="04069D50"/>
    <w:lvl w:ilvl="0" w:tplc="763C6F96">
      <w:start w:val="1"/>
      <w:numFmt w:val="bullet"/>
      <w:lvlText w:val=""/>
      <w:lvlJc w:val="left"/>
      <w:pPr>
        <w:ind w:left="720" w:hanging="360"/>
      </w:pPr>
      <w:rPr>
        <w:rFonts w:ascii="Symbol" w:hAnsi="Symbol" w:hint="default"/>
      </w:rPr>
    </w:lvl>
    <w:lvl w:ilvl="1" w:tplc="652CA7E4">
      <w:start w:val="1"/>
      <w:numFmt w:val="bullet"/>
      <w:lvlText w:val="o"/>
      <w:lvlJc w:val="left"/>
      <w:pPr>
        <w:ind w:left="1440" w:hanging="360"/>
      </w:pPr>
      <w:rPr>
        <w:rFonts w:ascii="Courier New" w:hAnsi="Courier New" w:hint="default"/>
      </w:rPr>
    </w:lvl>
    <w:lvl w:ilvl="2" w:tplc="5014A1E6">
      <w:start w:val="1"/>
      <w:numFmt w:val="bullet"/>
      <w:lvlText w:val=""/>
      <w:lvlJc w:val="left"/>
      <w:pPr>
        <w:ind w:left="2160" w:hanging="360"/>
      </w:pPr>
      <w:rPr>
        <w:rFonts w:ascii="Wingdings" w:hAnsi="Wingdings" w:hint="default"/>
      </w:rPr>
    </w:lvl>
    <w:lvl w:ilvl="3" w:tplc="8E50370E">
      <w:start w:val="1"/>
      <w:numFmt w:val="bullet"/>
      <w:lvlText w:val=""/>
      <w:lvlJc w:val="left"/>
      <w:pPr>
        <w:ind w:left="2880" w:hanging="360"/>
      </w:pPr>
      <w:rPr>
        <w:rFonts w:ascii="Symbol" w:hAnsi="Symbol" w:hint="default"/>
      </w:rPr>
    </w:lvl>
    <w:lvl w:ilvl="4" w:tplc="81621108">
      <w:start w:val="1"/>
      <w:numFmt w:val="bullet"/>
      <w:lvlText w:val="o"/>
      <w:lvlJc w:val="left"/>
      <w:pPr>
        <w:ind w:left="3600" w:hanging="360"/>
      </w:pPr>
      <w:rPr>
        <w:rFonts w:ascii="Courier New" w:hAnsi="Courier New" w:hint="default"/>
      </w:rPr>
    </w:lvl>
    <w:lvl w:ilvl="5" w:tplc="D4D22EBA">
      <w:start w:val="1"/>
      <w:numFmt w:val="bullet"/>
      <w:lvlText w:val=""/>
      <w:lvlJc w:val="left"/>
      <w:pPr>
        <w:ind w:left="4320" w:hanging="360"/>
      </w:pPr>
      <w:rPr>
        <w:rFonts w:ascii="Wingdings" w:hAnsi="Wingdings" w:hint="default"/>
      </w:rPr>
    </w:lvl>
    <w:lvl w:ilvl="6" w:tplc="007E27EC">
      <w:start w:val="1"/>
      <w:numFmt w:val="bullet"/>
      <w:lvlText w:val=""/>
      <w:lvlJc w:val="left"/>
      <w:pPr>
        <w:ind w:left="5040" w:hanging="360"/>
      </w:pPr>
      <w:rPr>
        <w:rFonts w:ascii="Symbol" w:hAnsi="Symbol" w:hint="default"/>
      </w:rPr>
    </w:lvl>
    <w:lvl w:ilvl="7" w:tplc="DF3EF20C">
      <w:start w:val="1"/>
      <w:numFmt w:val="bullet"/>
      <w:lvlText w:val="o"/>
      <w:lvlJc w:val="left"/>
      <w:pPr>
        <w:ind w:left="5760" w:hanging="360"/>
      </w:pPr>
      <w:rPr>
        <w:rFonts w:ascii="Courier New" w:hAnsi="Courier New" w:hint="default"/>
      </w:rPr>
    </w:lvl>
    <w:lvl w:ilvl="8" w:tplc="4340823E">
      <w:start w:val="1"/>
      <w:numFmt w:val="bullet"/>
      <w:lvlText w:val=""/>
      <w:lvlJc w:val="left"/>
      <w:pPr>
        <w:ind w:left="6480" w:hanging="360"/>
      </w:pPr>
      <w:rPr>
        <w:rFonts w:ascii="Wingdings" w:hAnsi="Wingdings" w:hint="default"/>
      </w:rPr>
    </w:lvl>
  </w:abstractNum>
  <w:abstractNum w:abstractNumId="4" w15:restartNumberingAfterBreak="0">
    <w:nsid w:val="16498FD7"/>
    <w:multiLevelType w:val="hybridMultilevel"/>
    <w:tmpl w:val="5406CC00"/>
    <w:lvl w:ilvl="0" w:tplc="A74C9D0C">
      <w:start w:val="1"/>
      <w:numFmt w:val="lowerLetter"/>
      <w:lvlText w:val="%1)"/>
      <w:lvlJc w:val="left"/>
      <w:pPr>
        <w:ind w:left="810" w:hanging="360"/>
      </w:pPr>
    </w:lvl>
    <w:lvl w:ilvl="1" w:tplc="5040329C">
      <w:start w:val="1"/>
      <w:numFmt w:val="lowerLetter"/>
      <w:lvlText w:val="%2."/>
      <w:lvlJc w:val="left"/>
      <w:pPr>
        <w:ind w:left="1530" w:hanging="360"/>
      </w:pPr>
    </w:lvl>
    <w:lvl w:ilvl="2" w:tplc="D842D8DA">
      <w:start w:val="1"/>
      <w:numFmt w:val="lowerRoman"/>
      <w:lvlText w:val="%3."/>
      <w:lvlJc w:val="right"/>
      <w:pPr>
        <w:ind w:left="2250" w:hanging="180"/>
      </w:pPr>
    </w:lvl>
    <w:lvl w:ilvl="3" w:tplc="C6E6206E">
      <w:start w:val="1"/>
      <w:numFmt w:val="decimal"/>
      <w:lvlText w:val="%4."/>
      <w:lvlJc w:val="left"/>
      <w:pPr>
        <w:ind w:left="2970" w:hanging="360"/>
      </w:pPr>
    </w:lvl>
    <w:lvl w:ilvl="4" w:tplc="5CA6D594">
      <w:start w:val="1"/>
      <w:numFmt w:val="lowerLetter"/>
      <w:lvlText w:val="%5."/>
      <w:lvlJc w:val="left"/>
      <w:pPr>
        <w:ind w:left="3690" w:hanging="360"/>
      </w:pPr>
    </w:lvl>
    <w:lvl w:ilvl="5" w:tplc="42ECBA68">
      <w:start w:val="1"/>
      <w:numFmt w:val="lowerRoman"/>
      <w:lvlText w:val="%6."/>
      <w:lvlJc w:val="right"/>
      <w:pPr>
        <w:ind w:left="4410" w:hanging="180"/>
      </w:pPr>
    </w:lvl>
    <w:lvl w:ilvl="6" w:tplc="AE7C73F0">
      <w:start w:val="1"/>
      <w:numFmt w:val="decimal"/>
      <w:lvlText w:val="%7."/>
      <w:lvlJc w:val="left"/>
      <w:pPr>
        <w:ind w:left="5130" w:hanging="360"/>
      </w:pPr>
    </w:lvl>
    <w:lvl w:ilvl="7" w:tplc="45C0581E">
      <w:start w:val="1"/>
      <w:numFmt w:val="lowerLetter"/>
      <w:lvlText w:val="%8."/>
      <w:lvlJc w:val="left"/>
      <w:pPr>
        <w:ind w:left="5850" w:hanging="360"/>
      </w:pPr>
    </w:lvl>
    <w:lvl w:ilvl="8" w:tplc="ED8CDD64">
      <w:start w:val="1"/>
      <w:numFmt w:val="lowerRoman"/>
      <w:lvlText w:val="%9."/>
      <w:lvlJc w:val="right"/>
      <w:pPr>
        <w:ind w:left="6570" w:hanging="180"/>
      </w:pPr>
    </w:lvl>
  </w:abstractNum>
  <w:abstractNum w:abstractNumId="5" w15:restartNumberingAfterBreak="0">
    <w:nsid w:val="22BDD0DB"/>
    <w:multiLevelType w:val="hybridMultilevel"/>
    <w:tmpl w:val="6E0C3F2C"/>
    <w:lvl w:ilvl="0" w:tplc="DE589826">
      <w:start w:val="1"/>
      <w:numFmt w:val="bullet"/>
      <w:lvlText w:val=""/>
      <w:lvlJc w:val="left"/>
      <w:pPr>
        <w:ind w:left="720" w:hanging="360"/>
      </w:pPr>
      <w:rPr>
        <w:rFonts w:ascii="Symbol" w:hAnsi="Symbol" w:hint="default"/>
      </w:rPr>
    </w:lvl>
    <w:lvl w:ilvl="1" w:tplc="51742420">
      <w:start w:val="1"/>
      <w:numFmt w:val="bullet"/>
      <w:lvlText w:val="o"/>
      <w:lvlJc w:val="left"/>
      <w:pPr>
        <w:ind w:left="1440" w:hanging="360"/>
      </w:pPr>
      <w:rPr>
        <w:rFonts w:ascii="Courier New" w:hAnsi="Courier New" w:hint="default"/>
      </w:rPr>
    </w:lvl>
    <w:lvl w:ilvl="2" w:tplc="21AE7510">
      <w:start w:val="1"/>
      <w:numFmt w:val="bullet"/>
      <w:lvlText w:val=""/>
      <w:lvlJc w:val="left"/>
      <w:pPr>
        <w:ind w:left="2160" w:hanging="360"/>
      </w:pPr>
      <w:rPr>
        <w:rFonts w:ascii="Wingdings" w:hAnsi="Wingdings" w:hint="default"/>
      </w:rPr>
    </w:lvl>
    <w:lvl w:ilvl="3" w:tplc="6C906D38">
      <w:start w:val="1"/>
      <w:numFmt w:val="bullet"/>
      <w:lvlText w:val=""/>
      <w:lvlJc w:val="left"/>
      <w:pPr>
        <w:ind w:left="2880" w:hanging="360"/>
      </w:pPr>
      <w:rPr>
        <w:rFonts w:ascii="Symbol" w:hAnsi="Symbol" w:hint="default"/>
      </w:rPr>
    </w:lvl>
    <w:lvl w:ilvl="4" w:tplc="6F207CD8">
      <w:start w:val="1"/>
      <w:numFmt w:val="bullet"/>
      <w:lvlText w:val="o"/>
      <w:lvlJc w:val="left"/>
      <w:pPr>
        <w:ind w:left="3600" w:hanging="360"/>
      </w:pPr>
      <w:rPr>
        <w:rFonts w:ascii="Courier New" w:hAnsi="Courier New" w:hint="default"/>
      </w:rPr>
    </w:lvl>
    <w:lvl w:ilvl="5" w:tplc="CD3AACAC">
      <w:start w:val="1"/>
      <w:numFmt w:val="bullet"/>
      <w:lvlText w:val=""/>
      <w:lvlJc w:val="left"/>
      <w:pPr>
        <w:ind w:left="4320" w:hanging="360"/>
      </w:pPr>
      <w:rPr>
        <w:rFonts w:ascii="Wingdings" w:hAnsi="Wingdings" w:hint="default"/>
      </w:rPr>
    </w:lvl>
    <w:lvl w:ilvl="6" w:tplc="F3882D36">
      <w:start w:val="1"/>
      <w:numFmt w:val="bullet"/>
      <w:lvlText w:val=""/>
      <w:lvlJc w:val="left"/>
      <w:pPr>
        <w:ind w:left="5040" w:hanging="360"/>
      </w:pPr>
      <w:rPr>
        <w:rFonts w:ascii="Symbol" w:hAnsi="Symbol" w:hint="default"/>
      </w:rPr>
    </w:lvl>
    <w:lvl w:ilvl="7" w:tplc="FB688D16">
      <w:start w:val="1"/>
      <w:numFmt w:val="bullet"/>
      <w:lvlText w:val="o"/>
      <w:lvlJc w:val="left"/>
      <w:pPr>
        <w:ind w:left="5760" w:hanging="360"/>
      </w:pPr>
      <w:rPr>
        <w:rFonts w:ascii="Courier New" w:hAnsi="Courier New" w:hint="default"/>
      </w:rPr>
    </w:lvl>
    <w:lvl w:ilvl="8" w:tplc="30D4832C">
      <w:start w:val="1"/>
      <w:numFmt w:val="bullet"/>
      <w:lvlText w:val=""/>
      <w:lvlJc w:val="left"/>
      <w:pPr>
        <w:ind w:left="6480" w:hanging="360"/>
      </w:pPr>
      <w:rPr>
        <w:rFonts w:ascii="Wingdings" w:hAnsi="Wingdings" w:hint="default"/>
      </w:rPr>
    </w:lvl>
  </w:abstractNum>
  <w:abstractNum w:abstractNumId="6" w15:restartNumberingAfterBreak="0">
    <w:nsid w:val="287DC613"/>
    <w:multiLevelType w:val="hybridMultilevel"/>
    <w:tmpl w:val="F75290F8"/>
    <w:lvl w:ilvl="0" w:tplc="147C3C76">
      <w:start w:val="1"/>
      <w:numFmt w:val="bullet"/>
      <w:lvlText w:val=""/>
      <w:lvlJc w:val="left"/>
      <w:pPr>
        <w:ind w:left="720" w:hanging="360"/>
      </w:pPr>
      <w:rPr>
        <w:rFonts w:ascii="Symbol" w:hAnsi="Symbol" w:hint="default"/>
      </w:rPr>
    </w:lvl>
    <w:lvl w:ilvl="1" w:tplc="E9DC1AC4">
      <w:start w:val="1"/>
      <w:numFmt w:val="bullet"/>
      <w:lvlText w:val="o"/>
      <w:lvlJc w:val="left"/>
      <w:pPr>
        <w:ind w:left="1440" w:hanging="360"/>
      </w:pPr>
      <w:rPr>
        <w:rFonts w:ascii="Courier New" w:hAnsi="Courier New" w:hint="default"/>
      </w:rPr>
    </w:lvl>
    <w:lvl w:ilvl="2" w:tplc="44C22614">
      <w:start w:val="1"/>
      <w:numFmt w:val="bullet"/>
      <w:lvlText w:val=""/>
      <w:lvlJc w:val="left"/>
      <w:pPr>
        <w:ind w:left="2160" w:hanging="360"/>
      </w:pPr>
      <w:rPr>
        <w:rFonts w:ascii="Wingdings" w:hAnsi="Wingdings" w:hint="default"/>
      </w:rPr>
    </w:lvl>
    <w:lvl w:ilvl="3" w:tplc="5016E0B6">
      <w:start w:val="1"/>
      <w:numFmt w:val="bullet"/>
      <w:lvlText w:val=""/>
      <w:lvlJc w:val="left"/>
      <w:pPr>
        <w:ind w:left="2880" w:hanging="360"/>
      </w:pPr>
      <w:rPr>
        <w:rFonts w:ascii="Symbol" w:hAnsi="Symbol" w:hint="default"/>
      </w:rPr>
    </w:lvl>
    <w:lvl w:ilvl="4" w:tplc="41804FBE">
      <w:start w:val="1"/>
      <w:numFmt w:val="bullet"/>
      <w:lvlText w:val="o"/>
      <w:lvlJc w:val="left"/>
      <w:pPr>
        <w:ind w:left="3600" w:hanging="360"/>
      </w:pPr>
      <w:rPr>
        <w:rFonts w:ascii="Courier New" w:hAnsi="Courier New" w:hint="default"/>
      </w:rPr>
    </w:lvl>
    <w:lvl w:ilvl="5" w:tplc="8C786DFA">
      <w:start w:val="1"/>
      <w:numFmt w:val="bullet"/>
      <w:lvlText w:val=""/>
      <w:lvlJc w:val="left"/>
      <w:pPr>
        <w:ind w:left="4320" w:hanging="360"/>
      </w:pPr>
      <w:rPr>
        <w:rFonts w:ascii="Wingdings" w:hAnsi="Wingdings" w:hint="default"/>
      </w:rPr>
    </w:lvl>
    <w:lvl w:ilvl="6" w:tplc="A03CAD42">
      <w:start w:val="1"/>
      <w:numFmt w:val="bullet"/>
      <w:lvlText w:val=""/>
      <w:lvlJc w:val="left"/>
      <w:pPr>
        <w:ind w:left="5040" w:hanging="360"/>
      </w:pPr>
      <w:rPr>
        <w:rFonts w:ascii="Symbol" w:hAnsi="Symbol" w:hint="default"/>
      </w:rPr>
    </w:lvl>
    <w:lvl w:ilvl="7" w:tplc="63FC21A2">
      <w:start w:val="1"/>
      <w:numFmt w:val="bullet"/>
      <w:lvlText w:val="o"/>
      <w:lvlJc w:val="left"/>
      <w:pPr>
        <w:ind w:left="5760" w:hanging="360"/>
      </w:pPr>
      <w:rPr>
        <w:rFonts w:ascii="Courier New" w:hAnsi="Courier New" w:hint="default"/>
      </w:rPr>
    </w:lvl>
    <w:lvl w:ilvl="8" w:tplc="A4444168">
      <w:start w:val="1"/>
      <w:numFmt w:val="bullet"/>
      <w:lvlText w:val=""/>
      <w:lvlJc w:val="left"/>
      <w:pPr>
        <w:ind w:left="6480" w:hanging="360"/>
      </w:pPr>
      <w:rPr>
        <w:rFonts w:ascii="Wingdings" w:hAnsi="Wingdings" w:hint="default"/>
      </w:rPr>
    </w:lvl>
  </w:abstractNum>
  <w:abstractNum w:abstractNumId="7" w15:restartNumberingAfterBreak="0">
    <w:nsid w:val="2BA4AB25"/>
    <w:multiLevelType w:val="hybridMultilevel"/>
    <w:tmpl w:val="B1B4D21C"/>
    <w:lvl w:ilvl="0" w:tplc="1E80709E">
      <w:start w:val="1"/>
      <w:numFmt w:val="lowerLetter"/>
      <w:lvlText w:val="%1)"/>
      <w:lvlJc w:val="left"/>
      <w:pPr>
        <w:ind w:left="810" w:hanging="360"/>
      </w:pPr>
    </w:lvl>
    <w:lvl w:ilvl="1" w:tplc="C6DC69D4">
      <w:start w:val="1"/>
      <w:numFmt w:val="lowerLetter"/>
      <w:lvlText w:val="%2."/>
      <w:lvlJc w:val="left"/>
      <w:pPr>
        <w:ind w:left="1530" w:hanging="360"/>
      </w:pPr>
    </w:lvl>
    <w:lvl w:ilvl="2" w:tplc="703C13B6">
      <w:start w:val="1"/>
      <w:numFmt w:val="lowerRoman"/>
      <w:lvlText w:val="%3."/>
      <w:lvlJc w:val="right"/>
      <w:pPr>
        <w:ind w:left="2250" w:hanging="180"/>
      </w:pPr>
    </w:lvl>
    <w:lvl w:ilvl="3" w:tplc="696014E4">
      <w:start w:val="1"/>
      <w:numFmt w:val="decimal"/>
      <w:lvlText w:val="%4."/>
      <w:lvlJc w:val="left"/>
      <w:pPr>
        <w:ind w:left="2970" w:hanging="360"/>
      </w:pPr>
    </w:lvl>
    <w:lvl w:ilvl="4" w:tplc="EDAC9E06">
      <w:start w:val="1"/>
      <w:numFmt w:val="lowerLetter"/>
      <w:lvlText w:val="%5."/>
      <w:lvlJc w:val="left"/>
      <w:pPr>
        <w:ind w:left="3690" w:hanging="360"/>
      </w:pPr>
    </w:lvl>
    <w:lvl w:ilvl="5" w:tplc="C954435C">
      <w:start w:val="1"/>
      <w:numFmt w:val="lowerRoman"/>
      <w:lvlText w:val="%6."/>
      <w:lvlJc w:val="right"/>
      <w:pPr>
        <w:ind w:left="4410" w:hanging="180"/>
      </w:pPr>
    </w:lvl>
    <w:lvl w:ilvl="6" w:tplc="84C29740">
      <w:start w:val="1"/>
      <w:numFmt w:val="decimal"/>
      <w:lvlText w:val="%7."/>
      <w:lvlJc w:val="left"/>
      <w:pPr>
        <w:ind w:left="5130" w:hanging="360"/>
      </w:pPr>
    </w:lvl>
    <w:lvl w:ilvl="7" w:tplc="D8E45EBC">
      <w:start w:val="1"/>
      <w:numFmt w:val="lowerLetter"/>
      <w:lvlText w:val="%8."/>
      <w:lvlJc w:val="left"/>
      <w:pPr>
        <w:ind w:left="5850" w:hanging="360"/>
      </w:pPr>
    </w:lvl>
    <w:lvl w:ilvl="8" w:tplc="E7D2F6F0">
      <w:start w:val="1"/>
      <w:numFmt w:val="lowerRoman"/>
      <w:lvlText w:val="%9."/>
      <w:lvlJc w:val="right"/>
      <w:pPr>
        <w:ind w:left="6570" w:hanging="180"/>
      </w:pPr>
    </w:lvl>
  </w:abstractNum>
  <w:abstractNum w:abstractNumId="8" w15:restartNumberingAfterBreak="0">
    <w:nsid w:val="2DBFCBAB"/>
    <w:multiLevelType w:val="hybridMultilevel"/>
    <w:tmpl w:val="3A3808F0"/>
    <w:lvl w:ilvl="0" w:tplc="5B10D018">
      <w:start w:val="1"/>
      <w:numFmt w:val="bullet"/>
      <w:lvlText w:val=""/>
      <w:lvlJc w:val="left"/>
      <w:pPr>
        <w:ind w:left="720" w:hanging="360"/>
      </w:pPr>
      <w:rPr>
        <w:rFonts w:ascii="Symbol" w:hAnsi="Symbol" w:hint="default"/>
      </w:rPr>
    </w:lvl>
    <w:lvl w:ilvl="1" w:tplc="AE64B9D4">
      <w:start w:val="1"/>
      <w:numFmt w:val="bullet"/>
      <w:lvlText w:val="o"/>
      <w:lvlJc w:val="left"/>
      <w:pPr>
        <w:ind w:left="1440" w:hanging="360"/>
      </w:pPr>
      <w:rPr>
        <w:rFonts w:ascii="Courier New" w:hAnsi="Courier New" w:hint="default"/>
      </w:rPr>
    </w:lvl>
    <w:lvl w:ilvl="2" w:tplc="9B162282">
      <w:start w:val="1"/>
      <w:numFmt w:val="bullet"/>
      <w:lvlText w:val=""/>
      <w:lvlJc w:val="left"/>
      <w:pPr>
        <w:ind w:left="2160" w:hanging="360"/>
      </w:pPr>
      <w:rPr>
        <w:rFonts w:ascii="Wingdings" w:hAnsi="Wingdings" w:hint="default"/>
      </w:rPr>
    </w:lvl>
    <w:lvl w:ilvl="3" w:tplc="5E10074E">
      <w:start w:val="1"/>
      <w:numFmt w:val="bullet"/>
      <w:lvlText w:val=""/>
      <w:lvlJc w:val="left"/>
      <w:pPr>
        <w:ind w:left="2880" w:hanging="360"/>
      </w:pPr>
      <w:rPr>
        <w:rFonts w:ascii="Symbol" w:hAnsi="Symbol" w:hint="default"/>
      </w:rPr>
    </w:lvl>
    <w:lvl w:ilvl="4" w:tplc="7BE8D668">
      <w:start w:val="1"/>
      <w:numFmt w:val="bullet"/>
      <w:lvlText w:val="o"/>
      <w:lvlJc w:val="left"/>
      <w:pPr>
        <w:ind w:left="3600" w:hanging="360"/>
      </w:pPr>
      <w:rPr>
        <w:rFonts w:ascii="Courier New" w:hAnsi="Courier New" w:hint="default"/>
      </w:rPr>
    </w:lvl>
    <w:lvl w:ilvl="5" w:tplc="CE400FD0">
      <w:start w:val="1"/>
      <w:numFmt w:val="bullet"/>
      <w:lvlText w:val=""/>
      <w:lvlJc w:val="left"/>
      <w:pPr>
        <w:ind w:left="4320" w:hanging="360"/>
      </w:pPr>
      <w:rPr>
        <w:rFonts w:ascii="Wingdings" w:hAnsi="Wingdings" w:hint="default"/>
      </w:rPr>
    </w:lvl>
    <w:lvl w:ilvl="6" w:tplc="16DE82C4">
      <w:start w:val="1"/>
      <w:numFmt w:val="bullet"/>
      <w:lvlText w:val=""/>
      <w:lvlJc w:val="left"/>
      <w:pPr>
        <w:ind w:left="5040" w:hanging="360"/>
      </w:pPr>
      <w:rPr>
        <w:rFonts w:ascii="Symbol" w:hAnsi="Symbol" w:hint="default"/>
      </w:rPr>
    </w:lvl>
    <w:lvl w:ilvl="7" w:tplc="1682FEBA">
      <w:start w:val="1"/>
      <w:numFmt w:val="bullet"/>
      <w:lvlText w:val="o"/>
      <w:lvlJc w:val="left"/>
      <w:pPr>
        <w:ind w:left="5760" w:hanging="360"/>
      </w:pPr>
      <w:rPr>
        <w:rFonts w:ascii="Courier New" w:hAnsi="Courier New" w:hint="default"/>
      </w:rPr>
    </w:lvl>
    <w:lvl w:ilvl="8" w:tplc="CD3C0E28">
      <w:start w:val="1"/>
      <w:numFmt w:val="bullet"/>
      <w:lvlText w:val=""/>
      <w:lvlJc w:val="left"/>
      <w:pPr>
        <w:ind w:left="6480" w:hanging="360"/>
      </w:pPr>
      <w:rPr>
        <w:rFonts w:ascii="Wingdings" w:hAnsi="Wingdings" w:hint="default"/>
      </w:rPr>
    </w:lvl>
  </w:abstractNum>
  <w:abstractNum w:abstractNumId="9" w15:restartNumberingAfterBreak="0">
    <w:nsid w:val="3F9F4444"/>
    <w:multiLevelType w:val="hybridMultilevel"/>
    <w:tmpl w:val="02D4F1B2"/>
    <w:lvl w:ilvl="0" w:tplc="D5745F78">
      <w:start w:val="1"/>
      <w:numFmt w:val="bullet"/>
      <w:lvlText w:val=""/>
      <w:lvlJc w:val="left"/>
      <w:pPr>
        <w:ind w:left="720" w:hanging="360"/>
      </w:pPr>
      <w:rPr>
        <w:rFonts w:ascii="Symbol" w:hAnsi="Symbol" w:hint="default"/>
      </w:rPr>
    </w:lvl>
    <w:lvl w:ilvl="1" w:tplc="18B2BE66">
      <w:start w:val="1"/>
      <w:numFmt w:val="bullet"/>
      <w:lvlText w:val="o"/>
      <w:lvlJc w:val="left"/>
      <w:pPr>
        <w:ind w:left="1440" w:hanging="360"/>
      </w:pPr>
      <w:rPr>
        <w:rFonts w:ascii="Courier New" w:hAnsi="Courier New" w:hint="default"/>
      </w:rPr>
    </w:lvl>
    <w:lvl w:ilvl="2" w:tplc="F418DA94">
      <w:start w:val="1"/>
      <w:numFmt w:val="bullet"/>
      <w:lvlText w:val=""/>
      <w:lvlJc w:val="left"/>
      <w:pPr>
        <w:ind w:left="2160" w:hanging="360"/>
      </w:pPr>
      <w:rPr>
        <w:rFonts w:ascii="Wingdings" w:hAnsi="Wingdings" w:hint="default"/>
      </w:rPr>
    </w:lvl>
    <w:lvl w:ilvl="3" w:tplc="F74E25F4">
      <w:start w:val="1"/>
      <w:numFmt w:val="bullet"/>
      <w:lvlText w:val=""/>
      <w:lvlJc w:val="left"/>
      <w:pPr>
        <w:ind w:left="2880" w:hanging="360"/>
      </w:pPr>
      <w:rPr>
        <w:rFonts w:ascii="Symbol" w:hAnsi="Symbol" w:hint="default"/>
      </w:rPr>
    </w:lvl>
    <w:lvl w:ilvl="4" w:tplc="72B2A928">
      <w:start w:val="1"/>
      <w:numFmt w:val="bullet"/>
      <w:lvlText w:val="o"/>
      <w:lvlJc w:val="left"/>
      <w:pPr>
        <w:ind w:left="3600" w:hanging="360"/>
      </w:pPr>
      <w:rPr>
        <w:rFonts w:ascii="Courier New" w:hAnsi="Courier New" w:hint="default"/>
      </w:rPr>
    </w:lvl>
    <w:lvl w:ilvl="5" w:tplc="E07EFFE6">
      <w:start w:val="1"/>
      <w:numFmt w:val="bullet"/>
      <w:lvlText w:val=""/>
      <w:lvlJc w:val="left"/>
      <w:pPr>
        <w:ind w:left="4320" w:hanging="360"/>
      </w:pPr>
      <w:rPr>
        <w:rFonts w:ascii="Wingdings" w:hAnsi="Wingdings" w:hint="default"/>
      </w:rPr>
    </w:lvl>
    <w:lvl w:ilvl="6" w:tplc="B27E2078">
      <w:start w:val="1"/>
      <w:numFmt w:val="bullet"/>
      <w:lvlText w:val=""/>
      <w:lvlJc w:val="left"/>
      <w:pPr>
        <w:ind w:left="5040" w:hanging="360"/>
      </w:pPr>
      <w:rPr>
        <w:rFonts w:ascii="Symbol" w:hAnsi="Symbol" w:hint="default"/>
      </w:rPr>
    </w:lvl>
    <w:lvl w:ilvl="7" w:tplc="129651BE">
      <w:start w:val="1"/>
      <w:numFmt w:val="bullet"/>
      <w:lvlText w:val="o"/>
      <w:lvlJc w:val="left"/>
      <w:pPr>
        <w:ind w:left="5760" w:hanging="360"/>
      </w:pPr>
      <w:rPr>
        <w:rFonts w:ascii="Courier New" w:hAnsi="Courier New" w:hint="default"/>
      </w:rPr>
    </w:lvl>
    <w:lvl w:ilvl="8" w:tplc="7082A1CC">
      <w:start w:val="1"/>
      <w:numFmt w:val="bullet"/>
      <w:lvlText w:val=""/>
      <w:lvlJc w:val="left"/>
      <w:pPr>
        <w:ind w:left="6480" w:hanging="360"/>
      </w:pPr>
      <w:rPr>
        <w:rFonts w:ascii="Wingdings" w:hAnsi="Wingdings" w:hint="default"/>
      </w:rPr>
    </w:lvl>
  </w:abstractNum>
  <w:abstractNum w:abstractNumId="10" w15:restartNumberingAfterBreak="0">
    <w:nsid w:val="40DCBA69"/>
    <w:multiLevelType w:val="hybridMultilevel"/>
    <w:tmpl w:val="24D097C6"/>
    <w:lvl w:ilvl="0" w:tplc="F9D88A02">
      <w:start w:val="1"/>
      <w:numFmt w:val="lowerLetter"/>
      <w:lvlText w:val="%1)"/>
      <w:lvlJc w:val="left"/>
      <w:pPr>
        <w:ind w:left="720" w:hanging="360"/>
      </w:pPr>
    </w:lvl>
    <w:lvl w:ilvl="1" w:tplc="E430BDEA">
      <w:start w:val="1"/>
      <w:numFmt w:val="lowerLetter"/>
      <w:lvlText w:val="%2."/>
      <w:lvlJc w:val="left"/>
      <w:pPr>
        <w:ind w:left="1440" w:hanging="360"/>
      </w:pPr>
    </w:lvl>
    <w:lvl w:ilvl="2" w:tplc="31EEC840">
      <w:start w:val="1"/>
      <w:numFmt w:val="lowerRoman"/>
      <w:lvlText w:val="%3."/>
      <w:lvlJc w:val="right"/>
      <w:pPr>
        <w:ind w:left="2160" w:hanging="180"/>
      </w:pPr>
    </w:lvl>
    <w:lvl w:ilvl="3" w:tplc="C236151C">
      <w:start w:val="1"/>
      <w:numFmt w:val="decimal"/>
      <w:lvlText w:val="%4."/>
      <w:lvlJc w:val="left"/>
      <w:pPr>
        <w:ind w:left="2880" w:hanging="360"/>
      </w:pPr>
    </w:lvl>
    <w:lvl w:ilvl="4" w:tplc="451C9A6C">
      <w:start w:val="1"/>
      <w:numFmt w:val="lowerLetter"/>
      <w:lvlText w:val="%5."/>
      <w:lvlJc w:val="left"/>
      <w:pPr>
        <w:ind w:left="3600" w:hanging="360"/>
      </w:pPr>
    </w:lvl>
    <w:lvl w:ilvl="5" w:tplc="C8062860">
      <w:start w:val="1"/>
      <w:numFmt w:val="lowerRoman"/>
      <w:lvlText w:val="%6."/>
      <w:lvlJc w:val="right"/>
      <w:pPr>
        <w:ind w:left="4320" w:hanging="180"/>
      </w:pPr>
    </w:lvl>
    <w:lvl w:ilvl="6" w:tplc="3C307A66">
      <w:start w:val="1"/>
      <w:numFmt w:val="decimal"/>
      <w:lvlText w:val="%7."/>
      <w:lvlJc w:val="left"/>
      <w:pPr>
        <w:ind w:left="5040" w:hanging="360"/>
      </w:pPr>
    </w:lvl>
    <w:lvl w:ilvl="7" w:tplc="1472B1C6">
      <w:start w:val="1"/>
      <w:numFmt w:val="lowerLetter"/>
      <w:lvlText w:val="%8."/>
      <w:lvlJc w:val="left"/>
      <w:pPr>
        <w:ind w:left="5760" w:hanging="360"/>
      </w:pPr>
    </w:lvl>
    <w:lvl w:ilvl="8" w:tplc="82FED57E">
      <w:start w:val="1"/>
      <w:numFmt w:val="lowerRoman"/>
      <w:lvlText w:val="%9."/>
      <w:lvlJc w:val="right"/>
      <w:pPr>
        <w:ind w:left="6480" w:hanging="180"/>
      </w:pPr>
    </w:lvl>
  </w:abstractNum>
  <w:abstractNum w:abstractNumId="11" w15:restartNumberingAfterBreak="0">
    <w:nsid w:val="422A5AAF"/>
    <w:multiLevelType w:val="hybridMultilevel"/>
    <w:tmpl w:val="1FEE39BE"/>
    <w:lvl w:ilvl="0" w:tplc="8070F1DE">
      <w:start w:val="1"/>
      <w:numFmt w:val="bullet"/>
      <w:lvlText w:val=""/>
      <w:lvlJc w:val="left"/>
      <w:pPr>
        <w:ind w:left="1068" w:hanging="360"/>
      </w:pPr>
      <w:rPr>
        <w:rFonts w:ascii="Symbol" w:hAnsi="Symbol" w:hint="default"/>
      </w:rPr>
    </w:lvl>
    <w:lvl w:ilvl="1" w:tplc="8F4E2842">
      <w:start w:val="1"/>
      <w:numFmt w:val="bullet"/>
      <w:lvlText w:val="o"/>
      <w:lvlJc w:val="left"/>
      <w:pPr>
        <w:ind w:left="1788" w:hanging="360"/>
      </w:pPr>
      <w:rPr>
        <w:rFonts w:ascii="Courier New" w:hAnsi="Courier New" w:hint="default"/>
      </w:rPr>
    </w:lvl>
    <w:lvl w:ilvl="2" w:tplc="CFBE3048">
      <w:start w:val="1"/>
      <w:numFmt w:val="bullet"/>
      <w:lvlText w:val=""/>
      <w:lvlJc w:val="left"/>
      <w:pPr>
        <w:ind w:left="2508" w:hanging="360"/>
      </w:pPr>
      <w:rPr>
        <w:rFonts w:ascii="Wingdings" w:hAnsi="Wingdings" w:hint="default"/>
      </w:rPr>
    </w:lvl>
    <w:lvl w:ilvl="3" w:tplc="BFCEFB96">
      <w:start w:val="1"/>
      <w:numFmt w:val="bullet"/>
      <w:lvlText w:val=""/>
      <w:lvlJc w:val="left"/>
      <w:pPr>
        <w:ind w:left="3228" w:hanging="360"/>
      </w:pPr>
      <w:rPr>
        <w:rFonts w:ascii="Symbol" w:hAnsi="Symbol" w:hint="default"/>
      </w:rPr>
    </w:lvl>
    <w:lvl w:ilvl="4" w:tplc="749288F6">
      <w:start w:val="1"/>
      <w:numFmt w:val="bullet"/>
      <w:lvlText w:val="o"/>
      <w:lvlJc w:val="left"/>
      <w:pPr>
        <w:ind w:left="3948" w:hanging="360"/>
      </w:pPr>
      <w:rPr>
        <w:rFonts w:ascii="Courier New" w:hAnsi="Courier New" w:hint="default"/>
      </w:rPr>
    </w:lvl>
    <w:lvl w:ilvl="5" w:tplc="C6E2642A">
      <w:start w:val="1"/>
      <w:numFmt w:val="bullet"/>
      <w:lvlText w:val=""/>
      <w:lvlJc w:val="left"/>
      <w:pPr>
        <w:ind w:left="4668" w:hanging="360"/>
      </w:pPr>
      <w:rPr>
        <w:rFonts w:ascii="Wingdings" w:hAnsi="Wingdings" w:hint="default"/>
      </w:rPr>
    </w:lvl>
    <w:lvl w:ilvl="6" w:tplc="222E91EC">
      <w:start w:val="1"/>
      <w:numFmt w:val="bullet"/>
      <w:lvlText w:val=""/>
      <w:lvlJc w:val="left"/>
      <w:pPr>
        <w:ind w:left="5388" w:hanging="360"/>
      </w:pPr>
      <w:rPr>
        <w:rFonts w:ascii="Symbol" w:hAnsi="Symbol" w:hint="default"/>
      </w:rPr>
    </w:lvl>
    <w:lvl w:ilvl="7" w:tplc="707A79CC">
      <w:start w:val="1"/>
      <w:numFmt w:val="bullet"/>
      <w:lvlText w:val="o"/>
      <w:lvlJc w:val="left"/>
      <w:pPr>
        <w:ind w:left="6108" w:hanging="360"/>
      </w:pPr>
      <w:rPr>
        <w:rFonts w:ascii="Courier New" w:hAnsi="Courier New" w:hint="default"/>
      </w:rPr>
    </w:lvl>
    <w:lvl w:ilvl="8" w:tplc="0400ECA6">
      <w:start w:val="1"/>
      <w:numFmt w:val="bullet"/>
      <w:lvlText w:val=""/>
      <w:lvlJc w:val="left"/>
      <w:pPr>
        <w:ind w:left="6828" w:hanging="360"/>
      </w:pPr>
      <w:rPr>
        <w:rFonts w:ascii="Wingdings" w:hAnsi="Wingdings" w:hint="default"/>
      </w:rPr>
    </w:lvl>
  </w:abstractNum>
  <w:abstractNum w:abstractNumId="12" w15:restartNumberingAfterBreak="0">
    <w:nsid w:val="4C86F2A2"/>
    <w:multiLevelType w:val="hybridMultilevel"/>
    <w:tmpl w:val="73E6D400"/>
    <w:lvl w:ilvl="0" w:tplc="7E4CA548">
      <w:start w:val="1"/>
      <w:numFmt w:val="bullet"/>
      <w:lvlText w:val=""/>
      <w:lvlJc w:val="left"/>
      <w:pPr>
        <w:ind w:left="720" w:hanging="360"/>
      </w:pPr>
      <w:rPr>
        <w:rFonts w:ascii="Symbol" w:hAnsi="Symbol" w:hint="default"/>
      </w:rPr>
    </w:lvl>
    <w:lvl w:ilvl="1" w:tplc="314A580E">
      <w:start w:val="1"/>
      <w:numFmt w:val="bullet"/>
      <w:lvlText w:val="o"/>
      <w:lvlJc w:val="left"/>
      <w:pPr>
        <w:ind w:left="1440" w:hanging="360"/>
      </w:pPr>
      <w:rPr>
        <w:rFonts w:ascii="Courier New" w:hAnsi="Courier New" w:hint="default"/>
      </w:rPr>
    </w:lvl>
    <w:lvl w:ilvl="2" w:tplc="7D92B844">
      <w:start w:val="1"/>
      <w:numFmt w:val="bullet"/>
      <w:lvlText w:val=""/>
      <w:lvlJc w:val="left"/>
      <w:pPr>
        <w:ind w:left="2160" w:hanging="360"/>
      </w:pPr>
      <w:rPr>
        <w:rFonts w:ascii="Wingdings" w:hAnsi="Wingdings" w:hint="default"/>
      </w:rPr>
    </w:lvl>
    <w:lvl w:ilvl="3" w:tplc="9A9E2B94">
      <w:start w:val="1"/>
      <w:numFmt w:val="bullet"/>
      <w:lvlText w:val=""/>
      <w:lvlJc w:val="left"/>
      <w:pPr>
        <w:ind w:left="2880" w:hanging="360"/>
      </w:pPr>
      <w:rPr>
        <w:rFonts w:ascii="Symbol" w:hAnsi="Symbol" w:hint="default"/>
      </w:rPr>
    </w:lvl>
    <w:lvl w:ilvl="4" w:tplc="51D836E0">
      <w:start w:val="1"/>
      <w:numFmt w:val="bullet"/>
      <w:lvlText w:val="o"/>
      <w:lvlJc w:val="left"/>
      <w:pPr>
        <w:ind w:left="3600" w:hanging="360"/>
      </w:pPr>
      <w:rPr>
        <w:rFonts w:ascii="Courier New" w:hAnsi="Courier New" w:hint="default"/>
      </w:rPr>
    </w:lvl>
    <w:lvl w:ilvl="5" w:tplc="7E90ED0A">
      <w:start w:val="1"/>
      <w:numFmt w:val="bullet"/>
      <w:lvlText w:val=""/>
      <w:lvlJc w:val="left"/>
      <w:pPr>
        <w:ind w:left="4320" w:hanging="360"/>
      </w:pPr>
      <w:rPr>
        <w:rFonts w:ascii="Wingdings" w:hAnsi="Wingdings" w:hint="default"/>
      </w:rPr>
    </w:lvl>
    <w:lvl w:ilvl="6" w:tplc="23C0E69E">
      <w:start w:val="1"/>
      <w:numFmt w:val="bullet"/>
      <w:lvlText w:val=""/>
      <w:lvlJc w:val="left"/>
      <w:pPr>
        <w:ind w:left="5040" w:hanging="360"/>
      </w:pPr>
      <w:rPr>
        <w:rFonts w:ascii="Symbol" w:hAnsi="Symbol" w:hint="default"/>
      </w:rPr>
    </w:lvl>
    <w:lvl w:ilvl="7" w:tplc="F16C5550">
      <w:start w:val="1"/>
      <w:numFmt w:val="bullet"/>
      <w:lvlText w:val="o"/>
      <w:lvlJc w:val="left"/>
      <w:pPr>
        <w:ind w:left="5760" w:hanging="360"/>
      </w:pPr>
      <w:rPr>
        <w:rFonts w:ascii="Courier New" w:hAnsi="Courier New" w:hint="default"/>
      </w:rPr>
    </w:lvl>
    <w:lvl w:ilvl="8" w:tplc="3F7A8818">
      <w:start w:val="1"/>
      <w:numFmt w:val="bullet"/>
      <w:lvlText w:val=""/>
      <w:lvlJc w:val="left"/>
      <w:pPr>
        <w:ind w:left="6480" w:hanging="360"/>
      </w:pPr>
      <w:rPr>
        <w:rFonts w:ascii="Wingdings" w:hAnsi="Wingdings" w:hint="default"/>
      </w:rPr>
    </w:lvl>
  </w:abstractNum>
  <w:abstractNum w:abstractNumId="13" w15:restartNumberingAfterBreak="0">
    <w:nsid w:val="4D043848"/>
    <w:multiLevelType w:val="hybridMultilevel"/>
    <w:tmpl w:val="2A5093F4"/>
    <w:lvl w:ilvl="0" w:tplc="7CFA13AA">
      <w:start w:val="1"/>
      <w:numFmt w:val="bullet"/>
      <w:lvlText w:val=""/>
      <w:lvlJc w:val="left"/>
      <w:pPr>
        <w:ind w:left="720" w:hanging="360"/>
      </w:pPr>
      <w:rPr>
        <w:rFonts w:ascii="Symbol" w:hAnsi="Symbol" w:hint="default"/>
      </w:rPr>
    </w:lvl>
    <w:lvl w:ilvl="1" w:tplc="C8E0D35C">
      <w:start w:val="1"/>
      <w:numFmt w:val="bullet"/>
      <w:lvlText w:val="o"/>
      <w:lvlJc w:val="left"/>
      <w:pPr>
        <w:ind w:left="1440" w:hanging="360"/>
      </w:pPr>
      <w:rPr>
        <w:rFonts w:ascii="Courier New" w:hAnsi="Courier New" w:hint="default"/>
      </w:rPr>
    </w:lvl>
    <w:lvl w:ilvl="2" w:tplc="13609810">
      <w:start w:val="1"/>
      <w:numFmt w:val="bullet"/>
      <w:lvlText w:val=""/>
      <w:lvlJc w:val="left"/>
      <w:pPr>
        <w:ind w:left="2160" w:hanging="360"/>
      </w:pPr>
      <w:rPr>
        <w:rFonts w:ascii="Wingdings" w:hAnsi="Wingdings" w:hint="default"/>
      </w:rPr>
    </w:lvl>
    <w:lvl w:ilvl="3" w:tplc="3F90E2EE">
      <w:start w:val="1"/>
      <w:numFmt w:val="bullet"/>
      <w:lvlText w:val=""/>
      <w:lvlJc w:val="left"/>
      <w:pPr>
        <w:ind w:left="2880" w:hanging="360"/>
      </w:pPr>
      <w:rPr>
        <w:rFonts w:ascii="Symbol" w:hAnsi="Symbol" w:hint="default"/>
      </w:rPr>
    </w:lvl>
    <w:lvl w:ilvl="4" w:tplc="5DDE81F6">
      <w:start w:val="1"/>
      <w:numFmt w:val="bullet"/>
      <w:lvlText w:val="o"/>
      <w:lvlJc w:val="left"/>
      <w:pPr>
        <w:ind w:left="3600" w:hanging="360"/>
      </w:pPr>
      <w:rPr>
        <w:rFonts w:ascii="Courier New" w:hAnsi="Courier New" w:hint="default"/>
      </w:rPr>
    </w:lvl>
    <w:lvl w:ilvl="5" w:tplc="4D7CE456">
      <w:start w:val="1"/>
      <w:numFmt w:val="bullet"/>
      <w:lvlText w:val=""/>
      <w:lvlJc w:val="left"/>
      <w:pPr>
        <w:ind w:left="4320" w:hanging="360"/>
      </w:pPr>
      <w:rPr>
        <w:rFonts w:ascii="Wingdings" w:hAnsi="Wingdings" w:hint="default"/>
      </w:rPr>
    </w:lvl>
    <w:lvl w:ilvl="6" w:tplc="7876D3DA">
      <w:start w:val="1"/>
      <w:numFmt w:val="bullet"/>
      <w:lvlText w:val=""/>
      <w:lvlJc w:val="left"/>
      <w:pPr>
        <w:ind w:left="5040" w:hanging="360"/>
      </w:pPr>
      <w:rPr>
        <w:rFonts w:ascii="Symbol" w:hAnsi="Symbol" w:hint="default"/>
      </w:rPr>
    </w:lvl>
    <w:lvl w:ilvl="7" w:tplc="E70415B4">
      <w:start w:val="1"/>
      <w:numFmt w:val="bullet"/>
      <w:lvlText w:val="o"/>
      <w:lvlJc w:val="left"/>
      <w:pPr>
        <w:ind w:left="5760" w:hanging="360"/>
      </w:pPr>
      <w:rPr>
        <w:rFonts w:ascii="Courier New" w:hAnsi="Courier New" w:hint="default"/>
      </w:rPr>
    </w:lvl>
    <w:lvl w:ilvl="8" w:tplc="07BE5B56">
      <w:start w:val="1"/>
      <w:numFmt w:val="bullet"/>
      <w:lvlText w:val=""/>
      <w:lvlJc w:val="left"/>
      <w:pPr>
        <w:ind w:left="6480" w:hanging="360"/>
      </w:pPr>
      <w:rPr>
        <w:rFonts w:ascii="Wingdings" w:hAnsi="Wingdings" w:hint="default"/>
      </w:rPr>
    </w:lvl>
  </w:abstractNum>
  <w:abstractNum w:abstractNumId="14" w15:restartNumberingAfterBreak="0">
    <w:nsid w:val="54709874"/>
    <w:multiLevelType w:val="hybridMultilevel"/>
    <w:tmpl w:val="87C4D3BC"/>
    <w:lvl w:ilvl="0" w:tplc="61A0C0B6">
      <w:start w:val="1"/>
      <w:numFmt w:val="lowerLetter"/>
      <w:lvlText w:val="%1)"/>
      <w:lvlJc w:val="left"/>
      <w:pPr>
        <w:ind w:left="1068" w:hanging="360"/>
      </w:pPr>
    </w:lvl>
    <w:lvl w:ilvl="1" w:tplc="97DE9448">
      <w:start w:val="1"/>
      <w:numFmt w:val="lowerLetter"/>
      <w:lvlText w:val="%2."/>
      <w:lvlJc w:val="left"/>
      <w:pPr>
        <w:ind w:left="1788" w:hanging="360"/>
      </w:pPr>
    </w:lvl>
    <w:lvl w:ilvl="2" w:tplc="31F8428C">
      <w:start w:val="1"/>
      <w:numFmt w:val="lowerRoman"/>
      <w:lvlText w:val="%3."/>
      <w:lvlJc w:val="right"/>
      <w:pPr>
        <w:ind w:left="2508" w:hanging="180"/>
      </w:pPr>
    </w:lvl>
    <w:lvl w:ilvl="3" w:tplc="5964E16C">
      <w:start w:val="1"/>
      <w:numFmt w:val="decimal"/>
      <w:lvlText w:val="%4."/>
      <w:lvlJc w:val="left"/>
      <w:pPr>
        <w:ind w:left="3228" w:hanging="360"/>
      </w:pPr>
    </w:lvl>
    <w:lvl w:ilvl="4" w:tplc="8BAE1542">
      <w:start w:val="1"/>
      <w:numFmt w:val="lowerLetter"/>
      <w:lvlText w:val="%5."/>
      <w:lvlJc w:val="left"/>
      <w:pPr>
        <w:ind w:left="3948" w:hanging="360"/>
      </w:pPr>
    </w:lvl>
    <w:lvl w:ilvl="5" w:tplc="EFC0233E">
      <w:start w:val="1"/>
      <w:numFmt w:val="lowerRoman"/>
      <w:lvlText w:val="%6."/>
      <w:lvlJc w:val="right"/>
      <w:pPr>
        <w:ind w:left="4668" w:hanging="180"/>
      </w:pPr>
    </w:lvl>
    <w:lvl w:ilvl="6" w:tplc="6BB6A72A">
      <w:start w:val="1"/>
      <w:numFmt w:val="decimal"/>
      <w:lvlText w:val="%7."/>
      <w:lvlJc w:val="left"/>
      <w:pPr>
        <w:ind w:left="5388" w:hanging="360"/>
      </w:pPr>
    </w:lvl>
    <w:lvl w:ilvl="7" w:tplc="74C0430E">
      <w:start w:val="1"/>
      <w:numFmt w:val="lowerLetter"/>
      <w:lvlText w:val="%8."/>
      <w:lvlJc w:val="left"/>
      <w:pPr>
        <w:ind w:left="6108" w:hanging="360"/>
      </w:pPr>
    </w:lvl>
    <w:lvl w:ilvl="8" w:tplc="DF962F3C">
      <w:start w:val="1"/>
      <w:numFmt w:val="lowerRoman"/>
      <w:lvlText w:val="%9."/>
      <w:lvlJc w:val="right"/>
      <w:pPr>
        <w:ind w:left="6828" w:hanging="180"/>
      </w:pPr>
    </w:lvl>
  </w:abstractNum>
  <w:abstractNum w:abstractNumId="15" w15:restartNumberingAfterBreak="0">
    <w:nsid w:val="54FC3704"/>
    <w:multiLevelType w:val="hybridMultilevel"/>
    <w:tmpl w:val="A61C2D46"/>
    <w:lvl w:ilvl="0" w:tplc="360E0F2E">
      <w:start w:val="1"/>
      <w:numFmt w:val="bullet"/>
      <w:lvlText w:val=""/>
      <w:lvlJc w:val="left"/>
      <w:pPr>
        <w:ind w:left="1068" w:hanging="360"/>
      </w:pPr>
      <w:rPr>
        <w:rFonts w:ascii="Symbol" w:hAnsi="Symbol" w:hint="default"/>
      </w:rPr>
    </w:lvl>
    <w:lvl w:ilvl="1" w:tplc="AF0843BA">
      <w:start w:val="1"/>
      <w:numFmt w:val="bullet"/>
      <w:lvlText w:val="o"/>
      <w:lvlJc w:val="left"/>
      <w:pPr>
        <w:ind w:left="1788" w:hanging="360"/>
      </w:pPr>
      <w:rPr>
        <w:rFonts w:ascii="Courier New" w:hAnsi="Courier New" w:hint="default"/>
      </w:rPr>
    </w:lvl>
    <w:lvl w:ilvl="2" w:tplc="BE8EBDE6">
      <w:start w:val="1"/>
      <w:numFmt w:val="bullet"/>
      <w:lvlText w:val=""/>
      <w:lvlJc w:val="left"/>
      <w:pPr>
        <w:ind w:left="2508" w:hanging="360"/>
      </w:pPr>
      <w:rPr>
        <w:rFonts w:ascii="Wingdings" w:hAnsi="Wingdings" w:hint="default"/>
      </w:rPr>
    </w:lvl>
    <w:lvl w:ilvl="3" w:tplc="9B6C04E0">
      <w:start w:val="1"/>
      <w:numFmt w:val="bullet"/>
      <w:lvlText w:val=""/>
      <w:lvlJc w:val="left"/>
      <w:pPr>
        <w:ind w:left="3228" w:hanging="360"/>
      </w:pPr>
      <w:rPr>
        <w:rFonts w:ascii="Symbol" w:hAnsi="Symbol" w:hint="default"/>
      </w:rPr>
    </w:lvl>
    <w:lvl w:ilvl="4" w:tplc="4268DC9A">
      <w:start w:val="1"/>
      <w:numFmt w:val="bullet"/>
      <w:lvlText w:val="o"/>
      <w:lvlJc w:val="left"/>
      <w:pPr>
        <w:ind w:left="3948" w:hanging="360"/>
      </w:pPr>
      <w:rPr>
        <w:rFonts w:ascii="Courier New" w:hAnsi="Courier New" w:hint="default"/>
      </w:rPr>
    </w:lvl>
    <w:lvl w:ilvl="5" w:tplc="A0FA17F0">
      <w:start w:val="1"/>
      <w:numFmt w:val="bullet"/>
      <w:lvlText w:val=""/>
      <w:lvlJc w:val="left"/>
      <w:pPr>
        <w:ind w:left="4668" w:hanging="360"/>
      </w:pPr>
      <w:rPr>
        <w:rFonts w:ascii="Wingdings" w:hAnsi="Wingdings" w:hint="default"/>
      </w:rPr>
    </w:lvl>
    <w:lvl w:ilvl="6" w:tplc="C9B84B4A">
      <w:start w:val="1"/>
      <w:numFmt w:val="bullet"/>
      <w:lvlText w:val=""/>
      <w:lvlJc w:val="left"/>
      <w:pPr>
        <w:ind w:left="5388" w:hanging="360"/>
      </w:pPr>
      <w:rPr>
        <w:rFonts w:ascii="Symbol" w:hAnsi="Symbol" w:hint="default"/>
      </w:rPr>
    </w:lvl>
    <w:lvl w:ilvl="7" w:tplc="C24082AA">
      <w:start w:val="1"/>
      <w:numFmt w:val="bullet"/>
      <w:lvlText w:val="o"/>
      <w:lvlJc w:val="left"/>
      <w:pPr>
        <w:ind w:left="6108" w:hanging="360"/>
      </w:pPr>
      <w:rPr>
        <w:rFonts w:ascii="Courier New" w:hAnsi="Courier New" w:hint="default"/>
      </w:rPr>
    </w:lvl>
    <w:lvl w:ilvl="8" w:tplc="54800BB2">
      <w:start w:val="1"/>
      <w:numFmt w:val="bullet"/>
      <w:lvlText w:val=""/>
      <w:lvlJc w:val="left"/>
      <w:pPr>
        <w:ind w:left="6828" w:hanging="360"/>
      </w:pPr>
      <w:rPr>
        <w:rFonts w:ascii="Wingdings" w:hAnsi="Wingdings" w:hint="default"/>
      </w:rPr>
    </w:lvl>
  </w:abstractNum>
  <w:abstractNum w:abstractNumId="16" w15:restartNumberingAfterBreak="0">
    <w:nsid w:val="58502B08"/>
    <w:multiLevelType w:val="hybridMultilevel"/>
    <w:tmpl w:val="4A9A7106"/>
    <w:lvl w:ilvl="0" w:tplc="57FE07B0">
      <w:start w:val="1"/>
      <w:numFmt w:val="lowerLetter"/>
      <w:lvlText w:val="%1)"/>
      <w:lvlJc w:val="left"/>
      <w:pPr>
        <w:ind w:left="720" w:hanging="360"/>
      </w:pPr>
    </w:lvl>
    <w:lvl w:ilvl="1" w:tplc="3FB80386">
      <w:start w:val="1"/>
      <w:numFmt w:val="lowerLetter"/>
      <w:lvlText w:val="%2."/>
      <w:lvlJc w:val="left"/>
      <w:pPr>
        <w:ind w:left="1440" w:hanging="360"/>
      </w:pPr>
    </w:lvl>
    <w:lvl w:ilvl="2" w:tplc="9DEE3E1E">
      <w:start w:val="1"/>
      <w:numFmt w:val="lowerRoman"/>
      <w:lvlText w:val="%3."/>
      <w:lvlJc w:val="right"/>
      <w:pPr>
        <w:ind w:left="2160" w:hanging="180"/>
      </w:pPr>
    </w:lvl>
    <w:lvl w:ilvl="3" w:tplc="930CCB3E">
      <w:start w:val="1"/>
      <w:numFmt w:val="decimal"/>
      <w:lvlText w:val="%4."/>
      <w:lvlJc w:val="left"/>
      <w:pPr>
        <w:ind w:left="2880" w:hanging="360"/>
      </w:pPr>
    </w:lvl>
    <w:lvl w:ilvl="4" w:tplc="C1BA7FAC">
      <w:start w:val="1"/>
      <w:numFmt w:val="lowerLetter"/>
      <w:lvlText w:val="%5."/>
      <w:lvlJc w:val="left"/>
      <w:pPr>
        <w:ind w:left="3600" w:hanging="360"/>
      </w:pPr>
    </w:lvl>
    <w:lvl w:ilvl="5" w:tplc="6324F68A">
      <w:start w:val="1"/>
      <w:numFmt w:val="lowerRoman"/>
      <w:lvlText w:val="%6."/>
      <w:lvlJc w:val="right"/>
      <w:pPr>
        <w:ind w:left="4320" w:hanging="180"/>
      </w:pPr>
    </w:lvl>
    <w:lvl w:ilvl="6" w:tplc="AF72498C">
      <w:start w:val="1"/>
      <w:numFmt w:val="decimal"/>
      <w:lvlText w:val="%7."/>
      <w:lvlJc w:val="left"/>
      <w:pPr>
        <w:ind w:left="5040" w:hanging="360"/>
      </w:pPr>
    </w:lvl>
    <w:lvl w:ilvl="7" w:tplc="03F8AE98">
      <w:start w:val="1"/>
      <w:numFmt w:val="lowerLetter"/>
      <w:lvlText w:val="%8."/>
      <w:lvlJc w:val="left"/>
      <w:pPr>
        <w:ind w:left="5760" w:hanging="360"/>
      </w:pPr>
    </w:lvl>
    <w:lvl w:ilvl="8" w:tplc="7A8A6E14">
      <w:start w:val="1"/>
      <w:numFmt w:val="lowerRoman"/>
      <w:lvlText w:val="%9."/>
      <w:lvlJc w:val="right"/>
      <w:pPr>
        <w:ind w:left="6480" w:hanging="180"/>
      </w:pPr>
    </w:lvl>
  </w:abstractNum>
  <w:abstractNum w:abstractNumId="17" w15:restartNumberingAfterBreak="0">
    <w:nsid w:val="5BF298C3"/>
    <w:multiLevelType w:val="hybridMultilevel"/>
    <w:tmpl w:val="03402CCA"/>
    <w:lvl w:ilvl="0" w:tplc="861A14C2">
      <w:start w:val="1"/>
      <w:numFmt w:val="bullet"/>
      <w:lvlText w:val=""/>
      <w:lvlJc w:val="left"/>
      <w:pPr>
        <w:ind w:left="720" w:hanging="360"/>
      </w:pPr>
      <w:rPr>
        <w:rFonts w:ascii="Symbol" w:hAnsi="Symbol" w:hint="default"/>
      </w:rPr>
    </w:lvl>
    <w:lvl w:ilvl="1" w:tplc="CFFA3662">
      <w:start w:val="1"/>
      <w:numFmt w:val="bullet"/>
      <w:lvlText w:val="o"/>
      <w:lvlJc w:val="left"/>
      <w:pPr>
        <w:ind w:left="1440" w:hanging="360"/>
      </w:pPr>
      <w:rPr>
        <w:rFonts w:ascii="Courier New" w:hAnsi="Courier New" w:hint="default"/>
      </w:rPr>
    </w:lvl>
    <w:lvl w:ilvl="2" w:tplc="DA7A3C16">
      <w:start w:val="1"/>
      <w:numFmt w:val="bullet"/>
      <w:lvlText w:val=""/>
      <w:lvlJc w:val="left"/>
      <w:pPr>
        <w:ind w:left="2160" w:hanging="360"/>
      </w:pPr>
      <w:rPr>
        <w:rFonts w:ascii="Wingdings" w:hAnsi="Wingdings" w:hint="default"/>
      </w:rPr>
    </w:lvl>
    <w:lvl w:ilvl="3" w:tplc="AB60231A">
      <w:start w:val="1"/>
      <w:numFmt w:val="bullet"/>
      <w:lvlText w:val=""/>
      <w:lvlJc w:val="left"/>
      <w:pPr>
        <w:ind w:left="2880" w:hanging="360"/>
      </w:pPr>
      <w:rPr>
        <w:rFonts w:ascii="Symbol" w:hAnsi="Symbol" w:hint="default"/>
      </w:rPr>
    </w:lvl>
    <w:lvl w:ilvl="4" w:tplc="115EC430">
      <w:start w:val="1"/>
      <w:numFmt w:val="bullet"/>
      <w:lvlText w:val="o"/>
      <w:lvlJc w:val="left"/>
      <w:pPr>
        <w:ind w:left="3600" w:hanging="360"/>
      </w:pPr>
      <w:rPr>
        <w:rFonts w:ascii="Courier New" w:hAnsi="Courier New" w:hint="default"/>
      </w:rPr>
    </w:lvl>
    <w:lvl w:ilvl="5" w:tplc="E4508230">
      <w:start w:val="1"/>
      <w:numFmt w:val="bullet"/>
      <w:lvlText w:val=""/>
      <w:lvlJc w:val="left"/>
      <w:pPr>
        <w:ind w:left="4320" w:hanging="360"/>
      </w:pPr>
      <w:rPr>
        <w:rFonts w:ascii="Wingdings" w:hAnsi="Wingdings" w:hint="default"/>
      </w:rPr>
    </w:lvl>
    <w:lvl w:ilvl="6" w:tplc="D728B222">
      <w:start w:val="1"/>
      <w:numFmt w:val="bullet"/>
      <w:lvlText w:val=""/>
      <w:lvlJc w:val="left"/>
      <w:pPr>
        <w:ind w:left="5040" w:hanging="360"/>
      </w:pPr>
      <w:rPr>
        <w:rFonts w:ascii="Symbol" w:hAnsi="Symbol" w:hint="default"/>
      </w:rPr>
    </w:lvl>
    <w:lvl w:ilvl="7" w:tplc="3CD2955A">
      <w:start w:val="1"/>
      <w:numFmt w:val="bullet"/>
      <w:lvlText w:val="o"/>
      <w:lvlJc w:val="left"/>
      <w:pPr>
        <w:ind w:left="5760" w:hanging="360"/>
      </w:pPr>
      <w:rPr>
        <w:rFonts w:ascii="Courier New" w:hAnsi="Courier New" w:hint="default"/>
      </w:rPr>
    </w:lvl>
    <w:lvl w:ilvl="8" w:tplc="39283A04">
      <w:start w:val="1"/>
      <w:numFmt w:val="bullet"/>
      <w:lvlText w:val=""/>
      <w:lvlJc w:val="left"/>
      <w:pPr>
        <w:ind w:left="6480" w:hanging="360"/>
      </w:pPr>
      <w:rPr>
        <w:rFonts w:ascii="Wingdings" w:hAnsi="Wingdings" w:hint="default"/>
      </w:rPr>
    </w:lvl>
  </w:abstractNum>
  <w:abstractNum w:abstractNumId="18" w15:restartNumberingAfterBreak="0">
    <w:nsid w:val="72CD24AB"/>
    <w:multiLevelType w:val="hybridMultilevel"/>
    <w:tmpl w:val="F6D6F7F6"/>
    <w:lvl w:ilvl="0" w:tplc="66FE987A">
      <w:numFmt w:val="decimal"/>
      <w:lvlText w:val=""/>
      <w:lvlJc w:val="left"/>
      <w:pPr>
        <w:tabs>
          <w:tab w:val="num" w:pos="360"/>
        </w:tabs>
      </w:pPr>
    </w:lvl>
    <w:lvl w:ilvl="1" w:tplc="F6D4BBE8">
      <w:start w:val="1"/>
      <w:numFmt w:val="lowerLetter"/>
      <w:lvlText w:val="%2."/>
      <w:lvlJc w:val="left"/>
      <w:pPr>
        <w:ind w:left="1440" w:hanging="360"/>
      </w:pPr>
    </w:lvl>
    <w:lvl w:ilvl="2" w:tplc="38CA1F7E">
      <w:start w:val="1"/>
      <w:numFmt w:val="lowerRoman"/>
      <w:lvlText w:val="%3."/>
      <w:lvlJc w:val="right"/>
      <w:pPr>
        <w:ind w:left="2160" w:hanging="180"/>
      </w:pPr>
    </w:lvl>
    <w:lvl w:ilvl="3" w:tplc="788871A8">
      <w:start w:val="1"/>
      <w:numFmt w:val="decimal"/>
      <w:lvlText w:val="%4."/>
      <w:lvlJc w:val="left"/>
      <w:pPr>
        <w:ind w:left="2880" w:hanging="360"/>
      </w:pPr>
    </w:lvl>
    <w:lvl w:ilvl="4" w:tplc="963A9562">
      <w:start w:val="1"/>
      <w:numFmt w:val="lowerLetter"/>
      <w:lvlText w:val="%5."/>
      <w:lvlJc w:val="left"/>
      <w:pPr>
        <w:ind w:left="3600" w:hanging="360"/>
      </w:pPr>
    </w:lvl>
    <w:lvl w:ilvl="5" w:tplc="7F88261C">
      <w:start w:val="1"/>
      <w:numFmt w:val="lowerRoman"/>
      <w:lvlText w:val="%6."/>
      <w:lvlJc w:val="right"/>
      <w:pPr>
        <w:ind w:left="4320" w:hanging="180"/>
      </w:pPr>
    </w:lvl>
    <w:lvl w:ilvl="6" w:tplc="6BE0D83A">
      <w:start w:val="1"/>
      <w:numFmt w:val="decimal"/>
      <w:lvlText w:val="%7."/>
      <w:lvlJc w:val="left"/>
      <w:pPr>
        <w:ind w:left="5040" w:hanging="360"/>
      </w:pPr>
    </w:lvl>
    <w:lvl w:ilvl="7" w:tplc="A7445CD2">
      <w:start w:val="1"/>
      <w:numFmt w:val="lowerLetter"/>
      <w:lvlText w:val="%8."/>
      <w:lvlJc w:val="left"/>
      <w:pPr>
        <w:ind w:left="5760" w:hanging="360"/>
      </w:pPr>
    </w:lvl>
    <w:lvl w:ilvl="8" w:tplc="4F62F1F8">
      <w:start w:val="1"/>
      <w:numFmt w:val="lowerRoman"/>
      <w:lvlText w:val="%9."/>
      <w:lvlJc w:val="right"/>
      <w:pPr>
        <w:ind w:left="6480" w:hanging="180"/>
      </w:pPr>
    </w:lvl>
  </w:abstractNum>
  <w:abstractNum w:abstractNumId="19" w15:restartNumberingAfterBreak="0">
    <w:nsid w:val="796AAACB"/>
    <w:multiLevelType w:val="hybridMultilevel"/>
    <w:tmpl w:val="500C2E6A"/>
    <w:lvl w:ilvl="0" w:tplc="0EA42780">
      <w:start w:val="1"/>
      <w:numFmt w:val="bullet"/>
      <w:lvlText w:val=""/>
      <w:lvlJc w:val="left"/>
      <w:pPr>
        <w:ind w:left="720" w:hanging="360"/>
      </w:pPr>
      <w:rPr>
        <w:rFonts w:ascii="Symbol" w:hAnsi="Symbol" w:hint="default"/>
      </w:rPr>
    </w:lvl>
    <w:lvl w:ilvl="1" w:tplc="A1FA89C6">
      <w:start w:val="1"/>
      <w:numFmt w:val="bullet"/>
      <w:lvlText w:val="o"/>
      <w:lvlJc w:val="left"/>
      <w:pPr>
        <w:ind w:left="1440" w:hanging="360"/>
      </w:pPr>
      <w:rPr>
        <w:rFonts w:ascii="Courier New" w:hAnsi="Courier New" w:hint="default"/>
      </w:rPr>
    </w:lvl>
    <w:lvl w:ilvl="2" w:tplc="0074AAA0">
      <w:start w:val="1"/>
      <w:numFmt w:val="bullet"/>
      <w:lvlText w:val=""/>
      <w:lvlJc w:val="left"/>
      <w:pPr>
        <w:ind w:left="2160" w:hanging="360"/>
      </w:pPr>
      <w:rPr>
        <w:rFonts w:ascii="Wingdings" w:hAnsi="Wingdings" w:hint="default"/>
      </w:rPr>
    </w:lvl>
    <w:lvl w:ilvl="3" w:tplc="61FEA666">
      <w:start w:val="1"/>
      <w:numFmt w:val="bullet"/>
      <w:lvlText w:val=""/>
      <w:lvlJc w:val="left"/>
      <w:pPr>
        <w:ind w:left="2880" w:hanging="360"/>
      </w:pPr>
      <w:rPr>
        <w:rFonts w:ascii="Symbol" w:hAnsi="Symbol" w:hint="default"/>
      </w:rPr>
    </w:lvl>
    <w:lvl w:ilvl="4" w:tplc="437670DC">
      <w:start w:val="1"/>
      <w:numFmt w:val="bullet"/>
      <w:lvlText w:val="o"/>
      <w:lvlJc w:val="left"/>
      <w:pPr>
        <w:ind w:left="3600" w:hanging="360"/>
      </w:pPr>
      <w:rPr>
        <w:rFonts w:ascii="Courier New" w:hAnsi="Courier New" w:hint="default"/>
      </w:rPr>
    </w:lvl>
    <w:lvl w:ilvl="5" w:tplc="383CC324">
      <w:start w:val="1"/>
      <w:numFmt w:val="bullet"/>
      <w:lvlText w:val=""/>
      <w:lvlJc w:val="left"/>
      <w:pPr>
        <w:ind w:left="4320" w:hanging="360"/>
      </w:pPr>
      <w:rPr>
        <w:rFonts w:ascii="Wingdings" w:hAnsi="Wingdings" w:hint="default"/>
      </w:rPr>
    </w:lvl>
    <w:lvl w:ilvl="6" w:tplc="E940D5CC">
      <w:start w:val="1"/>
      <w:numFmt w:val="bullet"/>
      <w:lvlText w:val=""/>
      <w:lvlJc w:val="left"/>
      <w:pPr>
        <w:ind w:left="5040" w:hanging="360"/>
      </w:pPr>
      <w:rPr>
        <w:rFonts w:ascii="Symbol" w:hAnsi="Symbol" w:hint="default"/>
      </w:rPr>
    </w:lvl>
    <w:lvl w:ilvl="7" w:tplc="9AD45F48">
      <w:start w:val="1"/>
      <w:numFmt w:val="bullet"/>
      <w:lvlText w:val="o"/>
      <w:lvlJc w:val="left"/>
      <w:pPr>
        <w:ind w:left="5760" w:hanging="360"/>
      </w:pPr>
      <w:rPr>
        <w:rFonts w:ascii="Courier New" w:hAnsi="Courier New" w:hint="default"/>
      </w:rPr>
    </w:lvl>
    <w:lvl w:ilvl="8" w:tplc="A190912C">
      <w:start w:val="1"/>
      <w:numFmt w:val="bullet"/>
      <w:lvlText w:val=""/>
      <w:lvlJc w:val="left"/>
      <w:pPr>
        <w:ind w:left="6480" w:hanging="360"/>
      </w:pPr>
      <w:rPr>
        <w:rFonts w:ascii="Wingdings" w:hAnsi="Wingdings" w:hint="default"/>
      </w:rPr>
    </w:lvl>
  </w:abstractNum>
  <w:abstractNum w:abstractNumId="20" w15:restartNumberingAfterBreak="0">
    <w:nsid w:val="7B08F9FE"/>
    <w:multiLevelType w:val="hybridMultilevel"/>
    <w:tmpl w:val="04885158"/>
    <w:lvl w:ilvl="0" w:tplc="16762052">
      <w:start w:val="1"/>
      <w:numFmt w:val="lowerLetter"/>
      <w:lvlText w:val="%1)"/>
      <w:lvlJc w:val="left"/>
      <w:pPr>
        <w:ind w:left="1068" w:hanging="360"/>
      </w:pPr>
    </w:lvl>
    <w:lvl w:ilvl="1" w:tplc="3D94AFAC">
      <w:start w:val="1"/>
      <w:numFmt w:val="lowerLetter"/>
      <w:lvlText w:val="%2."/>
      <w:lvlJc w:val="left"/>
      <w:pPr>
        <w:ind w:left="1788" w:hanging="360"/>
      </w:pPr>
    </w:lvl>
    <w:lvl w:ilvl="2" w:tplc="FCB8BC68">
      <w:start w:val="1"/>
      <w:numFmt w:val="lowerRoman"/>
      <w:lvlText w:val="%3."/>
      <w:lvlJc w:val="right"/>
      <w:pPr>
        <w:ind w:left="2508" w:hanging="180"/>
      </w:pPr>
    </w:lvl>
    <w:lvl w:ilvl="3" w:tplc="63343658">
      <w:start w:val="1"/>
      <w:numFmt w:val="decimal"/>
      <w:lvlText w:val="%4."/>
      <w:lvlJc w:val="left"/>
      <w:pPr>
        <w:ind w:left="3228" w:hanging="360"/>
      </w:pPr>
    </w:lvl>
    <w:lvl w:ilvl="4" w:tplc="351E2CEA">
      <w:start w:val="1"/>
      <w:numFmt w:val="lowerLetter"/>
      <w:lvlText w:val="%5."/>
      <w:lvlJc w:val="left"/>
      <w:pPr>
        <w:ind w:left="3948" w:hanging="360"/>
      </w:pPr>
    </w:lvl>
    <w:lvl w:ilvl="5" w:tplc="95E02A10">
      <w:start w:val="1"/>
      <w:numFmt w:val="lowerRoman"/>
      <w:lvlText w:val="%6."/>
      <w:lvlJc w:val="right"/>
      <w:pPr>
        <w:ind w:left="4668" w:hanging="180"/>
      </w:pPr>
    </w:lvl>
    <w:lvl w:ilvl="6" w:tplc="ECB8F230">
      <w:start w:val="1"/>
      <w:numFmt w:val="decimal"/>
      <w:lvlText w:val="%7."/>
      <w:lvlJc w:val="left"/>
      <w:pPr>
        <w:ind w:left="5388" w:hanging="360"/>
      </w:pPr>
    </w:lvl>
    <w:lvl w:ilvl="7" w:tplc="BC7EC2FE">
      <w:start w:val="1"/>
      <w:numFmt w:val="lowerLetter"/>
      <w:lvlText w:val="%8."/>
      <w:lvlJc w:val="left"/>
      <w:pPr>
        <w:ind w:left="6108" w:hanging="360"/>
      </w:pPr>
    </w:lvl>
    <w:lvl w:ilvl="8" w:tplc="149292D2">
      <w:start w:val="1"/>
      <w:numFmt w:val="lowerRoman"/>
      <w:lvlText w:val="%9."/>
      <w:lvlJc w:val="right"/>
      <w:pPr>
        <w:ind w:left="6828" w:hanging="180"/>
      </w:pPr>
    </w:lvl>
  </w:abstractNum>
  <w:abstractNum w:abstractNumId="21" w15:restartNumberingAfterBreak="0">
    <w:nsid w:val="7F503E39"/>
    <w:multiLevelType w:val="hybridMultilevel"/>
    <w:tmpl w:val="1BDADAEC"/>
    <w:lvl w:ilvl="0" w:tplc="22F0DCAA">
      <w:start w:val="1"/>
      <w:numFmt w:val="bullet"/>
      <w:lvlText w:val=""/>
      <w:lvlJc w:val="left"/>
      <w:pPr>
        <w:ind w:left="720" w:hanging="360"/>
      </w:pPr>
      <w:rPr>
        <w:rFonts w:ascii="Symbol" w:hAnsi="Symbol" w:hint="default"/>
      </w:rPr>
    </w:lvl>
    <w:lvl w:ilvl="1" w:tplc="229AAFEE">
      <w:start w:val="1"/>
      <w:numFmt w:val="bullet"/>
      <w:lvlText w:val="o"/>
      <w:lvlJc w:val="left"/>
      <w:pPr>
        <w:ind w:left="1440" w:hanging="360"/>
      </w:pPr>
      <w:rPr>
        <w:rFonts w:ascii="Courier New" w:hAnsi="Courier New" w:hint="default"/>
      </w:rPr>
    </w:lvl>
    <w:lvl w:ilvl="2" w:tplc="BEAED082">
      <w:start w:val="1"/>
      <w:numFmt w:val="bullet"/>
      <w:lvlText w:val=""/>
      <w:lvlJc w:val="left"/>
      <w:pPr>
        <w:ind w:left="2160" w:hanging="360"/>
      </w:pPr>
      <w:rPr>
        <w:rFonts w:ascii="Wingdings" w:hAnsi="Wingdings" w:hint="default"/>
      </w:rPr>
    </w:lvl>
    <w:lvl w:ilvl="3" w:tplc="8556BAC4">
      <w:start w:val="1"/>
      <w:numFmt w:val="bullet"/>
      <w:lvlText w:val=""/>
      <w:lvlJc w:val="left"/>
      <w:pPr>
        <w:ind w:left="2880" w:hanging="360"/>
      </w:pPr>
      <w:rPr>
        <w:rFonts w:ascii="Symbol" w:hAnsi="Symbol" w:hint="default"/>
      </w:rPr>
    </w:lvl>
    <w:lvl w:ilvl="4" w:tplc="91E47324">
      <w:start w:val="1"/>
      <w:numFmt w:val="bullet"/>
      <w:lvlText w:val="o"/>
      <w:lvlJc w:val="left"/>
      <w:pPr>
        <w:ind w:left="3600" w:hanging="360"/>
      </w:pPr>
      <w:rPr>
        <w:rFonts w:ascii="Courier New" w:hAnsi="Courier New" w:hint="default"/>
      </w:rPr>
    </w:lvl>
    <w:lvl w:ilvl="5" w:tplc="98686D42">
      <w:start w:val="1"/>
      <w:numFmt w:val="bullet"/>
      <w:lvlText w:val=""/>
      <w:lvlJc w:val="left"/>
      <w:pPr>
        <w:ind w:left="4320" w:hanging="360"/>
      </w:pPr>
      <w:rPr>
        <w:rFonts w:ascii="Wingdings" w:hAnsi="Wingdings" w:hint="default"/>
      </w:rPr>
    </w:lvl>
    <w:lvl w:ilvl="6" w:tplc="FE8CF8A0">
      <w:start w:val="1"/>
      <w:numFmt w:val="bullet"/>
      <w:lvlText w:val=""/>
      <w:lvlJc w:val="left"/>
      <w:pPr>
        <w:ind w:left="5040" w:hanging="360"/>
      </w:pPr>
      <w:rPr>
        <w:rFonts w:ascii="Symbol" w:hAnsi="Symbol" w:hint="default"/>
      </w:rPr>
    </w:lvl>
    <w:lvl w:ilvl="7" w:tplc="A4C2247C">
      <w:start w:val="1"/>
      <w:numFmt w:val="bullet"/>
      <w:lvlText w:val="o"/>
      <w:lvlJc w:val="left"/>
      <w:pPr>
        <w:ind w:left="5760" w:hanging="360"/>
      </w:pPr>
      <w:rPr>
        <w:rFonts w:ascii="Courier New" w:hAnsi="Courier New" w:hint="default"/>
      </w:rPr>
    </w:lvl>
    <w:lvl w:ilvl="8" w:tplc="09E27354">
      <w:start w:val="1"/>
      <w:numFmt w:val="bullet"/>
      <w:lvlText w:val=""/>
      <w:lvlJc w:val="left"/>
      <w:pPr>
        <w:ind w:left="6480" w:hanging="360"/>
      </w:pPr>
      <w:rPr>
        <w:rFonts w:ascii="Wingdings" w:hAnsi="Wingdings" w:hint="default"/>
      </w:rPr>
    </w:lvl>
  </w:abstractNum>
  <w:num w:numId="1" w16cid:durableId="377245609">
    <w:abstractNumId w:val="2"/>
  </w:num>
  <w:num w:numId="2" w16cid:durableId="1054698624">
    <w:abstractNumId w:val="9"/>
  </w:num>
  <w:num w:numId="3" w16cid:durableId="818694376">
    <w:abstractNumId w:val="10"/>
  </w:num>
  <w:num w:numId="4" w16cid:durableId="222984848">
    <w:abstractNumId w:val="15"/>
  </w:num>
  <w:num w:numId="5" w16cid:durableId="381175358">
    <w:abstractNumId w:val="6"/>
  </w:num>
  <w:num w:numId="6" w16cid:durableId="1361466689">
    <w:abstractNumId w:val="8"/>
  </w:num>
  <w:num w:numId="7" w16cid:durableId="220868048">
    <w:abstractNumId w:val="13"/>
  </w:num>
  <w:num w:numId="8" w16cid:durableId="561716819">
    <w:abstractNumId w:val="12"/>
  </w:num>
  <w:num w:numId="9" w16cid:durableId="2136677024">
    <w:abstractNumId w:val="5"/>
  </w:num>
  <w:num w:numId="10" w16cid:durableId="1714619459">
    <w:abstractNumId w:val="1"/>
  </w:num>
  <w:num w:numId="11" w16cid:durableId="94255374">
    <w:abstractNumId w:val="16"/>
  </w:num>
  <w:num w:numId="12" w16cid:durableId="45565283">
    <w:abstractNumId w:val="11"/>
  </w:num>
  <w:num w:numId="13" w16cid:durableId="858198487">
    <w:abstractNumId w:val="7"/>
  </w:num>
  <w:num w:numId="14" w16cid:durableId="473789993">
    <w:abstractNumId w:val="4"/>
  </w:num>
  <w:num w:numId="15" w16cid:durableId="1139223303">
    <w:abstractNumId w:val="20"/>
  </w:num>
  <w:num w:numId="16" w16cid:durableId="1737128267">
    <w:abstractNumId w:val="14"/>
  </w:num>
  <w:num w:numId="17" w16cid:durableId="908148136">
    <w:abstractNumId w:val="3"/>
  </w:num>
  <w:num w:numId="18" w16cid:durableId="784616754">
    <w:abstractNumId w:val="19"/>
  </w:num>
  <w:num w:numId="19" w16cid:durableId="456334800">
    <w:abstractNumId w:val="21"/>
  </w:num>
  <w:num w:numId="20" w16cid:durableId="1771050741">
    <w:abstractNumId w:val="17"/>
  </w:num>
  <w:num w:numId="21" w16cid:durableId="1341004111">
    <w:abstractNumId w:val="0"/>
  </w:num>
  <w:num w:numId="22" w16cid:durableId="50922008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E4B"/>
    <w:rsid w:val="00001985"/>
    <w:rsid w:val="00005A96"/>
    <w:rsid w:val="00006DCB"/>
    <w:rsid w:val="0000C598"/>
    <w:rsid w:val="000147FF"/>
    <w:rsid w:val="00016972"/>
    <w:rsid w:val="00022030"/>
    <w:rsid w:val="00031658"/>
    <w:rsid w:val="00032B7A"/>
    <w:rsid w:val="00032CB6"/>
    <w:rsid w:val="00036D8D"/>
    <w:rsid w:val="0004004D"/>
    <w:rsid w:val="00040EC6"/>
    <w:rsid w:val="00042642"/>
    <w:rsid w:val="0004406E"/>
    <w:rsid w:val="000469A3"/>
    <w:rsid w:val="00054B6E"/>
    <w:rsid w:val="0005737F"/>
    <w:rsid w:val="00057EE9"/>
    <w:rsid w:val="00061B0F"/>
    <w:rsid w:val="0006285C"/>
    <w:rsid w:val="00064AE8"/>
    <w:rsid w:val="0007143A"/>
    <w:rsid w:val="00077CC1"/>
    <w:rsid w:val="00084855"/>
    <w:rsid w:val="000923C7"/>
    <w:rsid w:val="00097661"/>
    <w:rsid w:val="000A4241"/>
    <w:rsid w:val="000A5D55"/>
    <w:rsid w:val="000B4D35"/>
    <w:rsid w:val="000C0FB9"/>
    <w:rsid w:val="000C4573"/>
    <w:rsid w:val="000C5DCC"/>
    <w:rsid w:val="000C7372"/>
    <w:rsid w:val="000D4D1B"/>
    <w:rsid w:val="000D6F99"/>
    <w:rsid w:val="000D8C99"/>
    <w:rsid w:val="000E1A60"/>
    <w:rsid w:val="000E4286"/>
    <w:rsid w:val="000E7FE8"/>
    <w:rsid w:val="000F03BE"/>
    <w:rsid w:val="000F53B9"/>
    <w:rsid w:val="001003DE"/>
    <w:rsid w:val="00104956"/>
    <w:rsid w:val="00106E66"/>
    <w:rsid w:val="00107B52"/>
    <w:rsid w:val="00110A79"/>
    <w:rsid w:val="0011328E"/>
    <w:rsid w:val="0011603E"/>
    <w:rsid w:val="001176FB"/>
    <w:rsid w:val="0012038A"/>
    <w:rsid w:val="001217F6"/>
    <w:rsid w:val="00124A48"/>
    <w:rsid w:val="00125468"/>
    <w:rsid w:val="00125FD3"/>
    <w:rsid w:val="00136012"/>
    <w:rsid w:val="001539FF"/>
    <w:rsid w:val="00154641"/>
    <w:rsid w:val="00161A8A"/>
    <w:rsid w:val="00167D81"/>
    <w:rsid w:val="00170484"/>
    <w:rsid w:val="00170577"/>
    <w:rsid w:val="001707F5"/>
    <w:rsid w:val="00171738"/>
    <w:rsid w:val="001739E0"/>
    <w:rsid w:val="001746AB"/>
    <w:rsid w:val="00175535"/>
    <w:rsid w:val="00177FE3"/>
    <w:rsid w:val="0019353C"/>
    <w:rsid w:val="00195982"/>
    <w:rsid w:val="001A226E"/>
    <w:rsid w:val="001A5D51"/>
    <w:rsid w:val="001A660F"/>
    <w:rsid w:val="001A7908"/>
    <w:rsid w:val="001A7914"/>
    <w:rsid w:val="001A7C67"/>
    <w:rsid w:val="001B03A2"/>
    <w:rsid w:val="001B0937"/>
    <w:rsid w:val="001B12A8"/>
    <w:rsid w:val="001B21A4"/>
    <w:rsid w:val="001B2973"/>
    <w:rsid w:val="001B4F8B"/>
    <w:rsid w:val="001B7751"/>
    <w:rsid w:val="001C2792"/>
    <w:rsid w:val="001C3945"/>
    <w:rsid w:val="001C4452"/>
    <w:rsid w:val="001D21A3"/>
    <w:rsid w:val="001D2907"/>
    <w:rsid w:val="001D35B7"/>
    <w:rsid w:val="001E174F"/>
    <w:rsid w:val="001E1DA5"/>
    <w:rsid w:val="001E1EEB"/>
    <w:rsid w:val="001E4803"/>
    <w:rsid w:val="001E602E"/>
    <w:rsid w:val="001F2637"/>
    <w:rsid w:val="001F40B4"/>
    <w:rsid w:val="001F496F"/>
    <w:rsid w:val="001F6D5E"/>
    <w:rsid w:val="00202D98"/>
    <w:rsid w:val="002034C0"/>
    <w:rsid w:val="0020385F"/>
    <w:rsid w:val="00203E45"/>
    <w:rsid w:val="00212333"/>
    <w:rsid w:val="00217B32"/>
    <w:rsid w:val="002205C8"/>
    <w:rsid w:val="0022341E"/>
    <w:rsid w:val="00224416"/>
    <w:rsid w:val="002260FD"/>
    <w:rsid w:val="002367A6"/>
    <w:rsid w:val="00250B22"/>
    <w:rsid w:val="00261AC3"/>
    <w:rsid w:val="002627A3"/>
    <w:rsid w:val="00263335"/>
    <w:rsid w:val="002724F7"/>
    <w:rsid w:val="00274EAA"/>
    <w:rsid w:val="002764AE"/>
    <w:rsid w:val="00276B8A"/>
    <w:rsid w:val="0028281A"/>
    <w:rsid w:val="002847DD"/>
    <w:rsid w:val="00284921"/>
    <w:rsid w:val="00285D90"/>
    <w:rsid w:val="00287BAB"/>
    <w:rsid w:val="002929F9"/>
    <w:rsid w:val="00293C08"/>
    <w:rsid w:val="0029646E"/>
    <w:rsid w:val="002A327D"/>
    <w:rsid w:val="002A5408"/>
    <w:rsid w:val="002A75F5"/>
    <w:rsid w:val="002B0AD4"/>
    <w:rsid w:val="002B207C"/>
    <w:rsid w:val="002B74C5"/>
    <w:rsid w:val="002B7766"/>
    <w:rsid w:val="002C3FF6"/>
    <w:rsid w:val="002C5352"/>
    <w:rsid w:val="002C5D37"/>
    <w:rsid w:val="002D3828"/>
    <w:rsid w:val="002D4BF6"/>
    <w:rsid w:val="002D5D7E"/>
    <w:rsid w:val="002E4651"/>
    <w:rsid w:val="002E57AD"/>
    <w:rsid w:val="002E66E9"/>
    <w:rsid w:val="002F2383"/>
    <w:rsid w:val="002F5136"/>
    <w:rsid w:val="002F6369"/>
    <w:rsid w:val="00300709"/>
    <w:rsid w:val="00302C11"/>
    <w:rsid w:val="00307155"/>
    <w:rsid w:val="003071E0"/>
    <w:rsid w:val="003103BE"/>
    <w:rsid w:val="0031043B"/>
    <w:rsid w:val="0032281F"/>
    <w:rsid w:val="003270A0"/>
    <w:rsid w:val="00327641"/>
    <w:rsid w:val="00327CE0"/>
    <w:rsid w:val="00331B17"/>
    <w:rsid w:val="0033501F"/>
    <w:rsid w:val="0034275B"/>
    <w:rsid w:val="00342DE1"/>
    <w:rsid w:val="00352220"/>
    <w:rsid w:val="0035615F"/>
    <w:rsid w:val="00360130"/>
    <w:rsid w:val="00362B86"/>
    <w:rsid w:val="003630CD"/>
    <w:rsid w:val="0036341B"/>
    <w:rsid w:val="00365A3B"/>
    <w:rsid w:val="00366977"/>
    <w:rsid w:val="00367B5E"/>
    <w:rsid w:val="003704D0"/>
    <w:rsid w:val="0037739B"/>
    <w:rsid w:val="00380BCE"/>
    <w:rsid w:val="003864DA"/>
    <w:rsid w:val="00390D75"/>
    <w:rsid w:val="00393391"/>
    <w:rsid w:val="00394F44"/>
    <w:rsid w:val="00396929"/>
    <w:rsid w:val="003A225A"/>
    <w:rsid w:val="003B6F30"/>
    <w:rsid w:val="003B7043"/>
    <w:rsid w:val="003C2422"/>
    <w:rsid w:val="003C473F"/>
    <w:rsid w:val="003D0AAF"/>
    <w:rsid w:val="003D6B9F"/>
    <w:rsid w:val="003D721F"/>
    <w:rsid w:val="003E0BAA"/>
    <w:rsid w:val="003E426D"/>
    <w:rsid w:val="003E52F0"/>
    <w:rsid w:val="003E7139"/>
    <w:rsid w:val="003F04D5"/>
    <w:rsid w:val="003F53FF"/>
    <w:rsid w:val="00402AB0"/>
    <w:rsid w:val="00406E7D"/>
    <w:rsid w:val="00406FF4"/>
    <w:rsid w:val="00407E32"/>
    <w:rsid w:val="00410AE8"/>
    <w:rsid w:val="00412BE9"/>
    <w:rsid w:val="00413B81"/>
    <w:rsid w:val="00413BD0"/>
    <w:rsid w:val="004201EF"/>
    <w:rsid w:val="00420693"/>
    <w:rsid w:val="00421887"/>
    <w:rsid w:val="004237E3"/>
    <w:rsid w:val="004251B9"/>
    <w:rsid w:val="00427912"/>
    <w:rsid w:val="00432159"/>
    <w:rsid w:val="00434032"/>
    <w:rsid w:val="00437AC9"/>
    <w:rsid w:val="00441D37"/>
    <w:rsid w:val="00443CD7"/>
    <w:rsid w:val="00447205"/>
    <w:rsid w:val="00447749"/>
    <w:rsid w:val="004526F1"/>
    <w:rsid w:val="00453E92"/>
    <w:rsid w:val="00455D94"/>
    <w:rsid w:val="00457407"/>
    <w:rsid w:val="00461FE7"/>
    <w:rsid w:val="00462648"/>
    <w:rsid w:val="0046282D"/>
    <w:rsid w:val="0046648E"/>
    <w:rsid w:val="004721D2"/>
    <w:rsid w:val="00475433"/>
    <w:rsid w:val="00481F71"/>
    <w:rsid w:val="00482348"/>
    <w:rsid w:val="00482A24"/>
    <w:rsid w:val="00487B65"/>
    <w:rsid w:val="00491927"/>
    <w:rsid w:val="004951CF"/>
    <w:rsid w:val="004A574A"/>
    <w:rsid w:val="004B0A64"/>
    <w:rsid w:val="004B2801"/>
    <w:rsid w:val="004B2E13"/>
    <w:rsid w:val="004B4A6F"/>
    <w:rsid w:val="004C7A8C"/>
    <w:rsid w:val="004D3E8D"/>
    <w:rsid w:val="004D6192"/>
    <w:rsid w:val="004E14D4"/>
    <w:rsid w:val="004E4913"/>
    <w:rsid w:val="004E5E90"/>
    <w:rsid w:val="004F0878"/>
    <w:rsid w:val="004F1623"/>
    <w:rsid w:val="004F180D"/>
    <w:rsid w:val="005055C2"/>
    <w:rsid w:val="0050573B"/>
    <w:rsid w:val="00511898"/>
    <w:rsid w:val="00514C6F"/>
    <w:rsid w:val="0051789F"/>
    <w:rsid w:val="00531139"/>
    <w:rsid w:val="00532624"/>
    <w:rsid w:val="005333E9"/>
    <w:rsid w:val="00533F8B"/>
    <w:rsid w:val="0053722B"/>
    <w:rsid w:val="0054326F"/>
    <w:rsid w:val="00544D6F"/>
    <w:rsid w:val="00545683"/>
    <w:rsid w:val="00545C32"/>
    <w:rsid w:val="00550EAD"/>
    <w:rsid w:val="0055519E"/>
    <w:rsid w:val="00557759"/>
    <w:rsid w:val="0055CEBB"/>
    <w:rsid w:val="005609AA"/>
    <w:rsid w:val="00563BCB"/>
    <w:rsid w:val="00570975"/>
    <w:rsid w:val="005716A6"/>
    <w:rsid w:val="00572A8F"/>
    <w:rsid w:val="005737E0"/>
    <w:rsid w:val="005817C4"/>
    <w:rsid w:val="005859DE"/>
    <w:rsid w:val="00585D67"/>
    <w:rsid w:val="0058618F"/>
    <w:rsid w:val="005874C4"/>
    <w:rsid w:val="00587DA3"/>
    <w:rsid w:val="00592732"/>
    <w:rsid w:val="00592862"/>
    <w:rsid w:val="005932A8"/>
    <w:rsid w:val="005949A9"/>
    <w:rsid w:val="005A1DEB"/>
    <w:rsid w:val="005A765E"/>
    <w:rsid w:val="005B0611"/>
    <w:rsid w:val="005B283E"/>
    <w:rsid w:val="005D5C45"/>
    <w:rsid w:val="005E07AB"/>
    <w:rsid w:val="005F58F1"/>
    <w:rsid w:val="005F741F"/>
    <w:rsid w:val="006005FF"/>
    <w:rsid w:val="006013D8"/>
    <w:rsid w:val="00601A4D"/>
    <w:rsid w:val="00601CD3"/>
    <w:rsid w:val="00605C1A"/>
    <w:rsid w:val="00607B4C"/>
    <w:rsid w:val="00615D10"/>
    <w:rsid w:val="0062004E"/>
    <w:rsid w:val="0062131C"/>
    <w:rsid w:val="00622002"/>
    <w:rsid w:val="00623CA2"/>
    <w:rsid w:val="00626370"/>
    <w:rsid w:val="006272CB"/>
    <w:rsid w:val="00631597"/>
    <w:rsid w:val="00631968"/>
    <w:rsid w:val="00634304"/>
    <w:rsid w:val="00635329"/>
    <w:rsid w:val="00635882"/>
    <w:rsid w:val="00635CF7"/>
    <w:rsid w:val="00636932"/>
    <w:rsid w:val="00636C24"/>
    <w:rsid w:val="00642472"/>
    <w:rsid w:val="006433F8"/>
    <w:rsid w:val="00645D67"/>
    <w:rsid w:val="006462AF"/>
    <w:rsid w:val="00646BB1"/>
    <w:rsid w:val="0065191E"/>
    <w:rsid w:val="006527E0"/>
    <w:rsid w:val="00654C64"/>
    <w:rsid w:val="00663F18"/>
    <w:rsid w:val="006643CB"/>
    <w:rsid w:val="00664D15"/>
    <w:rsid w:val="00665A4C"/>
    <w:rsid w:val="00666908"/>
    <w:rsid w:val="00667E02"/>
    <w:rsid w:val="006723B3"/>
    <w:rsid w:val="00677F75"/>
    <w:rsid w:val="0068286D"/>
    <w:rsid w:val="006967A8"/>
    <w:rsid w:val="00696A38"/>
    <w:rsid w:val="006A0FDD"/>
    <w:rsid w:val="006A42BA"/>
    <w:rsid w:val="006A65D0"/>
    <w:rsid w:val="006A6D48"/>
    <w:rsid w:val="006B3505"/>
    <w:rsid w:val="006B496E"/>
    <w:rsid w:val="006B53BD"/>
    <w:rsid w:val="006B736D"/>
    <w:rsid w:val="006C0178"/>
    <w:rsid w:val="006C320B"/>
    <w:rsid w:val="006C75D2"/>
    <w:rsid w:val="006D08AF"/>
    <w:rsid w:val="006D6862"/>
    <w:rsid w:val="006D724A"/>
    <w:rsid w:val="006E2C81"/>
    <w:rsid w:val="006E6B2A"/>
    <w:rsid w:val="006F22A5"/>
    <w:rsid w:val="006F2BB5"/>
    <w:rsid w:val="006F4F43"/>
    <w:rsid w:val="006F7515"/>
    <w:rsid w:val="007026CD"/>
    <w:rsid w:val="007036DA"/>
    <w:rsid w:val="00704FB6"/>
    <w:rsid w:val="007052BA"/>
    <w:rsid w:val="00705E2A"/>
    <w:rsid w:val="0070F67C"/>
    <w:rsid w:val="00711EED"/>
    <w:rsid w:val="0071209B"/>
    <w:rsid w:val="00713912"/>
    <w:rsid w:val="0072158E"/>
    <w:rsid w:val="00721A6A"/>
    <w:rsid w:val="00721AE7"/>
    <w:rsid w:val="00724C64"/>
    <w:rsid w:val="0072516A"/>
    <w:rsid w:val="007259FB"/>
    <w:rsid w:val="00727D02"/>
    <w:rsid w:val="007321D8"/>
    <w:rsid w:val="00740879"/>
    <w:rsid w:val="00740F53"/>
    <w:rsid w:val="007443DE"/>
    <w:rsid w:val="00745CF1"/>
    <w:rsid w:val="00747F82"/>
    <w:rsid w:val="007513BF"/>
    <w:rsid w:val="00752787"/>
    <w:rsid w:val="007536AB"/>
    <w:rsid w:val="00754CD9"/>
    <w:rsid w:val="00756474"/>
    <w:rsid w:val="0077528B"/>
    <w:rsid w:val="007766C3"/>
    <w:rsid w:val="0078053D"/>
    <w:rsid w:val="00780F85"/>
    <w:rsid w:val="0078196D"/>
    <w:rsid w:val="00791A43"/>
    <w:rsid w:val="00791DE5"/>
    <w:rsid w:val="007963DC"/>
    <w:rsid w:val="00796535"/>
    <w:rsid w:val="00797F59"/>
    <w:rsid w:val="007A1DFE"/>
    <w:rsid w:val="007A2065"/>
    <w:rsid w:val="007A2B75"/>
    <w:rsid w:val="007A3A93"/>
    <w:rsid w:val="007B46C0"/>
    <w:rsid w:val="007B56EB"/>
    <w:rsid w:val="007C39C9"/>
    <w:rsid w:val="007D1D20"/>
    <w:rsid w:val="007E1D9A"/>
    <w:rsid w:val="007E54B9"/>
    <w:rsid w:val="007E6F73"/>
    <w:rsid w:val="0080583F"/>
    <w:rsid w:val="00807FAE"/>
    <w:rsid w:val="00810373"/>
    <w:rsid w:val="00811575"/>
    <w:rsid w:val="00812D9D"/>
    <w:rsid w:val="00815EC7"/>
    <w:rsid w:val="00815F0B"/>
    <w:rsid w:val="00821360"/>
    <w:rsid w:val="00831368"/>
    <w:rsid w:val="00834148"/>
    <w:rsid w:val="008345B0"/>
    <w:rsid w:val="00834CCB"/>
    <w:rsid w:val="00836277"/>
    <w:rsid w:val="00841C8A"/>
    <w:rsid w:val="00841F60"/>
    <w:rsid w:val="008475D8"/>
    <w:rsid w:val="008508BA"/>
    <w:rsid w:val="00853BC9"/>
    <w:rsid w:val="008561FC"/>
    <w:rsid w:val="008564BC"/>
    <w:rsid w:val="00860F15"/>
    <w:rsid w:val="00862800"/>
    <w:rsid w:val="00874E37"/>
    <w:rsid w:val="00875C3D"/>
    <w:rsid w:val="00875FCB"/>
    <w:rsid w:val="0087704C"/>
    <w:rsid w:val="00884AD9"/>
    <w:rsid w:val="0088544E"/>
    <w:rsid w:val="00890E31"/>
    <w:rsid w:val="008932D2"/>
    <w:rsid w:val="00893695"/>
    <w:rsid w:val="00893B1A"/>
    <w:rsid w:val="00895723"/>
    <w:rsid w:val="00895F91"/>
    <w:rsid w:val="008A0631"/>
    <w:rsid w:val="008A1DA2"/>
    <w:rsid w:val="008A2521"/>
    <w:rsid w:val="008A4AB2"/>
    <w:rsid w:val="008A4F2E"/>
    <w:rsid w:val="008A7B05"/>
    <w:rsid w:val="008B0B84"/>
    <w:rsid w:val="008B1D22"/>
    <w:rsid w:val="008B37AC"/>
    <w:rsid w:val="008B7E3A"/>
    <w:rsid w:val="008C0142"/>
    <w:rsid w:val="008C131D"/>
    <w:rsid w:val="008C3F78"/>
    <w:rsid w:val="008C5F2B"/>
    <w:rsid w:val="008D1CE3"/>
    <w:rsid w:val="008D290F"/>
    <w:rsid w:val="008E6E9F"/>
    <w:rsid w:val="008F598D"/>
    <w:rsid w:val="008F65E4"/>
    <w:rsid w:val="008F7C85"/>
    <w:rsid w:val="008F7E90"/>
    <w:rsid w:val="00900C0E"/>
    <w:rsid w:val="009011C9"/>
    <w:rsid w:val="00904014"/>
    <w:rsid w:val="00904E15"/>
    <w:rsid w:val="00905DD2"/>
    <w:rsid w:val="00906079"/>
    <w:rsid w:val="009071BA"/>
    <w:rsid w:val="0091092C"/>
    <w:rsid w:val="00912617"/>
    <w:rsid w:val="009174B8"/>
    <w:rsid w:val="009175CE"/>
    <w:rsid w:val="00922A2F"/>
    <w:rsid w:val="00923EA4"/>
    <w:rsid w:val="00925EF4"/>
    <w:rsid w:val="0092676C"/>
    <w:rsid w:val="009312D3"/>
    <w:rsid w:val="009315D0"/>
    <w:rsid w:val="009331A3"/>
    <w:rsid w:val="00938D4D"/>
    <w:rsid w:val="00941A00"/>
    <w:rsid w:val="00944869"/>
    <w:rsid w:val="0095184E"/>
    <w:rsid w:val="00952B3B"/>
    <w:rsid w:val="00952BE1"/>
    <w:rsid w:val="00956345"/>
    <w:rsid w:val="009564B5"/>
    <w:rsid w:val="00960D6E"/>
    <w:rsid w:val="009640F3"/>
    <w:rsid w:val="009650E2"/>
    <w:rsid w:val="00965C0C"/>
    <w:rsid w:val="00970111"/>
    <w:rsid w:val="009743E1"/>
    <w:rsid w:val="00976129"/>
    <w:rsid w:val="009772DE"/>
    <w:rsid w:val="009776F6"/>
    <w:rsid w:val="00980563"/>
    <w:rsid w:val="00984B23"/>
    <w:rsid w:val="0098598A"/>
    <w:rsid w:val="0099036A"/>
    <w:rsid w:val="00991826"/>
    <w:rsid w:val="0099200C"/>
    <w:rsid w:val="00993125"/>
    <w:rsid w:val="0099475C"/>
    <w:rsid w:val="00994B10"/>
    <w:rsid w:val="009A2E67"/>
    <w:rsid w:val="009A465F"/>
    <w:rsid w:val="009A6842"/>
    <w:rsid w:val="009B2A77"/>
    <w:rsid w:val="009B6AAB"/>
    <w:rsid w:val="009B7D20"/>
    <w:rsid w:val="009C1D2F"/>
    <w:rsid w:val="009D4F7A"/>
    <w:rsid w:val="009E01CB"/>
    <w:rsid w:val="009E0785"/>
    <w:rsid w:val="009F1876"/>
    <w:rsid w:val="009F18F8"/>
    <w:rsid w:val="00A01B29"/>
    <w:rsid w:val="00A023B5"/>
    <w:rsid w:val="00A02A23"/>
    <w:rsid w:val="00A040C5"/>
    <w:rsid w:val="00A04F4D"/>
    <w:rsid w:val="00A10780"/>
    <w:rsid w:val="00A15E56"/>
    <w:rsid w:val="00A16C75"/>
    <w:rsid w:val="00A22853"/>
    <w:rsid w:val="00A233E2"/>
    <w:rsid w:val="00A236C1"/>
    <w:rsid w:val="00A264E6"/>
    <w:rsid w:val="00A32C26"/>
    <w:rsid w:val="00A371EB"/>
    <w:rsid w:val="00A40726"/>
    <w:rsid w:val="00A428D3"/>
    <w:rsid w:val="00A50235"/>
    <w:rsid w:val="00A53B9B"/>
    <w:rsid w:val="00A5551F"/>
    <w:rsid w:val="00A62228"/>
    <w:rsid w:val="00A62C91"/>
    <w:rsid w:val="00A64D90"/>
    <w:rsid w:val="00A7397C"/>
    <w:rsid w:val="00A74C3B"/>
    <w:rsid w:val="00A84DAC"/>
    <w:rsid w:val="00A864BE"/>
    <w:rsid w:val="00A94FD9"/>
    <w:rsid w:val="00A96F6A"/>
    <w:rsid w:val="00AA065C"/>
    <w:rsid w:val="00AA3F32"/>
    <w:rsid w:val="00AA9D54"/>
    <w:rsid w:val="00AB28BE"/>
    <w:rsid w:val="00AB3C6A"/>
    <w:rsid w:val="00AB45C7"/>
    <w:rsid w:val="00AB797D"/>
    <w:rsid w:val="00AC07B2"/>
    <w:rsid w:val="00AC234F"/>
    <w:rsid w:val="00AC28C3"/>
    <w:rsid w:val="00AC5DF2"/>
    <w:rsid w:val="00AD50D4"/>
    <w:rsid w:val="00AD5356"/>
    <w:rsid w:val="00AD56AB"/>
    <w:rsid w:val="00AD5C20"/>
    <w:rsid w:val="00AD5C4A"/>
    <w:rsid w:val="00AE6388"/>
    <w:rsid w:val="00AF1095"/>
    <w:rsid w:val="00AF342D"/>
    <w:rsid w:val="00AF3EBC"/>
    <w:rsid w:val="00AF6C41"/>
    <w:rsid w:val="00B03FAA"/>
    <w:rsid w:val="00B0585E"/>
    <w:rsid w:val="00B079EA"/>
    <w:rsid w:val="00B07C98"/>
    <w:rsid w:val="00B10130"/>
    <w:rsid w:val="00B10CEE"/>
    <w:rsid w:val="00B144CD"/>
    <w:rsid w:val="00B2298C"/>
    <w:rsid w:val="00B27B5F"/>
    <w:rsid w:val="00B316B1"/>
    <w:rsid w:val="00B32857"/>
    <w:rsid w:val="00B33652"/>
    <w:rsid w:val="00B337F3"/>
    <w:rsid w:val="00B35B00"/>
    <w:rsid w:val="00B42AE6"/>
    <w:rsid w:val="00B4538E"/>
    <w:rsid w:val="00B4710B"/>
    <w:rsid w:val="00B502DE"/>
    <w:rsid w:val="00B504AF"/>
    <w:rsid w:val="00B50514"/>
    <w:rsid w:val="00B571F7"/>
    <w:rsid w:val="00B5B015"/>
    <w:rsid w:val="00B64F61"/>
    <w:rsid w:val="00B66557"/>
    <w:rsid w:val="00B6703B"/>
    <w:rsid w:val="00B67715"/>
    <w:rsid w:val="00B710D9"/>
    <w:rsid w:val="00B715A9"/>
    <w:rsid w:val="00B749E2"/>
    <w:rsid w:val="00B74B22"/>
    <w:rsid w:val="00B76C73"/>
    <w:rsid w:val="00B94CCF"/>
    <w:rsid w:val="00B95667"/>
    <w:rsid w:val="00B9592D"/>
    <w:rsid w:val="00BA0EE8"/>
    <w:rsid w:val="00BA7745"/>
    <w:rsid w:val="00BB4AF6"/>
    <w:rsid w:val="00BB77AD"/>
    <w:rsid w:val="00BBC605"/>
    <w:rsid w:val="00BD091C"/>
    <w:rsid w:val="00BD1984"/>
    <w:rsid w:val="00BD24A0"/>
    <w:rsid w:val="00BE08BE"/>
    <w:rsid w:val="00BE1AEA"/>
    <w:rsid w:val="00BE1B81"/>
    <w:rsid w:val="00BE1FD9"/>
    <w:rsid w:val="00BE5F8E"/>
    <w:rsid w:val="00BE6160"/>
    <w:rsid w:val="00BE6FE3"/>
    <w:rsid w:val="00BF20DD"/>
    <w:rsid w:val="00BF2D95"/>
    <w:rsid w:val="00BF513B"/>
    <w:rsid w:val="00C00EEA"/>
    <w:rsid w:val="00C06D37"/>
    <w:rsid w:val="00C1065F"/>
    <w:rsid w:val="00C11022"/>
    <w:rsid w:val="00C1134D"/>
    <w:rsid w:val="00C137FB"/>
    <w:rsid w:val="00C15FAB"/>
    <w:rsid w:val="00C2255F"/>
    <w:rsid w:val="00C27C48"/>
    <w:rsid w:val="00C311BF"/>
    <w:rsid w:val="00C32FCF"/>
    <w:rsid w:val="00C33B70"/>
    <w:rsid w:val="00C4438D"/>
    <w:rsid w:val="00C47FE2"/>
    <w:rsid w:val="00C50FFB"/>
    <w:rsid w:val="00C53C5E"/>
    <w:rsid w:val="00C55321"/>
    <w:rsid w:val="00C5610A"/>
    <w:rsid w:val="00C63AFB"/>
    <w:rsid w:val="00C647CE"/>
    <w:rsid w:val="00C67E5F"/>
    <w:rsid w:val="00C70497"/>
    <w:rsid w:val="00C72508"/>
    <w:rsid w:val="00C74A9B"/>
    <w:rsid w:val="00C75E4B"/>
    <w:rsid w:val="00C769F7"/>
    <w:rsid w:val="00C77EA1"/>
    <w:rsid w:val="00C81A4D"/>
    <w:rsid w:val="00C844B0"/>
    <w:rsid w:val="00C85678"/>
    <w:rsid w:val="00C866F8"/>
    <w:rsid w:val="00C89650"/>
    <w:rsid w:val="00C8A83B"/>
    <w:rsid w:val="00C97437"/>
    <w:rsid w:val="00C97DAF"/>
    <w:rsid w:val="00C9F990"/>
    <w:rsid w:val="00CA01BD"/>
    <w:rsid w:val="00CA1AB2"/>
    <w:rsid w:val="00CA201E"/>
    <w:rsid w:val="00CA6904"/>
    <w:rsid w:val="00CB1573"/>
    <w:rsid w:val="00CC5C3F"/>
    <w:rsid w:val="00CD3060"/>
    <w:rsid w:val="00CD4F9E"/>
    <w:rsid w:val="00CE331B"/>
    <w:rsid w:val="00CE36CD"/>
    <w:rsid w:val="00CE5F23"/>
    <w:rsid w:val="00CE62D0"/>
    <w:rsid w:val="00CE6D97"/>
    <w:rsid w:val="00CF0A42"/>
    <w:rsid w:val="00CF1790"/>
    <w:rsid w:val="00CF19C6"/>
    <w:rsid w:val="00CF19FC"/>
    <w:rsid w:val="00CFEFFD"/>
    <w:rsid w:val="00D000B8"/>
    <w:rsid w:val="00D00340"/>
    <w:rsid w:val="00D00B52"/>
    <w:rsid w:val="00D0327F"/>
    <w:rsid w:val="00D03D1C"/>
    <w:rsid w:val="00D04247"/>
    <w:rsid w:val="00D05D80"/>
    <w:rsid w:val="00D10717"/>
    <w:rsid w:val="00D10B9B"/>
    <w:rsid w:val="00D144A2"/>
    <w:rsid w:val="00D214D2"/>
    <w:rsid w:val="00D23406"/>
    <w:rsid w:val="00D30D09"/>
    <w:rsid w:val="00D328C7"/>
    <w:rsid w:val="00D34E41"/>
    <w:rsid w:val="00D40269"/>
    <w:rsid w:val="00D4057B"/>
    <w:rsid w:val="00D50691"/>
    <w:rsid w:val="00D507B2"/>
    <w:rsid w:val="00D57C49"/>
    <w:rsid w:val="00D64150"/>
    <w:rsid w:val="00D65BC0"/>
    <w:rsid w:val="00D76DC5"/>
    <w:rsid w:val="00D812F0"/>
    <w:rsid w:val="00D87DBE"/>
    <w:rsid w:val="00D962CC"/>
    <w:rsid w:val="00D97342"/>
    <w:rsid w:val="00DA1672"/>
    <w:rsid w:val="00DA4F4B"/>
    <w:rsid w:val="00DB47E6"/>
    <w:rsid w:val="00DB4F08"/>
    <w:rsid w:val="00DD3548"/>
    <w:rsid w:val="00DE06B1"/>
    <w:rsid w:val="00DE1145"/>
    <w:rsid w:val="00DE6E8C"/>
    <w:rsid w:val="00DF07EC"/>
    <w:rsid w:val="00DF0D6A"/>
    <w:rsid w:val="00DF3DED"/>
    <w:rsid w:val="00E00861"/>
    <w:rsid w:val="00E010A0"/>
    <w:rsid w:val="00E02866"/>
    <w:rsid w:val="00E0680D"/>
    <w:rsid w:val="00E11007"/>
    <w:rsid w:val="00E171B1"/>
    <w:rsid w:val="00E20D86"/>
    <w:rsid w:val="00E20EF8"/>
    <w:rsid w:val="00E230A4"/>
    <w:rsid w:val="00E31775"/>
    <w:rsid w:val="00E38202"/>
    <w:rsid w:val="00E40B42"/>
    <w:rsid w:val="00E4325F"/>
    <w:rsid w:val="00E46194"/>
    <w:rsid w:val="00E477BB"/>
    <w:rsid w:val="00E52F05"/>
    <w:rsid w:val="00E54A81"/>
    <w:rsid w:val="00E66B21"/>
    <w:rsid w:val="00E70A68"/>
    <w:rsid w:val="00E75537"/>
    <w:rsid w:val="00E936D1"/>
    <w:rsid w:val="00E956AE"/>
    <w:rsid w:val="00EA0B6C"/>
    <w:rsid w:val="00EA29FD"/>
    <w:rsid w:val="00EA2AE7"/>
    <w:rsid w:val="00EA5C56"/>
    <w:rsid w:val="00EA74DE"/>
    <w:rsid w:val="00EB057C"/>
    <w:rsid w:val="00EB5C9A"/>
    <w:rsid w:val="00EB6112"/>
    <w:rsid w:val="00EB6B63"/>
    <w:rsid w:val="00EC4BD7"/>
    <w:rsid w:val="00ED406B"/>
    <w:rsid w:val="00EE39A5"/>
    <w:rsid w:val="00EE4372"/>
    <w:rsid w:val="00EE4BF2"/>
    <w:rsid w:val="00EE6CD3"/>
    <w:rsid w:val="00EF49BC"/>
    <w:rsid w:val="00F0075C"/>
    <w:rsid w:val="00F01499"/>
    <w:rsid w:val="00F03499"/>
    <w:rsid w:val="00F051EA"/>
    <w:rsid w:val="00F05F43"/>
    <w:rsid w:val="00F10A80"/>
    <w:rsid w:val="00F211BB"/>
    <w:rsid w:val="00F256BA"/>
    <w:rsid w:val="00F26E85"/>
    <w:rsid w:val="00F274A0"/>
    <w:rsid w:val="00F400B0"/>
    <w:rsid w:val="00F41140"/>
    <w:rsid w:val="00F4135E"/>
    <w:rsid w:val="00F4531D"/>
    <w:rsid w:val="00F520B6"/>
    <w:rsid w:val="00F566A9"/>
    <w:rsid w:val="00F62EA1"/>
    <w:rsid w:val="00F63D75"/>
    <w:rsid w:val="00F644D7"/>
    <w:rsid w:val="00F66375"/>
    <w:rsid w:val="00F7058B"/>
    <w:rsid w:val="00F70AD8"/>
    <w:rsid w:val="00F71E1A"/>
    <w:rsid w:val="00F72891"/>
    <w:rsid w:val="00F73EA8"/>
    <w:rsid w:val="00F8093A"/>
    <w:rsid w:val="00F822C6"/>
    <w:rsid w:val="00F83DDC"/>
    <w:rsid w:val="00F8454B"/>
    <w:rsid w:val="00F84F69"/>
    <w:rsid w:val="00F852FF"/>
    <w:rsid w:val="00F91A3A"/>
    <w:rsid w:val="00F92926"/>
    <w:rsid w:val="00FA32F7"/>
    <w:rsid w:val="00FA4497"/>
    <w:rsid w:val="00FA4AFA"/>
    <w:rsid w:val="00FA4F63"/>
    <w:rsid w:val="00FA6CE0"/>
    <w:rsid w:val="00FA7033"/>
    <w:rsid w:val="00FA7C91"/>
    <w:rsid w:val="00FB0C36"/>
    <w:rsid w:val="00FB5076"/>
    <w:rsid w:val="00FB53AA"/>
    <w:rsid w:val="00FC00B0"/>
    <w:rsid w:val="00FC017F"/>
    <w:rsid w:val="00FC01ED"/>
    <w:rsid w:val="00FC438E"/>
    <w:rsid w:val="00FC4D1E"/>
    <w:rsid w:val="00FC5C38"/>
    <w:rsid w:val="00FC7BD7"/>
    <w:rsid w:val="00FD03A0"/>
    <w:rsid w:val="00FD2561"/>
    <w:rsid w:val="00FD3542"/>
    <w:rsid w:val="00FE02C7"/>
    <w:rsid w:val="00FE444E"/>
    <w:rsid w:val="00FE7293"/>
    <w:rsid w:val="00FF3D60"/>
    <w:rsid w:val="01021D73"/>
    <w:rsid w:val="0102291E"/>
    <w:rsid w:val="0102CD47"/>
    <w:rsid w:val="01032959"/>
    <w:rsid w:val="0107557B"/>
    <w:rsid w:val="010D1B49"/>
    <w:rsid w:val="011F46FA"/>
    <w:rsid w:val="01217E96"/>
    <w:rsid w:val="0128C323"/>
    <w:rsid w:val="013D67ED"/>
    <w:rsid w:val="013F47D5"/>
    <w:rsid w:val="0145DD77"/>
    <w:rsid w:val="01508E39"/>
    <w:rsid w:val="01624441"/>
    <w:rsid w:val="01637FF0"/>
    <w:rsid w:val="01643723"/>
    <w:rsid w:val="0172C840"/>
    <w:rsid w:val="01745167"/>
    <w:rsid w:val="0179D7C6"/>
    <w:rsid w:val="017B851A"/>
    <w:rsid w:val="017E8FAC"/>
    <w:rsid w:val="0180EE1E"/>
    <w:rsid w:val="0187BD2F"/>
    <w:rsid w:val="0192329F"/>
    <w:rsid w:val="01956EE6"/>
    <w:rsid w:val="01A380E0"/>
    <w:rsid w:val="01A4C612"/>
    <w:rsid w:val="01AA5818"/>
    <w:rsid w:val="01AF1FDD"/>
    <w:rsid w:val="01B40D4B"/>
    <w:rsid w:val="01BE138C"/>
    <w:rsid w:val="01C99DBE"/>
    <w:rsid w:val="01CC6E54"/>
    <w:rsid w:val="01DCC7F5"/>
    <w:rsid w:val="01E083D1"/>
    <w:rsid w:val="01EDF8EC"/>
    <w:rsid w:val="01FDE3CA"/>
    <w:rsid w:val="02003D10"/>
    <w:rsid w:val="02055927"/>
    <w:rsid w:val="02196D31"/>
    <w:rsid w:val="02197BB4"/>
    <w:rsid w:val="022EC09E"/>
    <w:rsid w:val="023DC8F2"/>
    <w:rsid w:val="024049CA"/>
    <w:rsid w:val="02438C99"/>
    <w:rsid w:val="0249B2AA"/>
    <w:rsid w:val="025ABA2D"/>
    <w:rsid w:val="025F8874"/>
    <w:rsid w:val="0266ADDD"/>
    <w:rsid w:val="02869561"/>
    <w:rsid w:val="0287EC96"/>
    <w:rsid w:val="02949C20"/>
    <w:rsid w:val="02A2C909"/>
    <w:rsid w:val="02AF5BE5"/>
    <w:rsid w:val="02BAD469"/>
    <w:rsid w:val="02C01948"/>
    <w:rsid w:val="02CA8227"/>
    <w:rsid w:val="02CFA9C3"/>
    <w:rsid w:val="02D3555F"/>
    <w:rsid w:val="02E0CEC3"/>
    <w:rsid w:val="030464BB"/>
    <w:rsid w:val="031C5CEE"/>
    <w:rsid w:val="0326E846"/>
    <w:rsid w:val="0334AA07"/>
    <w:rsid w:val="03395953"/>
    <w:rsid w:val="033FD1A9"/>
    <w:rsid w:val="034AEC2D"/>
    <w:rsid w:val="035D3F9B"/>
    <w:rsid w:val="03602B81"/>
    <w:rsid w:val="03641000"/>
    <w:rsid w:val="036741F9"/>
    <w:rsid w:val="03729193"/>
    <w:rsid w:val="03746224"/>
    <w:rsid w:val="03927075"/>
    <w:rsid w:val="0393D7FC"/>
    <w:rsid w:val="039597F3"/>
    <w:rsid w:val="03A25D8D"/>
    <w:rsid w:val="03A56880"/>
    <w:rsid w:val="03BCA370"/>
    <w:rsid w:val="03C1527D"/>
    <w:rsid w:val="03C29F04"/>
    <w:rsid w:val="03C7930B"/>
    <w:rsid w:val="03CA1A82"/>
    <w:rsid w:val="03CD2E66"/>
    <w:rsid w:val="03D4CD38"/>
    <w:rsid w:val="03D8147D"/>
    <w:rsid w:val="03DC9874"/>
    <w:rsid w:val="03DD1068"/>
    <w:rsid w:val="03E41749"/>
    <w:rsid w:val="03E8EC6C"/>
    <w:rsid w:val="03F0BA8D"/>
    <w:rsid w:val="03F22BAB"/>
    <w:rsid w:val="03FE356C"/>
    <w:rsid w:val="0402C7A4"/>
    <w:rsid w:val="0403242C"/>
    <w:rsid w:val="040E55F6"/>
    <w:rsid w:val="04114B15"/>
    <w:rsid w:val="0418FDEB"/>
    <w:rsid w:val="041ABFC3"/>
    <w:rsid w:val="04460DEE"/>
    <w:rsid w:val="044B37F4"/>
    <w:rsid w:val="045A8016"/>
    <w:rsid w:val="0467E252"/>
    <w:rsid w:val="046F6934"/>
    <w:rsid w:val="0471E8CC"/>
    <w:rsid w:val="0486DC32"/>
    <w:rsid w:val="048CE68D"/>
    <w:rsid w:val="048D8516"/>
    <w:rsid w:val="04906B34"/>
    <w:rsid w:val="0495B45D"/>
    <w:rsid w:val="049A82FE"/>
    <w:rsid w:val="049A86A9"/>
    <w:rsid w:val="049D00DB"/>
    <w:rsid w:val="049F60F9"/>
    <w:rsid w:val="04A48E46"/>
    <w:rsid w:val="04B39133"/>
    <w:rsid w:val="04B715F5"/>
    <w:rsid w:val="04B7B2D8"/>
    <w:rsid w:val="04BF9136"/>
    <w:rsid w:val="04CACA70"/>
    <w:rsid w:val="04E28CCC"/>
    <w:rsid w:val="04E8008D"/>
    <w:rsid w:val="04E95C8F"/>
    <w:rsid w:val="04F3C33C"/>
    <w:rsid w:val="04F6D7F3"/>
    <w:rsid w:val="05019F81"/>
    <w:rsid w:val="05059C6C"/>
    <w:rsid w:val="050C0127"/>
    <w:rsid w:val="05146DD8"/>
    <w:rsid w:val="05157D37"/>
    <w:rsid w:val="05277434"/>
    <w:rsid w:val="052B3C97"/>
    <w:rsid w:val="052F2384"/>
    <w:rsid w:val="053B0B7B"/>
    <w:rsid w:val="054D1A9C"/>
    <w:rsid w:val="0553864B"/>
    <w:rsid w:val="0557BB3B"/>
    <w:rsid w:val="055F9F8D"/>
    <w:rsid w:val="0575D90D"/>
    <w:rsid w:val="05864775"/>
    <w:rsid w:val="058A1230"/>
    <w:rsid w:val="0596C8A8"/>
    <w:rsid w:val="059D0E6E"/>
    <w:rsid w:val="05A3EDBD"/>
    <w:rsid w:val="05A8CB40"/>
    <w:rsid w:val="05AA9455"/>
    <w:rsid w:val="05AB6B77"/>
    <w:rsid w:val="05B8B973"/>
    <w:rsid w:val="05BC4280"/>
    <w:rsid w:val="05C0CA49"/>
    <w:rsid w:val="05C1182F"/>
    <w:rsid w:val="05CB36F1"/>
    <w:rsid w:val="05CFE025"/>
    <w:rsid w:val="05D1971D"/>
    <w:rsid w:val="05D27623"/>
    <w:rsid w:val="05DA9778"/>
    <w:rsid w:val="05DC2995"/>
    <w:rsid w:val="05DCAABB"/>
    <w:rsid w:val="05DEBBA6"/>
    <w:rsid w:val="05F8429D"/>
    <w:rsid w:val="05FC1A70"/>
    <w:rsid w:val="05FE5DB9"/>
    <w:rsid w:val="060BDE1B"/>
    <w:rsid w:val="062869F5"/>
    <w:rsid w:val="062A6217"/>
    <w:rsid w:val="06372559"/>
    <w:rsid w:val="0642F09C"/>
    <w:rsid w:val="064503E0"/>
    <w:rsid w:val="0645B498"/>
    <w:rsid w:val="065008FD"/>
    <w:rsid w:val="065B39B7"/>
    <w:rsid w:val="06632242"/>
    <w:rsid w:val="067C9441"/>
    <w:rsid w:val="0688EBDB"/>
    <w:rsid w:val="0689CF5D"/>
    <w:rsid w:val="06961E2F"/>
    <w:rsid w:val="06983958"/>
    <w:rsid w:val="069F26E2"/>
    <w:rsid w:val="06B2B165"/>
    <w:rsid w:val="06BA1D89"/>
    <w:rsid w:val="06BADAA5"/>
    <w:rsid w:val="06C9C075"/>
    <w:rsid w:val="06CEEE51"/>
    <w:rsid w:val="06D45901"/>
    <w:rsid w:val="06DB3598"/>
    <w:rsid w:val="06E9FD6C"/>
    <w:rsid w:val="07061206"/>
    <w:rsid w:val="071862C7"/>
    <w:rsid w:val="071D9BFA"/>
    <w:rsid w:val="072210B9"/>
    <w:rsid w:val="0723E0B5"/>
    <w:rsid w:val="0725B347"/>
    <w:rsid w:val="072C0A12"/>
    <w:rsid w:val="073162F6"/>
    <w:rsid w:val="0732F60F"/>
    <w:rsid w:val="073717B5"/>
    <w:rsid w:val="0737D46C"/>
    <w:rsid w:val="0741C78B"/>
    <w:rsid w:val="074AEE25"/>
    <w:rsid w:val="075DF619"/>
    <w:rsid w:val="075E2BC3"/>
    <w:rsid w:val="0763F01C"/>
    <w:rsid w:val="07696106"/>
    <w:rsid w:val="07740938"/>
    <w:rsid w:val="07841135"/>
    <w:rsid w:val="078BCFEC"/>
    <w:rsid w:val="07971D77"/>
    <w:rsid w:val="079757D4"/>
    <w:rsid w:val="07AB5167"/>
    <w:rsid w:val="07AD5DF0"/>
    <w:rsid w:val="07B41A1D"/>
    <w:rsid w:val="07B667B1"/>
    <w:rsid w:val="07B9673E"/>
    <w:rsid w:val="07BF78EE"/>
    <w:rsid w:val="07BF79BE"/>
    <w:rsid w:val="07C99944"/>
    <w:rsid w:val="07D25A47"/>
    <w:rsid w:val="07D34AB0"/>
    <w:rsid w:val="07D998A3"/>
    <w:rsid w:val="07E07B75"/>
    <w:rsid w:val="08066B6B"/>
    <w:rsid w:val="0806B301"/>
    <w:rsid w:val="082A866D"/>
    <w:rsid w:val="082E1346"/>
    <w:rsid w:val="084D8AB8"/>
    <w:rsid w:val="0855834B"/>
    <w:rsid w:val="08561E3D"/>
    <w:rsid w:val="0859565F"/>
    <w:rsid w:val="0884232A"/>
    <w:rsid w:val="08847580"/>
    <w:rsid w:val="088C72F8"/>
    <w:rsid w:val="088E6CCB"/>
    <w:rsid w:val="08963732"/>
    <w:rsid w:val="089FE986"/>
    <w:rsid w:val="08A13A5D"/>
    <w:rsid w:val="08A15DE6"/>
    <w:rsid w:val="08A2546C"/>
    <w:rsid w:val="08AA4463"/>
    <w:rsid w:val="08AB6A27"/>
    <w:rsid w:val="08BB007A"/>
    <w:rsid w:val="08C8729B"/>
    <w:rsid w:val="08D68ECD"/>
    <w:rsid w:val="08D77C26"/>
    <w:rsid w:val="08DEB73C"/>
    <w:rsid w:val="08E0110D"/>
    <w:rsid w:val="08F2619C"/>
    <w:rsid w:val="08F4D9E6"/>
    <w:rsid w:val="08F62738"/>
    <w:rsid w:val="08F64691"/>
    <w:rsid w:val="08F9B896"/>
    <w:rsid w:val="08FC541A"/>
    <w:rsid w:val="08FF968B"/>
    <w:rsid w:val="0915FDA0"/>
    <w:rsid w:val="091FB2AD"/>
    <w:rsid w:val="093D564A"/>
    <w:rsid w:val="09548A6C"/>
    <w:rsid w:val="09583332"/>
    <w:rsid w:val="095E51DE"/>
    <w:rsid w:val="09622D02"/>
    <w:rsid w:val="096DEE57"/>
    <w:rsid w:val="0973D226"/>
    <w:rsid w:val="09894A4F"/>
    <w:rsid w:val="099E1B5C"/>
    <w:rsid w:val="09B1B69F"/>
    <w:rsid w:val="09C2E962"/>
    <w:rsid w:val="09C4AC16"/>
    <w:rsid w:val="09C75E42"/>
    <w:rsid w:val="09C7630D"/>
    <w:rsid w:val="09C8AEF5"/>
    <w:rsid w:val="09CBF4CF"/>
    <w:rsid w:val="09CDCD8E"/>
    <w:rsid w:val="09D50065"/>
    <w:rsid w:val="09DD9677"/>
    <w:rsid w:val="09E5136C"/>
    <w:rsid w:val="09FD9723"/>
    <w:rsid w:val="0A15196E"/>
    <w:rsid w:val="0A1A18E2"/>
    <w:rsid w:val="0A22DA8B"/>
    <w:rsid w:val="0A296D8C"/>
    <w:rsid w:val="0A29D663"/>
    <w:rsid w:val="0A318912"/>
    <w:rsid w:val="0A3346A8"/>
    <w:rsid w:val="0A404373"/>
    <w:rsid w:val="0A4BAC6C"/>
    <w:rsid w:val="0A4EF745"/>
    <w:rsid w:val="0A5CD43A"/>
    <w:rsid w:val="0A5E5ABA"/>
    <w:rsid w:val="0A5F052E"/>
    <w:rsid w:val="0A5F9746"/>
    <w:rsid w:val="0A63EC17"/>
    <w:rsid w:val="0A79AA71"/>
    <w:rsid w:val="0A84708E"/>
    <w:rsid w:val="0A848981"/>
    <w:rsid w:val="0A87395B"/>
    <w:rsid w:val="0A8B63FE"/>
    <w:rsid w:val="0A95508A"/>
    <w:rsid w:val="0A9BCA79"/>
    <w:rsid w:val="0AC498E9"/>
    <w:rsid w:val="0ACEE3B4"/>
    <w:rsid w:val="0AD86284"/>
    <w:rsid w:val="0AE7B191"/>
    <w:rsid w:val="0AE9CA01"/>
    <w:rsid w:val="0AECFDF0"/>
    <w:rsid w:val="0AF53588"/>
    <w:rsid w:val="0AF5C539"/>
    <w:rsid w:val="0AF85361"/>
    <w:rsid w:val="0B002A5A"/>
    <w:rsid w:val="0B098935"/>
    <w:rsid w:val="0B09A7E2"/>
    <w:rsid w:val="0B09D35D"/>
    <w:rsid w:val="0B2A5753"/>
    <w:rsid w:val="0B3C8DDA"/>
    <w:rsid w:val="0B417E0C"/>
    <w:rsid w:val="0B6037EA"/>
    <w:rsid w:val="0B69587F"/>
    <w:rsid w:val="0B70ECFA"/>
    <w:rsid w:val="0B710E0A"/>
    <w:rsid w:val="0B75951D"/>
    <w:rsid w:val="0B78D8A0"/>
    <w:rsid w:val="0B832BEE"/>
    <w:rsid w:val="0B9F1CEE"/>
    <w:rsid w:val="0BA41576"/>
    <w:rsid w:val="0BC6CAF8"/>
    <w:rsid w:val="0BC78521"/>
    <w:rsid w:val="0BC8832A"/>
    <w:rsid w:val="0BC9CA83"/>
    <w:rsid w:val="0BCA5E1E"/>
    <w:rsid w:val="0BDC9B52"/>
    <w:rsid w:val="0BDCCA20"/>
    <w:rsid w:val="0BE324C8"/>
    <w:rsid w:val="0BF23EC8"/>
    <w:rsid w:val="0BFB26FE"/>
    <w:rsid w:val="0BFC48A8"/>
    <w:rsid w:val="0C00A716"/>
    <w:rsid w:val="0C0E8E10"/>
    <w:rsid w:val="0C225A71"/>
    <w:rsid w:val="0C28C437"/>
    <w:rsid w:val="0C2EE68F"/>
    <w:rsid w:val="0C451AAA"/>
    <w:rsid w:val="0C458C35"/>
    <w:rsid w:val="0C5BCDA5"/>
    <w:rsid w:val="0C5FFF22"/>
    <w:rsid w:val="0C85193F"/>
    <w:rsid w:val="0CA0565F"/>
    <w:rsid w:val="0CA239B4"/>
    <w:rsid w:val="0CB0C2AC"/>
    <w:rsid w:val="0CBCDB86"/>
    <w:rsid w:val="0CBD4388"/>
    <w:rsid w:val="0CC3064E"/>
    <w:rsid w:val="0CC7FAB1"/>
    <w:rsid w:val="0CCF34DC"/>
    <w:rsid w:val="0CD8AD9B"/>
    <w:rsid w:val="0CE6139A"/>
    <w:rsid w:val="0CED4E48"/>
    <w:rsid w:val="0CEDE1E7"/>
    <w:rsid w:val="0CF34FF5"/>
    <w:rsid w:val="0CF83476"/>
    <w:rsid w:val="0CFD0260"/>
    <w:rsid w:val="0D0220B9"/>
    <w:rsid w:val="0D10886F"/>
    <w:rsid w:val="0D1AAD6C"/>
    <w:rsid w:val="0D20593B"/>
    <w:rsid w:val="0D2C1277"/>
    <w:rsid w:val="0D3D3317"/>
    <w:rsid w:val="0D689893"/>
    <w:rsid w:val="0D6B9428"/>
    <w:rsid w:val="0D6F0EF3"/>
    <w:rsid w:val="0D718E10"/>
    <w:rsid w:val="0D727388"/>
    <w:rsid w:val="0D7A8B43"/>
    <w:rsid w:val="0D823F36"/>
    <w:rsid w:val="0D850FBE"/>
    <w:rsid w:val="0D98CAB1"/>
    <w:rsid w:val="0DA6BA5B"/>
    <w:rsid w:val="0DA9ED23"/>
    <w:rsid w:val="0DC11F42"/>
    <w:rsid w:val="0DC58593"/>
    <w:rsid w:val="0DC94822"/>
    <w:rsid w:val="0DD9A658"/>
    <w:rsid w:val="0DDB2AD7"/>
    <w:rsid w:val="0DE75717"/>
    <w:rsid w:val="0DF52459"/>
    <w:rsid w:val="0E0706F5"/>
    <w:rsid w:val="0E0A2B20"/>
    <w:rsid w:val="0E0D1BFE"/>
    <w:rsid w:val="0E0D57AC"/>
    <w:rsid w:val="0E124D92"/>
    <w:rsid w:val="0E2A7B0E"/>
    <w:rsid w:val="0E2C4053"/>
    <w:rsid w:val="0E2F58B9"/>
    <w:rsid w:val="0E3261DA"/>
    <w:rsid w:val="0E408A97"/>
    <w:rsid w:val="0E4C42F1"/>
    <w:rsid w:val="0E50EEBD"/>
    <w:rsid w:val="0E58B5B1"/>
    <w:rsid w:val="0E5E77A9"/>
    <w:rsid w:val="0E634FEA"/>
    <w:rsid w:val="0E67E480"/>
    <w:rsid w:val="0E6F222A"/>
    <w:rsid w:val="0E786A9E"/>
    <w:rsid w:val="0E8FF5EB"/>
    <w:rsid w:val="0E928714"/>
    <w:rsid w:val="0E934E6C"/>
    <w:rsid w:val="0E979AB3"/>
    <w:rsid w:val="0E991FCE"/>
    <w:rsid w:val="0E9A0B98"/>
    <w:rsid w:val="0E9C3FD7"/>
    <w:rsid w:val="0EA14088"/>
    <w:rsid w:val="0EA442AB"/>
    <w:rsid w:val="0EA7D2D1"/>
    <w:rsid w:val="0EB3855C"/>
    <w:rsid w:val="0EB6999B"/>
    <w:rsid w:val="0EBC7D1E"/>
    <w:rsid w:val="0EBF7FC9"/>
    <w:rsid w:val="0ECAB1F1"/>
    <w:rsid w:val="0EE04E19"/>
    <w:rsid w:val="0EFF62BB"/>
    <w:rsid w:val="0F086253"/>
    <w:rsid w:val="0F09A276"/>
    <w:rsid w:val="0F0C91CC"/>
    <w:rsid w:val="0F0D2581"/>
    <w:rsid w:val="0F12AC29"/>
    <w:rsid w:val="0F12C6E0"/>
    <w:rsid w:val="0F447AB9"/>
    <w:rsid w:val="0F49B981"/>
    <w:rsid w:val="0F5CDE8D"/>
    <w:rsid w:val="0F5E252D"/>
    <w:rsid w:val="0F5F12D8"/>
    <w:rsid w:val="0F60F563"/>
    <w:rsid w:val="0F6E52A4"/>
    <w:rsid w:val="0F75AA94"/>
    <w:rsid w:val="0F7CBEDE"/>
    <w:rsid w:val="0F868531"/>
    <w:rsid w:val="0F8862C7"/>
    <w:rsid w:val="0F887623"/>
    <w:rsid w:val="0F8AA4B1"/>
    <w:rsid w:val="0F9727B7"/>
    <w:rsid w:val="0FAA595B"/>
    <w:rsid w:val="0FB3334B"/>
    <w:rsid w:val="0FBD8262"/>
    <w:rsid w:val="0FC2519C"/>
    <w:rsid w:val="0FC7B741"/>
    <w:rsid w:val="0FDEB83E"/>
    <w:rsid w:val="0FE442A0"/>
    <w:rsid w:val="0FED0B97"/>
    <w:rsid w:val="0FF049FD"/>
    <w:rsid w:val="1009D9E9"/>
    <w:rsid w:val="101956C8"/>
    <w:rsid w:val="101A0D29"/>
    <w:rsid w:val="101E7217"/>
    <w:rsid w:val="102ED874"/>
    <w:rsid w:val="1032A852"/>
    <w:rsid w:val="104E5098"/>
    <w:rsid w:val="10537C21"/>
    <w:rsid w:val="105B79CD"/>
    <w:rsid w:val="106F7698"/>
    <w:rsid w:val="10756ACE"/>
    <w:rsid w:val="1076AE15"/>
    <w:rsid w:val="1078FB69"/>
    <w:rsid w:val="107D206B"/>
    <w:rsid w:val="108217DC"/>
    <w:rsid w:val="108B6483"/>
    <w:rsid w:val="1093E6E1"/>
    <w:rsid w:val="1099FD13"/>
    <w:rsid w:val="10CAF11C"/>
    <w:rsid w:val="10CF525D"/>
    <w:rsid w:val="10D8D21D"/>
    <w:rsid w:val="10DA8ECA"/>
    <w:rsid w:val="10E65DE6"/>
    <w:rsid w:val="11011B01"/>
    <w:rsid w:val="11052C05"/>
    <w:rsid w:val="1107CE5D"/>
    <w:rsid w:val="111D8C9E"/>
    <w:rsid w:val="113E94AF"/>
    <w:rsid w:val="115B21ED"/>
    <w:rsid w:val="115BB2FD"/>
    <w:rsid w:val="115C061E"/>
    <w:rsid w:val="115FDE55"/>
    <w:rsid w:val="117CCF0F"/>
    <w:rsid w:val="118E6946"/>
    <w:rsid w:val="1195B0D9"/>
    <w:rsid w:val="1199D9A1"/>
    <w:rsid w:val="11A35551"/>
    <w:rsid w:val="11A3E7C8"/>
    <w:rsid w:val="11D136DA"/>
    <w:rsid w:val="11DF6AE4"/>
    <w:rsid w:val="11E20CE9"/>
    <w:rsid w:val="11F16B35"/>
    <w:rsid w:val="11FBB507"/>
    <w:rsid w:val="11FC5C43"/>
    <w:rsid w:val="1205A52D"/>
    <w:rsid w:val="121594C4"/>
    <w:rsid w:val="12199644"/>
    <w:rsid w:val="122098FC"/>
    <w:rsid w:val="124C870E"/>
    <w:rsid w:val="12689672"/>
    <w:rsid w:val="12783105"/>
    <w:rsid w:val="129050B0"/>
    <w:rsid w:val="12C4955E"/>
    <w:rsid w:val="12C98C17"/>
    <w:rsid w:val="12D25A36"/>
    <w:rsid w:val="12EEB4F2"/>
    <w:rsid w:val="12FABBFD"/>
    <w:rsid w:val="12FCECC0"/>
    <w:rsid w:val="1323A04E"/>
    <w:rsid w:val="1324DB5B"/>
    <w:rsid w:val="13290B35"/>
    <w:rsid w:val="132D15E7"/>
    <w:rsid w:val="1330D20A"/>
    <w:rsid w:val="133467C7"/>
    <w:rsid w:val="1338236F"/>
    <w:rsid w:val="134497EA"/>
    <w:rsid w:val="1347C670"/>
    <w:rsid w:val="134F3F82"/>
    <w:rsid w:val="13562FF1"/>
    <w:rsid w:val="13645204"/>
    <w:rsid w:val="13810B84"/>
    <w:rsid w:val="1381D123"/>
    <w:rsid w:val="13851867"/>
    <w:rsid w:val="13A2483C"/>
    <w:rsid w:val="13A4EC9A"/>
    <w:rsid w:val="13B34D10"/>
    <w:rsid w:val="13BD8570"/>
    <w:rsid w:val="13C4ADF8"/>
    <w:rsid w:val="13C77ABF"/>
    <w:rsid w:val="13D76D94"/>
    <w:rsid w:val="13DE89B2"/>
    <w:rsid w:val="13E0219F"/>
    <w:rsid w:val="13E03CF8"/>
    <w:rsid w:val="13EED94F"/>
    <w:rsid w:val="13FEEB82"/>
    <w:rsid w:val="1402180E"/>
    <w:rsid w:val="1404F9FE"/>
    <w:rsid w:val="1406B441"/>
    <w:rsid w:val="141FED28"/>
    <w:rsid w:val="142931E7"/>
    <w:rsid w:val="142EE481"/>
    <w:rsid w:val="143163CA"/>
    <w:rsid w:val="1434FABA"/>
    <w:rsid w:val="14360B4C"/>
    <w:rsid w:val="14449583"/>
    <w:rsid w:val="144526BB"/>
    <w:rsid w:val="14453D32"/>
    <w:rsid w:val="144D6A98"/>
    <w:rsid w:val="1460E949"/>
    <w:rsid w:val="1464D156"/>
    <w:rsid w:val="146FB6B3"/>
    <w:rsid w:val="1490DB1A"/>
    <w:rsid w:val="149267C3"/>
    <w:rsid w:val="149AB9DB"/>
    <w:rsid w:val="149F70E1"/>
    <w:rsid w:val="14A352E7"/>
    <w:rsid w:val="14B1DDC9"/>
    <w:rsid w:val="14B25853"/>
    <w:rsid w:val="14C1D8BD"/>
    <w:rsid w:val="14C8D785"/>
    <w:rsid w:val="14D31F1C"/>
    <w:rsid w:val="14D510A8"/>
    <w:rsid w:val="14DABF3A"/>
    <w:rsid w:val="14F840BD"/>
    <w:rsid w:val="15085784"/>
    <w:rsid w:val="15108748"/>
    <w:rsid w:val="151C12C1"/>
    <w:rsid w:val="1523C780"/>
    <w:rsid w:val="1524BD0A"/>
    <w:rsid w:val="153441D5"/>
    <w:rsid w:val="1534F43A"/>
    <w:rsid w:val="153CEDA2"/>
    <w:rsid w:val="1549CBD0"/>
    <w:rsid w:val="154CB8DE"/>
    <w:rsid w:val="15558BD0"/>
    <w:rsid w:val="1560AD2B"/>
    <w:rsid w:val="1563AD7B"/>
    <w:rsid w:val="1569AA47"/>
    <w:rsid w:val="157E3EB1"/>
    <w:rsid w:val="158D31AC"/>
    <w:rsid w:val="158E5BA1"/>
    <w:rsid w:val="15AAD116"/>
    <w:rsid w:val="15B161AD"/>
    <w:rsid w:val="15BA822D"/>
    <w:rsid w:val="15BB16BE"/>
    <w:rsid w:val="15C9255C"/>
    <w:rsid w:val="15CCECC1"/>
    <w:rsid w:val="15DA3EDF"/>
    <w:rsid w:val="16180A7F"/>
    <w:rsid w:val="164D92E8"/>
    <w:rsid w:val="1657902F"/>
    <w:rsid w:val="16623D38"/>
    <w:rsid w:val="1665DBB0"/>
    <w:rsid w:val="166709BE"/>
    <w:rsid w:val="16812695"/>
    <w:rsid w:val="168D41EA"/>
    <w:rsid w:val="16934956"/>
    <w:rsid w:val="169AB587"/>
    <w:rsid w:val="16A1D078"/>
    <w:rsid w:val="16B3AB33"/>
    <w:rsid w:val="16C7EE44"/>
    <w:rsid w:val="16C9E0F1"/>
    <w:rsid w:val="16CF2AFE"/>
    <w:rsid w:val="16D6F4DA"/>
    <w:rsid w:val="16EC8471"/>
    <w:rsid w:val="16EE8144"/>
    <w:rsid w:val="16F73C79"/>
    <w:rsid w:val="16F825EC"/>
    <w:rsid w:val="17077AE5"/>
    <w:rsid w:val="170F0968"/>
    <w:rsid w:val="170FAD75"/>
    <w:rsid w:val="1715FCA2"/>
    <w:rsid w:val="1725B9EF"/>
    <w:rsid w:val="172F127D"/>
    <w:rsid w:val="17309877"/>
    <w:rsid w:val="1740156E"/>
    <w:rsid w:val="174C59E5"/>
    <w:rsid w:val="17517E73"/>
    <w:rsid w:val="17555E8A"/>
    <w:rsid w:val="17624FAB"/>
    <w:rsid w:val="17698229"/>
    <w:rsid w:val="176C93FD"/>
    <w:rsid w:val="1779B87E"/>
    <w:rsid w:val="17860F62"/>
    <w:rsid w:val="1792162E"/>
    <w:rsid w:val="1795277C"/>
    <w:rsid w:val="17C45487"/>
    <w:rsid w:val="17CA9164"/>
    <w:rsid w:val="17D0A02C"/>
    <w:rsid w:val="17D7E7AA"/>
    <w:rsid w:val="17FAF051"/>
    <w:rsid w:val="17FE546D"/>
    <w:rsid w:val="1825B958"/>
    <w:rsid w:val="1825FAD2"/>
    <w:rsid w:val="182FE024"/>
    <w:rsid w:val="1843D729"/>
    <w:rsid w:val="18451989"/>
    <w:rsid w:val="184BA1DC"/>
    <w:rsid w:val="184DD1E3"/>
    <w:rsid w:val="1857358A"/>
    <w:rsid w:val="1859F9BF"/>
    <w:rsid w:val="185F199E"/>
    <w:rsid w:val="18693893"/>
    <w:rsid w:val="18777070"/>
    <w:rsid w:val="187F77E9"/>
    <w:rsid w:val="1883D09C"/>
    <w:rsid w:val="1889E250"/>
    <w:rsid w:val="18918F83"/>
    <w:rsid w:val="189F4B4E"/>
    <w:rsid w:val="18B552B8"/>
    <w:rsid w:val="18B72783"/>
    <w:rsid w:val="18B7948E"/>
    <w:rsid w:val="18BD7219"/>
    <w:rsid w:val="18DE33CF"/>
    <w:rsid w:val="190AD6C4"/>
    <w:rsid w:val="191CE86C"/>
    <w:rsid w:val="192671A3"/>
    <w:rsid w:val="19272EFF"/>
    <w:rsid w:val="1933E944"/>
    <w:rsid w:val="1938EC0D"/>
    <w:rsid w:val="193A0451"/>
    <w:rsid w:val="19507ADD"/>
    <w:rsid w:val="195C3638"/>
    <w:rsid w:val="1964DE96"/>
    <w:rsid w:val="196E45E2"/>
    <w:rsid w:val="19868CD1"/>
    <w:rsid w:val="19986D1E"/>
    <w:rsid w:val="19A8D8AA"/>
    <w:rsid w:val="19AA42B5"/>
    <w:rsid w:val="19AAD4B0"/>
    <w:rsid w:val="19AD56E9"/>
    <w:rsid w:val="19C93938"/>
    <w:rsid w:val="19D6C7F2"/>
    <w:rsid w:val="19E1AD80"/>
    <w:rsid w:val="19F034DE"/>
    <w:rsid w:val="19F6F613"/>
    <w:rsid w:val="19FA240D"/>
    <w:rsid w:val="19FAA29C"/>
    <w:rsid w:val="1A1BCDF4"/>
    <w:rsid w:val="1A1DFB8A"/>
    <w:rsid w:val="1A2284FB"/>
    <w:rsid w:val="1A2E49BD"/>
    <w:rsid w:val="1A2E7F62"/>
    <w:rsid w:val="1A35A664"/>
    <w:rsid w:val="1A37DE38"/>
    <w:rsid w:val="1A3DA70C"/>
    <w:rsid w:val="1A483938"/>
    <w:rsid w:val="1A55F582"/>
    <w:rsid w:val="1A56E63C"/>
    <w:rsid w:val="1A587495"/>
    <w:rsid w:val="1A59DC36"/>
    <w:rsid w:val="1A5CEE6D"/>
    <w:rsid w:val="1A5D6750"/>
    <w:rsid w:val="1A656AEE"/>
    <w:rsid w:val="1A6937ED"/>
    <w:rsid w:val="1A7353ED"/>
    <w:rsid w:val="1A864EA7"/>
    <w:rsid w:val="1A972421"/>
    <w:rsid w:val="1AA0D4C3"/>
    <w:rsid w:val="1AAB8C2A"/>
    <w:rsid w:val="1AAF06E6"/>
    <w:rsid w:val="1AC313B5"/>
    <w:rsid w:val="1ADF591A"/>
    <w:rsid w:val="1AE85E64"/>
    <w:rsid w:val="1AE861B7"/>
    <w:rsid w:val="1AE8FB04"/>
    <w:rsid w:val="1AFC054A"/>
    <w:rsid w:val="1AFF0500"/>
    <w:rsid w:val="1B12C591"/>
    <w:rsid w:val="1B1687A3"/>
    <w:rsid w:val="1B1CC3FE"/>
    <w:rsid w:val="1B2072D9"/>
    <w:rsid w:val="1B31E59E"/>
    <w:rsid w:val="1B45A83F"/>
    <w:rsid w:val="1B5BB115"/>
    <w:rsid w:val="1B69E16A"/>
    <w:rsid w:val="1B6F8B5C"/>
    <w:rsid w:val="1B719406"/>
    <w:rsid w:val="1B78BB0B"/>
    <w:rsid w:val="1B7A0CB8"/>
    <w:rsid w:val="1BA5340B"/>
    <w:rsid w:val="1BAA273F"/>
    <w:rsid w:val="1BB89712"/>
    <w:rsid w:val="1BC54C34"/>
    <w:rsid w:val="1BCAAAFA"/>
    <w:rsid w:val="1BD42C74"/>
    <w:rsid w:val="1BD4EF72"/>
    <w:rsid w:val="1BD5A679"/>
    <w:rsid w:val="1BE487BD"/>
    <w:rsid w:val="1BEC30B2"/>
    <w:rsid w:val="1BECCDAF"/>
    <w:rsid w:val="1C00EEA1"/>
    <w:rsid w:val="1C1781BF"/>
    <w:rsid w:val="1C244444"/>
    <w:rsid w:val="1C28C0FD"/>
    <w:rsid w:val="1C3382F2"/>
    <w:rsid w:val="1C4F85B7"/>
    <w:rsid w:val="1C535181"/>
    <w:rsid w:val="1C573103"/>
    <w:rsid w:val="1C6566A0"/>
    <w:rsid w:val="1C7C1703"/>
    <w:rsid w:val="1C7C2380"/>
    <w:rsid w:val="1C9B8BAF"/>
    <w:rsid w:val="1CABF5EC"/>
    <w:rsid w:val="1CB653B0"/>
    <w:rsid w:val="1CB83A87"/>
    <w:rsid w:val="1CBE0942"/>
    <w:rsid w:val="1CD245B5"/>
    <w:rsid w:val="1CDBB3D9"/>
    <w:rsid w:val="1CE2EAA9"/>
    <w:rsid w:val="1CE35780"/>
    <w:rsid w:val="1CE4F592"/>
    <w:rsid w:val="1CEDC19A"/>
    <w:rsid w:val="1CF59F8F"/>
    <w:rsid w:val="1D08C944"/>
    <w:rsid w:val="1D08D6AF"/>
    <w:rsid w:val="1D0A507E"/>
    <w:rsid w:val="1D34C45B"/>
    <w:rsid w:val="1D394D86"/>
    <w:rsid w:val="1D3E348A"/>
    <w:rsid w:val="1D4BE2AF"/>
    <w:rsid w:val="1D4C1ADE"/>
    <w:rsid w:val="1D570C20"/>
    <w:rsid w:val="1D5DE935"/>
    <w:rsid w:val="1D6441FC"/>
    <w:rsid w:val="1D71EF6E"/>
    <w:rsid w:val="1D7D99A6"/>
    <w:rsid w:val="1D800447"/>
    <w:rsid w:val="1D8BE90F"/>
    <w:rsid w:val="1D8DAEB5"/>
    <w:rsid w:val="1DA1D560"/>
    <w:rsid w:val="1DAFD96A"/>
    <w:rsid w:val="1DB245FA"/>
    <w:rsid w:val="1DC1AD83"/>
    <w:rsid w:val="1DD00F83"/>
    <w:rsid w:val="1DDC0A35"/>
    <w:rsid w:val="1DDD9FFD"/>
    <w:rsid w:val="1DE31898"/>
    <w:rsid w:val="1DE8CD80"/>
    <w:rsid w:val="1E111290"/>
    <w:rsid w:val="1E28E395"/>
    <w:rsid w:val="1E30F36C"/>
    <w:rsid w:val="1E37B2FF"/>
    <w:rsid w:val="1E3D377C"/>
    <w:rsid w:val="1E3FF7EF"/>
    <w:rsid w:val="1E44B951"/>
    <w:rsid w:val="1E578056"/>
    <w:rsid w:val="1E79EE15"/>
    <w:rsid w:val="1E7D549B"/>
    <w:rsid w:val="1E81AAF1"/>
    <w:rsid w:val="1E87EA7F"/>
    <w:rsid w:val="1E89816A"/>
    <w:rsid w:val="1E97701B"/>
    <w:rsid w:val="1EA078B5"/>
    <w:rsid w:val="1EA53D74"/>
    <w:rsid w:val="1EABF28A"/>
    <w:rsid w:val="1EB0689E"/>
    <w:rsid w:val="1EBB77CD"/>
    <w:rsid w:val="1EDF276B"/>
    <w:rsid w:val="1EE20D8C"/>
    <w:rsid w:val="1EE73988"/>
    <w:rsid w:val="1EF6EC79"/>
    <w:rsid w:val="1F169565"/>
    <w:rsid w:val="1F2C1134"/>
    <w:rsid w:val="1F311D9B"/>
    <w:rsid w:val="1F3A3854"/>
    <w:rsid w:val="1F4DF1B2"/>
    <w:rsid w:val="1F5ADCB9"/>
    <w:rsid w:val="1F5B9C20"/>
    <w:rsid w:val="1F5BD7E0"/>
    <w:rsid w:val="1F651354"/>
    <w:rsid w:val="1F6765EE"/>
    <w:rsid w:val="1F726492"/>
    <w:rsid w:val="1F74AD2F"/>
    <w:rsid w:val="1F7D87A4"/>
    <w:rsid w:val="1F85E716"/>
    <w:rsid w:val="1F868B71"/>
    <w:rsid w:val="1F9E29DD"/>
    <w:rsid w:val="1FA7905A"/>
    <w:rsid w:val="1FB1CDE8"/>
    <w:rsid w:val="1FB3DB80"/>
    <w:rsid w:val="1FB8D53D"/>
    <w:rsid w:val="1FD2315F"/>
    <w:rsid w:val="1FD289FA"/>
    <w:rsid w:val="1FD59C15"/>
    <w:rsid w:val="1FD7CE36"/>
    <w:rsid w:val="1FE122B2"/>
    <w:rsid w:val="1FEAE8CD"/>
    <w:rsid w:val="1FF92DCC"/>
    <w:rsid w:val="1FFD120F"/>
    <w:rsid w:val="1FFDF863"/>
    <w:rsid w:val="200451D6"/>
    <w:rsid w:val="2016C375"/>
    <w:rsid w:val="201A85B8"/>
    <w:rsid w:val="201C8445"/>
    <w:rsid w:val="201FDC1F"/>
    <w:rsid w:val="202A5589"/>
    <w:rsid w:val="2030F21F"/>
    <w:rsid w:val="2037D153"/>
    <w:rsid w:val="203EDA56"/>
    <w:rsid w:val="206D4C16"/>
    <w:rsid w:val="2077E63B"/>
    <w:rsid w:val="20784DBE"/>
    <w:rsid w:val="20829DE9"/>
    <w:rsid w:val="2082BDF0"/>
    <w:rsid w:val="208BA63C"/>
    <w:rsid w:val="208CAE2B"/>
    <w:rsid w:val="2098551F"/>
    <w:rsid w:val="20ADA504"/>
    <w:rsid w:val="20AFDBE4"/>
    <w:rsid w:val="20C452C1"/>
    <w:rsid w:val="20C5720C"/>
    <w:rsid w:val="20CF5F8C"/>
    <w:rsid w:val="20D66E62"/>
    <w:rsid w:val="20DD68F8"/>
    <w:rsid w:val="20DF2740"/>
    <w:rsid w:val="20EC6FC7"/>
    <w:rsid w:val="20F0FCD0"/>
    <w:rsid w:val="20F28F70"/>
    <w:rsid w:val="20F64188"/>
    <w:rsid w:val="20FBC8D8"/>
    <w:rsid w:val="21048594"/>
    <w:rsid w:val="21083164"/>
    <w:rsid w:val="21085468"/>
    <w:rsid w:val="210BFD11"/>
    <w:rsid w:val="210F9DDF"/>
    <w:rsid w:val="2117F48B"/>
    <w:rsid w:val="211B16A1"/>
    <w:rsid w:val="2121B7E9"/>
    <w:rsid w:val="212BCA35"/>
    <w:rsid w:val="215298E1"/>
    <w:rsid w:val="2154832C"/>
    <w:rsid w:val="21594CCC"/>
    <w:rsid w:val="21602E33"/>
    <w:rsid w:val="21848334"/>
    <w:rsid w:val="21961E56"/>
    <w:rsid w:val="21BF2BC7"/>
    <w:rsid w:val="21C32FE9"/>
    <w:rsid w:val="21D76C00"/>
    <w:rsid w:val="21E1845A"/>
    <w:rsid w:val="2205E327"/>
    <w:rsid w:val="2221B069"/>
    <w:rsid w:val="222447ED"/>
    <w:rsid w:val="2229B3D8"/>
    <w:rsid w:val="2239D8EB"/>
    <w:rsid w:val="22426FC6"/>
    <w:rsid w:val="224BA4A2"/>
    <w:rsid w:val="2259562D"/>
    <w:rsid w:val="226EBEB5"/>
    <w:rsid w:val="22876941"/>
    <w:rsid w:val="22A99306"/>
    <w:rsid w:val="22B41FD8"/>
    <w:rsid w:val="22B8D3C6"/>
    <w:rsid w:val="22CB6FFA"/>
    <w:rsid w:val="22D324EB"/>
    <w:rsid w:val="22D74B46"/>
    <w:rsid w:val="22DBF1C3"/>
    <w:rsid w:val="22E07A76"/>
    <w:rsid w:val="22ED1771"/>
    <w:rsid w:val="22F3B310"/>
    <w:rsid w:val="22FD350C"/>
    <w:rsid w:val="22FE5FD7"/>
    <w:rsid w:val="2305653B"/>
    <w:rsid w:val="230AB413"/>
    <w:rsid w:val="230AEC06"/>
    <w:rsid w:val="230E3683"/>
    <w:rsid w:val="23159FBA"/>
    <w:rsid w:val="231F1EF3"/>
    <w:rsid w:val="232A92F6"/>
    <w:rsid w:val="2331CF01"/>
    <w:rsid w:val="233346EF"/>
    <w:rsid w:val="233CADF5"/>
    <w:rsid w:val="235E238E"/>
    <w:rsid w:val="23601D67"/>
    <w:rsid w:val="2360579B"/>
    <w:rsid w:val="236D776B"/>
    <w:rsid w:val="236EFDD8"/>
    <w:rsid w:val="23724B5A"/>
    <w:rsid w:val="2378AED7"/>
    <w:rsid w:val="23833D3D"/>
    <w:rsid w:val="2389A335"/>
    <w:rsid w:val="23936CBC"/>
    <w:rsid w:val="239ACA49"/>
    <w:rsid w:val="23B861A7"/>
    <w:rsid w:val="23BD5EB3"/>
    <w:rsid w:val="23BDBAB4"/>
    <w:rsid w:val="23C841F1"/>
    <w:rsid w:val="23CD6F3B"/>
    <w:rsid w:val="23CFDC60"/>
    <w:rsid w:val="23E21F83"/>
    <w:rsid w:val="23FE339A"/>
    <w:rsid w:val="23FE43C8"/>
    <w:rsid w:val="2405C3C2"/>
    <w:rsid w:val="2406A223"/>
    <w:rsid w:val="24090850"/>
    <w:rsid w:val="240A4094"/>
    <w:rsid w:val="240B01A3"/>
    <w:rsid w:val="24126127"/>
    <w:rsid w:val="24148DBA"/>
    <w:rsid w:val="242869F9"/>
    <w:rsid w:val="24293D4F"/>
    <w:rsid w:val="242A77D0"/>
    <w:rsid w:val="2434D381"/>
    <w:rsid w:val="2437B48B"/>
    <w:rsid w:val="24395665"/>
    <w:rsid w:val="243CFF4F"/>
    <w:rsid w:val="24422BC0"/>
    <w:rsid w:val="2459596E"/>
    <w:rsid w:val="245BF9F0"/>
    <w:rsid w:val="2462DB61"/>
    <w:rsid w:val="2467BF64"/>
    <w:rsid w:val="248F476B"/>
    <w:rsid w:val="248F9207"/>
    <w:rsid w:val="249338AF"/>
    <w:rsid w:val="24980F2D"/>
    <w:rsid w:val="24B144D9"/>
    <w:rsid w:val="24C2BC8B"/>
    <w:rsid w:val="24C60364"/>
    <w:rsid w:val="24D60841"/>
    <w:rsid w:val="24D96040"/>
    <w:rsid w:val="24DD55F1"/>
    <w:rsid w:val="24DFCDC7"/>
    <w:rsid w:val="24E0AD3B"/>
    <w:rsid w:val="24EBBC49"/>
    <w:rsid w:val="24ECC90E"/>
    <w:rsid w:val="24ED24E7"/>
    <w:rsid w:val="24F5D1E4"/>
    <w:rsid w:val="24FB5835"/>
    <w:rsid w:val="252B7402"/>
    <w:rsid w:val="252C72B6"/>
    <w:rsid w:val="2535FEED"/>
    <w:rsid w:val="2536B6EB"/>
    <w:rsid w:val="2541242A"/>
    <w:rsid w:val="254420D1"/>
    <w:rsid w:val="254A6A92"/>
    <w:rsid w:val="2554CF27"/>
    <w:rsid w:val="25722277"/>
    <w:rsid w:val="25797EF2"/>
    <w:rsid w:val="2586B9AF"/>
    <w:rsid w:val="258E43D3"/>
    <w:rsid w:val="2593FB89"/>
    <w:rsid w:val="25993AA7"/>
    <w:rsid w:val="25B68CE5"/>
    <w:rsid w:val="25BA9E74"/>
    <w:rsid w:val="25C6E56F"/>
    <w:rsid w:val="25CB6155"/>
    <w:rsid w:val="25DA5CC6"/>
    <w:rsid w:val="25F62E2C"/>
    <w:rsid w:val="2605AB85"/>
    <w:rsid w:val="261E8002"/>
    <w:rsid w:val="2622CB62"/>
    <w:rsid w:val="26289F53"/>
    <w:rsid w:val="263979FC"/>
    <w:rsid w:val="263AF46A"/>
    <w:rsid w:val="26664F88"/>
    <w:rsid w:val="266859E4"/>
    <w:rsid w:val="266C7B7B"/>
    <w:rsid w:val="268E3598"/>
    <w:rsid w:val="26971478"/>
    <w:rsid w:val="269B9FFD"/>
    <w:rsid w:val="26A4F78A"/>
    <w:rsid w:val="26AD4551"/>
    <w:rsid w:val="26B77CB2"/>
    <w:rsid w:val="26C6255A"/>
    <w:rsid w:val="26CDD879"/>
    <w:rsid w:val="26CEAB5A"/>
    <w:rsid w:val="26D59A4B"/>
    <w:rsid w:val="26DCF691"/>
    <w:rsid w:val="26DECFA6"/>
    <w:rsid w:val="26DF0ADC"/>
    <w:rsid w:val="26E1ED05"/>
    <w:rsid w:val="26E351C2"/>
    <w:rsid w:val="26EDDB52"/>
    <w:rsid w:val="27083B79"/>
    <w:rsid w:val="270F917A"/>
    <w:rsid w:val="272D69B8"/>
    <w:rsid w:val="2730CD86"/>
    <w:rsid w:val="274B6249"/>
    <w:rsid w:val="274D5E08"/>
    <w:rsid w:val="2759086C"/>
    <w:rsid w:val="276A3F97"/>
    <w:rsid w:val="2772B765"/>
    <w:rsid w:val="277FD672"/>
    <w:rsid w:val="278C8954"/>
    <w:rsid w:val="27942BA3"/>
    <w:rsid w:val="27A1FE28"/>
    <w:rsid w:val="27A7A75F"/>
    <w:rsid w:val="27B06CAE"/>
    <w:rsid w:val="27C1F01E"/>
    <w:rsid w:val="27E23F33"/>
    <w:rsid w:val="27E48860"/>
    <w:rsid w:val="27ECEB53"/>
    <w:rsid w:val="27FCDB35"/>
    <w:rsid w:val="281D20DE"/>
    <w:rsid w:val="281FDEA1"/>
    <w:rsid w:val="28309609"/>
    <w:rsid w:val="28319D64"/>
    <w:rsid w:val="283B712D"/>
    <w:rsid w:val="283F7663"/>
    <w:rsid w:val="284F6436"/>
    <w:rsid w:val="2851BCCF"/>
    <w:rsid w:val="2858BD15"/>
    <w:rsid w:val="285FA028"/>
    <w:rsid w:val="2876134D"/>
    <w:rsid w:val="288AC19C"/>
    <w:rsid w:val="289504EF"/>
    <w:rsid w:val="28A162ED"/>
    <w:rsid w:val="28AEE4D3"/>
    <w:rsid w:val="28B00FFD"/>
    <w:rsid w:val="28B38B19"/>
    <w:rsid w:val="28BDD315"/>
    <w:rsid w:val="28D06C80"/>
    <w:rsid w:val="28D3B211"/>
    <w:rsid w:val="28D4C659"/>
    <w:rsid w:val="28F1A453"/>
    <w:rsid w:val="28FC58AB"/>
    <w:rsid w:val="290AF5DA"/>
    <w:rsid w:val="292BCB36"/>
    <w:rsid w:val="294011B4"/>
    <w:rsid w:val="295C57A0"/>
    <w:rsid w:val="29725214"/>
    <w:rsid w:val="29767CA8"/>
    <w:rsid w:val="297B702B"/>
    <w:rsid w:val="297C3D1E"/>
    <w:rsid w:val="297F817F"/>
    <w:rsid w:val="2984ED16"/>
    <w:rsid w:val="29887C57"/>
    <w:rsid w:val="29A1FCA4"/>
    <w:rsid w:val="29A21B55"/>
    <w:rsid w:val="29A59706"/>
    <w:rsid w:val="29A632A5"/>
    <w:rsid w:val="29D6DF51"/>
    <w:rsid w:val="29DD0E05"/>
    <w:rsid w:val="29E8B46A"/>
    <w:rsid w:val="29F041B9"/>
    <w:rsid w:val="29F68919"/>
    <w:rsid w:val="2A086566"/>
    <w:rsid w:val="2A08F181"/>
    <w:rsid w:val="2A0A85C6"/>
    <w:rsid w:val="2A2360E8"/>
    <w:rsid w:val="2A4C3142"/>
    <w:rsid w:val="2A62DDC8"/>
    <w:rsid w:val="2A6746D8"/>
    <w:rsid w:val="2A810B6B"/>
    <w:rsid w:val="2A831EEF"/>
    <w:rsid w:val="2A859080"/>
    <w:rsid w:val="2A99A5EA"/>
    <w:rsid w:val="2A99C5D6"/>
    <w:rsid w:val="2AA0AA7C"/>
    <w:rsid w:val="2AA94F3F"/>
    <w:rsid w:val="2AB3A985"/>
    <w:rsid w:val="2ABCD299"/>
    <w:rsid w:val="2AC3CF64"/>
    <w:rsid w:val="2ACE3C0A"/>
    <w:rsid w:val="2ADB4418"/>
    <w:rsid w:val="2AE89C2C"/>
    <w:rsid w:val="2AF2686A"/>
    <w:rsid w:val="2AF3CB47"/>
    <w:rsid w:val="2B046D04"/>
    <w:rsid w:val="2B04D4C0"/>
    <w:rsid w:val="2B095F5A"/>
    <w:rsid w:val="2B1F66E9"/>
    <w:rsid w:val="2B28453A"/>
    <w:rsid w:val="2B3AAD43"/>
    <w:rsid w:val="2B411E33"/>
    <w:rsid w:val="2B537A4B"/>
    <w:rsid w:val="2B5E61F1"/>
    <w:rsid w:val="2B611622"/>
    <w:rsid w:val="2B704F21"/>
    <w:rsid w:val="2B791102"/>
    <w:rsid w:val="2B96882B"/>
    <w:rsid w:val="2BA78C09"/>
    <w:rsid w:val="2BAC01B8"/>
    <w:rsid w:val="2BB1F16E"/>
    <w:rsid w:val="2BB21EB5"/>
    <w:rsid w:val="2BB35E39"/>
    <w:rsid w:val="2BB5EAD4"/>
    <w:rsid w:val="2BCE4F21"/>
    <w:rsid w:val="2BD13C0E"/>
    <w:rsid w:val="2BD304A0"/>
    <w:rsid w:val="2BD3A0C6"/>
    <w:rsid w:val="2BD85A54"/>
    <w:rsid w:val="2BE41089"/>
    <w:rsid w:val="2BEB47B6"/>
    <w:rsid w:val="2BF2D1EF"/>
    <w:rsid w:val="2BF46835"/>
    <w:rsid w:val="2BF9394F"/>
    <w:rsid w:val="2BFB83F9"/>
    <w:rsid w:val="2C0037E6"/>
    <w:rsid w:val="2C00A9E1"/>
    <w:rsid w:val="2C0315B0"/>
    <w:rsid w:val="2C0392D2"/>
    <w:rsid w:val="2C111EBA"/>
    <w:rsid w:val="2C186FE8"/>
    <w:rsid w:val="2C18FE49"/>
    <w:rsid w:val="2C23B1A2"/>
    <w:rsid w:val="2C2A08D6"/>
    <w:rsid w:val="2C2A1F2D"/>
    <w:rsid w:val="2C304D56"/>
    <w:rsid w:val="2C37F8C1"/>
    <w:rsid w:val="2C3B0EC2"/>
    <w:rsid w:val="2C41A793"/>
    <w:rsid w:val="2C4FB028"/>
    <w:rsid w:val="2C57F7EC"/>
    <w:rsid w:val="2C62E765"/>
    <w:rsid w:val="2C695C49"/>
    <w:rsid w:val="2C766595"/>
    <w:rsid w:val="2C7E6834"/>
    <w:rsid w:val="2C95B241"/>
    <w:rsid w:val="2C9A9734"/>
    <w:rsid w:val="2CA74975"/>
    <w:rsid w:val="2CC2DC7C"/>
    <w:rsid w:val="2CC77C87"/>
    <w:rsid w:val="2CE02D9E"/>
    <w:rsid w:val="2CFACC0E"/>
    <w:rsid w:val="2CFEACC2"/>
    <w:rsid w:val="2D01DD64"/>
    <w:rsid w:val="2D139C1B"/>
    <w:rsid w:val="2D199686"/>
    <w:rsid w:val="2D1AB824"/>
    <w:rsid w:val="2D29615C"/>
    <w:rsid w:val="2D2C375F"/>
    <w:rsid w:val="2D3A256A"/>
    <w:rsid w:val="2D62E6A0"/>
    <w:rsid w:val="2D6684DC"/>
    <w:rsid w:val="2D776F1B"/>
    <w:rsid w:val="2D9B53FA"/>
    <w:rsid w:val="2D9CE641"/>
    <w:rsid w:val="2DA8595D"/>
    <w:rsid w:val="2DAE6C87"/>
    <w:rsid w:val="2DB1BEE8"/>
    <w:rsid w:val="2DBF1A14"/>
    <w:rsid w:val="2DDA4A41"/>
    <w:rsid w:val="2DE27784"/>
    <w:rsid w:val="2DE2E60D"/>
    <w:rsid w:val="2DE81174"/>
    <w:rsid w:val="2DF7ED50"/>
    <w:rsid w:val="2DFD6BAB"/>
    <w:rsid w:val="2E0D2EB8"/>
    <w:rsid w:val="2E20DE6F"/>
    <w:rsid w:val="2E23F0DD"/>
    <w:rsid w:val="2E38ED36"/>
    <w:rsid w:val="2E41BBD0"/>
    <w:rsid w:val="2E4BEB6F"/>
    <w:rsid w:val="2E5277EC"/>
    <w:rsid w:val="2E5437E7"/>
    <w:rsid w:val="2E54A006"/>
    <w:rsid w:val="2E56BF0A"/>
    <w:rsid w:val="2E7E24F7"/>
    <w:rsid w:val="2E9488FE"/>
    <w:rsid w:val="2E9FF985"/>
    <w:rsid w:val="2EA8179F"/>
    <w:rsid w:val="2EAE1D8F"/>
    <w:rsid w:val="2EB8797B"/>
    <w:rsid w:val="2EC2A3F7"/>
    <w:rsid w:val="2EC36822"/>
    <w:rsid w:val="2ECE9B2D"/>
    <w:rsid w:val="2ECF6BDB"/>
    <w:rsid w:val="2ED83D23"/>
    <w:rsid w:val="2EDD6565"/>
    <w:rsid w:val="2EDDB226"/>
    <w:rsid w:val="2EE51666"/>
    <w:rsid w:val="2EE8E2F1"/>
    <w:rsid w:val="2EF59687"/>
    <w:rsid w:val="2F07643A"/>
    <w:rsid w:val="2F08FE3F"/>
    <w:rsid w:val="2F0C90D3"/>
    <w:rsid w:val="2F0CF4AB"/>
    <w:rsid w:val="2F1EE8C7"/>
    <w:rsid w:val="2F270DD8"/>
    <w:rsid w:val="2F486252"/>
    <w:rsid w:val="2F4A0A0C"/>
    <w:rsid w:val="2F5F4F8A"/>
    <w:rsid w:val="2F684D78"/>
    <w:rsid w:val="2F75CA5A"/>
    <w:rsid w:val="2F8134AB"/>
    <w:rsid w:val="2F8C20F4"/>
    <w:rsid w:val="2F9F04C4"/>
    <w:rsid w:val="2FAA0B5E"/>
    <w:rsid w:val="2FB44598"/>
    <w:rsid w:val="2FC18760"/>
    <w:rsid w:val="2FCFA23B"/>
    <w:rsid w:val="2FD257DF"/>
    <w:rsid w:val="2FDB5363"/>
    <w:rsid w:val="2FE69F02"/>
    <w:rsid w:val="2FEC208A"/>
    <w:rsid w:val="2FF212A6"/>
    <w:rsid w:val="3003B4C2"/>
    <w:rsid w:val="30081B58"/>
    <w:rsid w:val="3008AF44"/>
    <w:rsid w:val="30292612"/>
    <w:rsid w:val="302C6967"/>
    <w:rsid w:val="3030EE3E"/>
    <w:rsid w:val="3037C3E8"/>
    <w:rsid w:val="3040DF39"/>
    <w:rsid w:val="3043007D"/>
    <w:rsid w:val="30456B1F"/>
    <w:rsid w:val="304D736F"/>
    <w:rsid w:val="3077689E"/>
    <w:rsid w:val="307A0B8B"/>
    <w:rsid w:val="307EE112"/>
    <w:rsid w:val="30917FA6"/>
    <w:rsid w:val="309588BB"/>
    <w:rsid w:val="3095C32A"/>
    <w:rsid w:val="30B4ECB0"/>
    <w:rsid w:val="30B98923"/>
    <w:rsid w:val="30C2EC25"/>
    <w:rsid w:val="30C3D646"/>
    <w:rsid w:val="30C4ADAA"/>
    <w:rsid w:val="30CC6B4C"/>
    <w:rsid w:val="30DC9190"/>
    <w:rsid w:val="30E003E8"/>
    <w:rsid w:val="30E469A4"/>
    <w:rsid w:val="30EC807F"/>
    <w:rsid w:val="3103602F"/>
    <w:rsid w:val="3104734B"/>
    <w:rsid w:val="3111DDB1"/>
    <w:rsid w:val="31308A02"/>
    <w:rsid w:val="31432B1B"/>
    <w:rsid w:val="3145998F"/>
    <w:rsid w:val="3148AA4B"/>
    <w:rsid w:val="314D51F2"/>
    <w:rsid w:val="315D6A54"/>
    <w:rsid w:val="3161EB28"/>
    <w:rsid w:val="316987B7"/>
    <w:rsid w:val="316A3E64"/>
    <w:rsid w:val="317F5D06"/>
    <w:rsid w:val="3186C8CD"/>
    <w:rsid w:val="31997A79"/>
    <w:rsid w:val="3199FE89"/>
    <w:rsid w:val="319BAA0D"/>
    <w:rsid w:val="31AFD263"/>
    <w:rsid w:val="31B78723"/>
    <w:rsid w:val="31BD585F"/>
    <w:rsid w:val="31D19268"/>
    <w:rsid w:val="31D6910E"/>
    <w:rsid w:val="31D9506A"/>
    <w:rsid w:val="31E49404"/>
    <w:rsid w:val="31EA54F6"/>
    <w:rsid w:val="31F7CF3E"/>
    <w:rsid w:val="31FBD306"/>
    <w:rsid w:val="31FE30A9"/>
    <w:rsid w:val="32033829"/>
    <w:rsid w:val="3207F7C7"/>
    <w:rsid w:val="3210F6A2"/>
    <w:rsid w:val="3213DDDF"/>
    <w:rsid w:val="32278360"/>
    <w:rsid w:val="325DB7BB"/>
    <w:rsid w:val="326DC240"/>
    <w:rsid w:val="326E4287"/>
    <w:rsid w:val="3274D54B"/>
    <w:rsid w:val="327F1458"/>
    <w:rsid w:val="32A0472D"/>
    <w:rsid w:val="32B62672"/>
    <w:rsid w:val="32B6845A"/>
    <w:rsid w:val="32BD8F8B"/>
    <w:rsid w:val="32BEFAC6"/>
    <w:rsid w:val="32D87529"/>
    <w:rsid w:val="32F1BF12"/>
    <w:rsid w:val="32FCC268"/>
    <w:rsid w:val="33037CD9"/>
    <w:rsid w:val="3306D1EC"/>
    <w:rsid w:val="3315C61D"/>
    <w:rsid w:val="33354991"/>
    <w:rsid w:val="333E45DE"/>
    <w:rsid w:val="3352BB19"/>
    <w:rsid w:val="33599A08"/>
    <w:rsid w:val="335C485A"/>
    <w:rsid w:val="3361C442"/>
    <w:rsid w:val="336A3B8C"/>
    <w:rsid w:val="337EADC5"/>
    <w:rsid w:val="3380F54A"/>
    <w:rsid w:val="33811303"/>
    <w:rsid w:val="33819216"/>
    <w:rsid w:val="3394F724"/>
    <w:rsid w:val="3395FC7A"/>
    <w:rsid w:val="3397122C"/>
    <w:rsid w:val="33ABCCDB"/>
    <w:rsid w:val="33BC1C48"/>
    <w:rsid w:val="33C59CDE"/>
    <w:rsid w:val="33C5C824"/>
    <w:rsid w:val="33C65082"/>
    <w:rsid w:val="33CAF59D"/>
    <w:rsid w:val="33CD1718"/>
    <w:rsid w:val="33D345FB"/>
    <w:rsid w:val="33D34A1B"/>
    <w:rsid w:val="33D8AB5D"/>
    <w:rsid w:val="33E0C068"/>
    <w:rsid w:val="33E28447"/>
    <w:rsid w:val="33E69D67"/>
    <w:rsid w:val="33E71308"/>
    <w:rsid w:val="33EB4A47"/>
    <w:rsid w:val="33EEB6AE"/>
    <w:rsid w:val="33F0943E"/>
    <w:rsid w:val="33F9EB9B"/>
    <w:rsid w:val="340585DF"/>
    <w:rsid w:val="340755C0"/>
    <w:rsid w:val="341491E7"/>
    <w:rsid w:val="3418C9C6"/>
    <w:rsid w:val="34340AF4"/>
    <w:rsid w:val="343456DF"/>
    <w:rsid w:val="345D6450"/>
    <w:rsid w:val="345E4C57"/>
    <w:rsid w:val="34690403"/>
    <w:rsid w:val="346B15C0"/>
    <w:rsid w:val="346FC266"/>
    <w:rsid w:val="347D2C95"/>
    <w:rsid w:val="348A58EF"/>
    <w:rsid w:val="348D1B80"/>
    <w:rsid w:val="349B72C8"/>
    <w:rsid w:val="34A33B49"/>
    <w:rsid w:val="34A4A9E0"/>
    <w:rsid w:val="34AA48F0"/>
    <w:rsid w:val="34BE43A4"/>
    <w:rsid w:val="34BF76D8"/>
    <w:rsid w:val="34C041CD"/>
    <w:rsid w:val="34C55280"/>
    <w:rsid w:val="34D99346"/>
    <w:rsid w:val="34DDAEBF"/>
    <w:rsid w:val="3500DB60"/>
    <w:rsid w:val="3509BB89"/>
    <w:rsid w:val="350AC924"/>
    <w:rsid w:val="351A95EE"/>
    <w:rsid w:val="351AC9AF"/>
    <w:rsid w:val="351DEE6A"/>
    <w:rsid w:val="3528EFAE"/>
    <w:rsid w:val="35341BB1"/>
    <w:rsid w:val="354EA0AD"/>
    <w:rsid w:val="35505DA7"/>
    <w:rsid w:val="35615B71"/>
    <w:rsid w:val="3563A034"/>
    <w:rsid w:val="356FE3A1"/>
    <w:rsid w:val="35888B73"/>
    <w:rsid w:val="359156F3"/>
    <w:rsid w:val="359C4498"/>
    <w:rsid w:val="359F0264"/>
    <w:rsid w:val="35A6F8AB"/>
    <w:rsid w:val="35A87100"/>
    <w:rsid w:val="35B5F510"/>
    <w:rsid w:val="35D72AE1"/>
    <w:rsid w:val="35D9B32E"/>
    <w:rsid w:val="35DAE3D9"/>
    <w:rsid w:val="35E0157F"/>
    <w:rsid w:val="35E12A18"/>
    <w:rsid w:val="35E51B73"/>
    <w:rsid w:val="35E85D17"/>
    <w:rsid w:val="35E875EA"/>
    <w:rsid w:val="35FE2845"/>
    <w:rsid w:val="35FE71F7"/>
    <w:rsid w:val="360C1D33"/>
    <w:rsid w:val="36259ACE"/>
    <w:rsid w:val="362A7DD4"/>
    <w:rsid w:val="36334543"/>
    <w:rsid w:val="363AE391"/>
    <w:rsid w:val="363DD725"/>
    <w:rsid w:val="36404E0F"/>
    <w:rsid w:val="36487C07"/>
    <w:rsid w:val="364B484E"/>
    <w:rsid w:val="364FD055"/>
    <w:rsid w:val="3652D310"/>
    <w:rsid w:val="3656774A"/>
    <w:rsid w:val="3656DB40"/>
    <w:rsid w:val="367CF2D6"/>
    <w:rsid w:val="36898481"/>
    <w:rsid w:val="368D8AD0"/>
    <w:rsid w:val="368FE6BE"/>
    <w:rsid w:val="369B67FD"/>
    <w:rsid w:val="369D8DFE"/>
    <w:rsid w:val="36A85933"/>
    <w:rsid w:val="36AC3A5C"/>
    <w:rsid w:val="36AE829F"/>
    <w:rsid w:val="36AF0207"/>
    <w:rsid w:val="36BA7F30"/>
    <w:rsid w:val="36C3D9E8"/>
    <w:rsid w:val="36C7A298"/>
    <w:rsid w:val="36C8590A"/>
    <w:rsid w:val="36CCABAD"/>
    <w:rsid w:val="36D0EF3D"/>
    <w:rsid w:val="36D37D53"/>
    <w:rsid w:val="36D9BF2F"/>
    <w:rsid w:val="36DEC025"/>
    <w:rsid w:val="36F5D421"/>
    <w:rsid w:val="36F5E40F"/>
    <w:rsid w:val="36F9484F"/>
    <w:rsid w:val="3708FCE5"/>
    <w:rsid w:val="370A9177"/>
    <w:rsid w:val="370C287E"/>
    <w:rsid w:val="370D7E62"/>
    <w:rsid w:val="3714F69E"/>
    <w:rsid w:val="371EAD1D"/>
    <w:rsid w:val="372A2770"/>
    <w:rsid w:val="372A9BB6"/>
    <w:rsid w:val="372DDEF9"/>
    <w:rsid w:val="3731C23C"/>
    <w:rsid w:val="3731F1F8"/>
    <w:rsid w:val="3745E4C0"/>
    <w:rsid w:val="37497C90"/>
    <w:rsid w:val="3749FD39"/>
    <w:rsid w:val="37571AAA"/>
    <w:rsid w:val="3773D240"/>
    <w:rsid w:val="37758E8A"/>
    <w:rsid w:val="3784A048"/>
    <w:rsid w:val="3784C19F"/>
    <w:rsid w:val="3785A225"/>
    <w:rsid w:val="3789E819"/>
    <w:rsid w:val="37AA0A33"/>
    <w:rsid w:val="37D89C05"/>
    <w:rsid w:val="37D8A481"/>
    <w:rsid w:val="37E07D47"/>
    <w:rsid w:val="37E4EAB5"/>
    <w:rsid w:val="37E8D98A"/>
    <w:rsid w:val="37EB60A6"/>
    <w:rsid w:val="37F267AB"/>
    <w:rsid w:val="37F536C8"/>
    <w:rsid w:val="37F8EF58"/>
    <w:rsid w:val="38018141"/>
    <w:rsid w:val="3801E8E6"/>
    <w:rsid w:val="38039F1B"/>
    <w:rsid w:val="3834F9A0"/>
    <w:rsid w:val="384932FF"/>
    <w:rsid w:val="384DF11F"/>
    <w:rsid w:val="38638201"/>
    <w:rsid w:val="3866D469"/>
    <w:rsid w:val="3879CF7C"/>
    <w:rsid w:val="387DA30C"/>
    <w:rsid w:val="38801BC9"/>
    <w:rsid w:val="388C8DB4"/>
    <w:rsid w:val="38975FAE"/>
    <w:rsid w:val="389EC94A"/>
    <w:rsid w:val="38A11654"/>
    <w:rsid w:val="38AB754F"/>
    <w:rsid w:val="38B134F7"/>
    <w:rsid w:val="38BA660E"/>
    <w:rsid w:val="38C4664E"/>
    <w:rsid w:val="38C6792D"/>
    <w:rsid w:val="38C7A663"/>
    <w:rsid w:val="38C7E849"/>
    <w:rsid w:val="38C8F7C4"/>
    <w:rsid w:val="38D93983"/>
    <w:rsid w:val="38DF357F"/>
    <w:rsid w:val="39141F80"/>
    <w:rsid w:val="391583B6"/>
    <w:rsid w:val="39224687"/>
    <w:rsid w:val="3928C213"/>
    <w:rsid w:val="394228F7"/>
    <w:rsid w:val="39460E7A"/>
    <w:rsid w:val="3952D195"/>
    <w:rsid w:val="3963A32C"/>
    <w:rsid w:val="39692180"/>
    <w:rsid w:val="3969572B"/>
    <w:rsid w:val="396F8252"/>
    <w:rsid w:val="39844DBC"/>
    <w:rsid w:val="398B3330"/>
    <w:rsid w:val="398D48C4"/>
    <w:rsid w:val="3998EA3C"/>
    <w:rsid w:val="399BC640"/>
    <w:rsid w:val="39A30844"/>
    <w:rsid w:val="39AE708F"/>
    <w:rsid w:val="39BE3F6D"/>
    <w:rsid w:val="39CA2C48"/>
    <w:rsid w:val="39D35331"/>
    <w:rsid w:val="39DEBB6E"/>
    <w:rsid w:val="39E227F3"/>
    <w:rsid w:val="39FD34E5"/>
    <w:rsid w:val="3A0F9E98"/>
    <w:rsid w:val="3A148B24"/>
    <w:rsid w:val="3A184E46"/>
    <w:rsid w:val="3A1A962D"/>
    <w:rsid w:val="3A5262BE"/>
    <w:rsid w:val="3A60B2BB"/>
    <w:rsid w:val="3A6303F5"/>
    <w:rsid w:val="3A76D268"/>
    <w:rsid w:val="3A79B07B"/>
    <w:rsid w:val="3A7C4A83"/>
    <w:rsid w:val="3A7EA428"/>
    <w:rsid w:val="3A9CB3C2"/>
    <w:rsid w:val="3A9E92CC"/>
    <w:rsid w:val="3A9EE09F"/>
    <w:rsid w:val="3A9F9C95"/>
    <w:rsid w:val="3AA48C22"/>
    <w:rsid w:val="3AA88A26"/>
    <w:rsid w:val="3AB5EC2B"/>
    <w:rsid w:val="3AC27D3B"/>
    <w:rsid w:val="3AD5D37D"/>
    <w:rsid w:val="3AD7F18F"/>
    <w:rsid w:val="3AEBE31C"/>
    <w:rsid w:val="3AF74F43"/>
    <w:rsid w:val="3B06DA80"/>
    <w:rsid w:val="3B1B0D8E"/>
    <w:rsid w:val="3B1D4AB7"/>
    <w:rsid w:val="3B23B288"/>
    <w:rsid w:val="3B2F550B"/>
    <w:rsid w:val="3B30FBB4"/>
    <w:rsid w:val="3B4C22A0"/>
    <w:rsid w:val="3B4C2B2D"/>
    <w:rsid w:val="3B53E4CD"/>
    <w:rsid w:val="3B58B098"/>
    <w:rsid w:val="3B64EE9E"/>
    <w:rsid w:val="3B72CFDA"/>
    <w:rsid w:val="3B7F47A1"/>
    <w:rsid w:val="3B8D803A"/>
    <w:rsid w:val="3B922A0D"/>
    <w:rsid w:val="3B92B8E5"/>
    <w:rsid w:val="3B96470C"/>
    <w:rsid w:val="3BB16EDB"/>
    <w:rsid w:val="3BB82B55"/>
    <w:rsid w:val="3BCA7A80"/>
    <w:rsid w:val="3BCB6F2B"/>
    <w:rsid w:val="3BDFCE83"/>
    <w:rsid w:val="3BE3C351"/>
    <w:rsid w:val="3C055159"/>
    <w:rsid w:val="3C06AB7C"/>
    <w:rsid w:val="3C14E7EE"/>
    <w:rsid w:val="3C1A754A"/>
    <w:rsid w:val="3C277E34"/>
    <w:rsid w:val="3C4635AA"/>
    <w:rsid w:val="3C4B345C"/>
    <w:rsid w:val="3C4C7E45"/>
    <w:rsid w:val="3C4F5963"/>
    <w:rsid w:val="3C50A744"/>
    <w:rsid w:val="3C549A73"/>
    <w:rsid w:val="3C742C43"/>
    <w:rsid w:val="3C7E3239"/>
    <w:rsid w:val="3C898FB8"/>
    <w:rsid w:val="3C9EA1AA"/>
    <w:rsid w:val="3CA42847"/>
    <w:rsid w:val="3CAB6E4C"/>
    <w:rsid w:val="3CAFD96F"/>
    <w:rsid w:val="3CBF3F5D"/>
    <w:rsid w:val="3CC15975"/>
    <w:rsid w:val="3CD55D62"/>
    <w:rsid w:val="3CED1339"/>
    <w:rsid w:val="3CEE555C"/>
    <w:rsid w:val="3CF2AD02"/>
    <w:rsid w:val="3CF35F54"/>
    <w:rsid w:val="3CF6ECB0"/>
    <w:rsid w:val="3CFAC15D"/>
    <w:rsid w:val="3D002ADD"/>
    <w:rsid w:val="3D0612DC"/>
    <w:rsid w:val="3D0DA9B6"/>
    <w:rsid w:val="3D166081"/>
    <w:rsid w:val="3D1B8E98"/>
    <w:rsid w:val="3D1D40DB"/>
    <w:rsid w:val="3D22641C"/>
    <w:rsid w:val="3D2EDB4B"/>
    <w:rsid w:val="3D44A095"/>
    <w:rsid w:val="3D4CB587"/>
    <w:rsid w:val="3D61F766"/>
    <w:rsid w:val="3D652B0A"/>
    <w:rsid w:val="3D661153"/>
    <w:rsid w:val="3D705EDD"/>
    <w:rsid w:val="3D70C7F2"/>
    <w:rsid w:val="3D719ABD"/>
    <w:rsid w:val="3D82FE27"/>
    <w:rsid w:val="3D855213"/>
    <w:rsid w:val="3D8B489F"/>
    <w:rsid w:val="3D8C1CD6"/>
    <w:rsid w:val="3D926EE4"/>
    <w:rsid w:val="3D9DD854"/>
    <w:rsid w:val="3DA5927F"/>
    <w:rsid w:val="3DAD52E1"/>
    <w:rsid w:val="3DB22FD5"/>
    <w:rsid w:val="3DB58371"/>
    <w:rsid w:val="3DC99A29"/>
    <w:rsid w:val="3DD9CBF0"/>
    <w:rsid w:val="3DE58842"/>
    <w:rsid w:val="3DE6ABAC"/>
    <w:rsid w:val="3DEB0FA5"/>
    <w:rsid w:val="3DF54856"/>
    <w:rsid w:val="3DF88033"/>
    <w:rsid w:val="3DFE54F6"/>
    <w:rsid w:val="3DFEAD76"/>
    <w:rsid w:val="3E0B5D9B"/>
    <w:rsid w:val="3E1063D0"/>
    <w:rsid w:val="3E112FF2"/>
    <w:rsid w:val="3E1B24DD"/>
    <w:rsid w:val="3E30DD0B"/>
    <w:rsid w:val="3E34C8E3"/>
    <w:rsid w:val="3E38E4FC"/>
    <w:rsid w:val="3E3EC0B8"/>
    <w:rsid w:val="3E4B5BB4"/>
    <w:rsid w:val="3E4C6B9C"/>
    <w:rsid w:val="3E550F88"/>
    <w:rsid w:val="3E712B06"/>
    <w:rsid w:val="3E71FA58"/>
    <w:rsid w:val="3E816370"/>
    <w:rsid w:val="3E959C6F"/>
    <w:rsid w:val="3ECA8E8F"/>
    <w:rsid w:val="3ED1DBBF"/>
    <w:rsid w:val="3ED26464"/>
    <w:rsid w:val="3ED3A411"/>
    <w:rsid w:val="3ED5A937"/>
    <w:rsid w:val="3EE824AC"/>
    <w:rsid w:val="3EE9CA2A"/>
    <w:rsid w:val="3EE9E934"/>
    <w:rsid w:val="3EF099CD"/>
    <w:rsid w:val="3EFCD37A"/>
    <w:rsid w:val="3F0B9CDE"/>
    <w:rsid w:val="3F23A93F"/>
    <w:rsid w:val="3F273A07"/>
    <w:rsid w:val="3F2BFFF4"/>
    <w:rsid w:val="3F2E7F7F"/>
    <w:rsid w:val="3F317136"/>
    <w:rsid w:val="3F345DC1"/>
    <w:rsid w:val="3F365CA6"/>
    <w:rsid w:val="3F39E317"/>
    <w:rsid w:val="3F521207"/>
    <w:rsid w:val="3F5465CD"/>
    <w:rsid w:val="3F5A6C22"/>
    <w:rsid w:val="3F6E53F9"/>
    <w:rsid w:val="3F76BE43"/>
    <w:rsid w:val="3F80DB14"/>
    <w:rsid w:val="3F837C39"/>
    <w:rsid w:val="3F86A693"/>
    <w:rsid w:val="3F8D1B7D"/>
    <w:rsid w:val="3F9DA9E7"/>
    <w:rsid w:val="3FA29A06"/>
    <w:rsid w:val="3FB6B41C"/>
    <w:rsid w:val="3FC7EC49"/>
    <w:rsid w:val="3FC9EC4F"/>
    <w:rsid w:val="3FCDEE9E"/>
    <w:rsid w:val="3FCF0E28"/>
    <w:rsid w:val="3FE06CFA"/>
    <w:rsid w:val="3FE4F5A1"/>
    <w:rsid w:val="3FF44DFA"/>
    <w:rsid w:val="3FF6AFEA"/>
    <w:rsid w:val="3FF70372"/>
    <w:rsid w:val="4007D0A2"/>
    <w:rsid w:val="400A9098"/>
    <w:rsid w:val="401E291D"/>
    <w:rsid w:val="402305F9"/>
    <w:rsid w:val="402BA185"/>
    <w:rsid w:val="403E3AA4"/>
    <w:rsid w:val="4051CDFE"/>
    <w:rsid w:val="4061D1E2"/>
    <w:rsid w:val="4062C770"/>
    <w:rsid w:val="407B4290"/>
    <w:rsid w:val="40806995"/>
    <w:rsid w:val="4080910E"/>
    <w:rsid w:val="4093BB17"/>
    <w:rsid w:val="40AD5622"/>
    <w:rsid w:val="40B04F23"/>
    <w:rsid w:val="40B1B076"/>
    <w:rsid w:val="40B60792"/>
    <w:rsid w:val="40BBC4C7"/>
    <w:rsid w:val="40BF3D27"/>
    <w:rsid w:val="40C71E33"/>
    <w:rsid w:val="40D087B2"/>
    <w:rsid w:val="40F1AC70"/>
    <w:rsid w:val="41022631"/>
    <w:rsid w:val="41026739"/>
    <w:rsid w:val="4107C2C0"/>
    <w:rsid w:val="41080231"/>
    <w:rsid w:val="4112EE50"/>
    <w:rsid w:val="4113F413"/>
    <w:rsid w:val="4115A230"/>
    <w:rsid w:val="4124F6AC"/>
    <w:rsid w:val="41263FEF"/>
    <w:rsid w:val="412AF73C"/>
    <w:rsid w:val="412B4333"/>
    <w:rsid w:val="41328CA9"/>
    <w:rsid w:val="4138C496"/>
    <w:rsid w:val="413CF602"/>
    <w:rsid w:val="41558858"/>
    <w:rsid w:val="41574A23"/>
    <w:rsid w:val="416FE57B"/>
    <w:rsid w:val="417201C3"/>
    <w:rsid w:val="418073AA"/>
    <w:rsid w:val="4184202B"/>
    <w:rsid w:val="418A4EDA"/>
    <w:rsid w:val="418DA99E"/>
    <w:rsid w:val="418DCBBE"/>
    <w:rsid w:val="4195B44F"/>
    <w:rsid w:val="41A4BCFC"/>
    <w:rsid w:val="41A880F3"/>
    <w:rsid w:val="41AC99BC"/>
    <w:rsid w:val="41B01C6E"/>
    <w:rsid w:val="41B4977C"/>
    <w:rsid w:val="41C113FF"/>
    <w:rsid w:val="41C1C82B"/>
    <w:rsid w:val="41D31AD1"/>
    <w:rsid w:val="41D4B35F"/>
    <w:rsid w:val="41D4FA35"/>
    <w:rsid w:val="41E8CFA4"/>
    <w:rsid w:val="4203ABB5"/>
    <w:rsid w:val="4212435E"/>
    <w:rsid w:val="4216FAB7"/>
    <w:rsid w:val="42255D56"/>
    <w:rsid w:val="422D1C3C"/>
    <w:rsid w:val="422DCC06"/>
    <w:rsid w:val="4243BD6D"/>
    <w:rsid w:val="425C61B3"/>
    <w:rsid w:val="425E56A4"/>
    <w:rsid w:val="42640BBA"/>
    <w:rsid w:val="426A4F95"/>
    <w:rsid w:val="4277662D"/>
    <w:rsid w:val="4279A21F"/>
    <w:rsid w:val="42810927"/>
    <w:rsid w:val="428FD3E7"/>
    <w:rsid w:val="429D54D4"/>
    <w:rsid w:val="42A5EA20"/>
    <w:rsid w:val="42A7BFAC"/>
    <w:rsid w:val="42A87F57"/>
    <w:rsid w:val="42A9BC7D"/>
    <w:rsid w:val="42B5FFFD"/>
    <w:rsid w:val="42E01104"/>
    <w:rsid w:val="42E33993"/>
    <w:rsid w:val="42E3CB4F"/>
    <w:rsid w:val="42E72016"/>
    <w:rsid w:val="43013A58"/>
    <w:rsid w:val="43077B7B"/>
    <w:rsid w:val="430C114A"/>
    <w:rsid w:val="430FFD63"/>
    <w:rsid w:val="4311EA44"/>
    <w:rsid w:val="431EC4D3"/>
    <w:rsid w:val="432C4CB4"/>
    <w:rsid w:val="4340689D"/>
    <w:rsid w:val="4340B504"/>
    <w:rsid w:val="43454340"/>
    <w:rsid w:val="435909BE"/>
    <w:rsid w:val="4359A9CA"/>
    <w:rsid w:val="43696290"/>
    <w:rsid w:val="437A7E5F"/>
    <w:rsid w:val="4380C4D0"/>
    <w:rsid w:val="438CA62D"/>
    <w:rsid w:val="439FE5A4"/>
    <w:rsid w:val="43A1EB1C"/>
    <w:rsid w:val="43B2E586"/>
    <w:rsid w:val="43BBEE5C"/>
    <w:rsid w:val="43D63CC8"/>
    <w:rsid w:val="43E4C35C"/>
    <w:rsid w:val="43E4D2AE"/>
    <w:rsid w:val="43E63045"/>
    <w:rsid w:val="43EDA1E8"/>
    <w:rsid w:val="43EDD47B"/>
    <w:rsid w:val="43F0A7F1"/>
    <w:rsid w:val="43F8B133"/>
    <w:rsid w:val="43FD1603"/>
    <w:rsid w:val="4401926C"/>
    <w:rsid w:val="4409816B"/>
    <w:rsid w:val="440B1E64"/>
    <w:rsid w:val="4414426C"/>
    <w:rsid w:val="4427122E"/>
    <w:rsid w:val="44293F55"/>
    <w:rsid w:val="4431F684"/>
    <w:rsid w:val="44381684"/>
    <w:rsid w:val="44432BEB"/>
    <w:rsid w:val="445051BC"/>
    <w:rsid w:val="4465ADCA"/>
    <w:rsid w:val="4466D2B0"/>
    <w:rsid w:val="446E0D9B"/>
    <w:rsid w:val="447578B2"/>
    <w:rsid w:val="4477EEE0"/>
    <w:rsid w:val="447C7921"/>
    <w:rsid w:val="449DEA5E"/>
    <w:rsid w:val="44B41691"/>
    <w:rsid w:val="44C0AF97"/>
    <w:rsid w:val="44C1FD0E"/>
    <w:rsid w:val="44C4B87C"/>
    <w:rsid w:val="44CA3D54"/>
    <w:rsid w:val="44D4E8BD"/>
    <w:rsid w:val="44D694CE"/>
    <w:rsid w:val="44D6D4C5"/>
    <w:rsid w:val="44D8A3EF"/>
    <w:rsid w:val="44D9C4E1"/>
    <w:rsid w:val="44DCF799"/>
    <w:rsid w:val="44E5AB93"/>
    <w:rsid w:val="44ECF758"/>
    <w:rsid w:val="44FDAE49"/>
    <w:rsid w:val="44FEB2B2"/>
    <w:rsid w:val="45006E35"/>
    <w:rsid w:val="45037897"/>
    <w:rsid w:val="4503A30F"/>
    <w:rsid w:val="4505A200"/>
    <w:rsid w:val="4508C5D1"/>
    <w:rsid w:val="450D9025"/>
    <w:rsid w:val="45113D5E"/>
    <w:rsid w:val="451844BC"/>
    <w:rsid w:val="4525A14B"/>
    <w:rsid w:val="4525AAE6"/>
    <w:rsid w:val="45368F67"/>
    <w:rsid w:val="45474ED8"/>
    <w:rsid w:val="454CFAE9"/>
    <w:rsid w:val="454DC544"/>
    <w:rsid w:val="455A0876"/>
    <w:rsid w:val="4569DBDD"/>
    <w:rsid w:val="456A4D83"/>
    <w:rsid w:val="457638DF"/>
    <w:rsid w:val="45910489"/>
    <w:rsid w:val="45985719"/>
    <w:rsid w:val="45A0328C"/>
    <w:rsid w:val="45C0B7C2"/>
    <w:rsid w:val="45C15AF5"/>
    <w:rsid w:val="45CB0FA4"/>
    <w:rsid w:val="45E825E2"/>
    <w:rsid w:val="45F4F6CF"/>
    <w:rsid w:val="45F953CF"/>
    <w:rsid w:val="45FA951F"/>
    <w:rsid w:val="4606F714"/>
    <w:rsid w:val="4607B3B2"/>
    <w:rsid w:val="460AB238"/>
    <w:rsid w:val="462BC5B5"/>
    <w:rsid w:val="4630D141"/>
    <w:rsid w:val="46359CD8"/>
    <w:rsid w:val="464D39B3"/>
    <w:rsid w:val="465F0CDF"/>
    <w:rsid w:val="465F6D9D"/>
    <w:rsid w:val="4673CA15"/>
    <w:rsid w:val="4674FB9A"/>
    <w:rsid w:val="46758208"/>
    <w:rsid w:val="46827495"/>
    <w:rsid w:val="4689C1BD"/>
    <w:rsid w:val="4696D72B"/>
    <w:rsid w:val="469E9B9E"/>
    <w:rsid w:val="46A143BC"/>
    <w:rsid w:val="46AC7E60"/>
    <w:rsid w:val="46B5A3C6"/>
    <w:rsid w:val="46C0A830"/>
    <w:rsid w:val="46FA587E"/>
    <w:rsid w:val="46FC1EB8"/>
    <w:rsid w:val="47082892"/>
    <w:rsid w:val="470EA69F"/>
    <w:rsid w:val="4711067F"/>
    <w:rsid w:val="4712A100"/>
    <w:rsid w:val="4718A9D2"/>
    <w:rsid w:val="471AB689"/>
    <w:rsid w:val="47208B54"/>
    <w:rsid w:val="47318CCC"/>
    <w:rsid w:val="4732DF16"/>
    <w:rsid w:val="473835DB"/>
    <w:rsid w:val="475CA599"/>
    <w:rsid w:val="475E3E0B"/>
    <w:rsid w:val="47751A43"/>
    <w:rsid w:val="477FF489"/>
    <w:rsid w:val="479007C3"/>
    <w:rsid w:val="47A0A700"/>
    <w:rsid w:val="47A6AD2F"/>
    <w:rsid w:val="47B06787"/>
    <w:rsid w:val="47B28BC5"/>
    <w:rsid w:val="47B6E1AF"/>
    <w:rsid w:val="47C03196"/>
    <w:rsid w:val="47C6BD23"/>
    <w:rsid w:val="47C98F97"/>
    <w:rsid w:val="47DE1940"/>
    <w:rsid w:val="47DF3C9B"/>
    <w:rsid w:val="47E05ACF"/>
    <w:rsid w:val="47E074BA"/>
    <w:rsid w:val="47E6AC68"/>
    <w:rsid w:val="47EA41B0"/>
    <w:rsid w:val="47EF7336"/>
    <w:rsid w:val="47FA42E5"/>
    <w:rsid w:val="47FEECB5"/>
    <w:rsid w:val="480B062A"/>
    <w:rsid w:val="480E22A0"/>
    <w:rsid w:val="4812A029"/>
    <w:rsid w:val="4814D7CC"/>
    <w:rsid w:val="482D29C2"/>
    <w:rsid w:val="483C00AC"/>
    <w:rsid w:val="484E2522"/>
    <w:rsid w:val="48537AFC"/>
    <w:rsid w:val="4858C0DB"/>
    <w:rsid w:val="485A214B"/>
    <w:rsid w:val="485A7556"/>
    <w:rsid w:val="4869DBD4"/>
    <w:rsid w:val="486CF902"/>
    <w:rsid w:val="4878B1B9"/>
    <w:rsid w:val="487BB242"/>
    <w:rsid w:val="488A336D"/>
    <w:rsid w:val="488ED266"/>
    <w:rsid w:val="48909671"/>
    <w:rsid w:val="48A0A7CC"/>
    <w:rsid w:val="48ABE5E8"/>
    <w:rsid w:val="48BD1483"/>
    <w:rsid w:val="48C0258A"/>
    <w:rsid w:val="48C10A27"/>
    <w:rsid w:val="48C44595"/>
    <w:rsid w:val="48C4C1A0"/>
    <w:rsid w:val="48C5CA12"/>
    <w:rsid w:val="48C764A6"/>
    <w:rsid w:val="48D3E6A4"/>
    <w:rsid w:val="48D70287"/>
    <w:rsid w:val="48DE1507"/>
    <w:rsid w:val="48E129E4"/>
    <w:rsid w:val="48E3FA43"/>
    <w:rsid w:val="48E46CB2"/>
    <w:rsid w:val="48E4AACA"/>
    <w:rsid w:val="48EA61AB"/>
    <w:rsid w:val="49049EA4"/>
    <w:rsid w:val="49083B7A"/>
    <w:rsid w:val="490FAFDE"/>
    <w:rsid w:val="49131157"/>
    <w:rsid w:val="491D809E"/>
    <w:rsid w:val="492315C7"/>
    <w:rsid w:val="49383B1B"/>
    <w:rsid w:val="493CE326"/>
    <w:rsid w:val="493E386B"/>
    <w:rsid w:val="49425FD1"/>
    <w:rsid w:val="4945CD29"/>
    <w:rsid w:val="494BC4B2"/>
    <w:rsid w:val="4951919E"/>
    <w:rsid w:val="495D687F"/>
    <w:rsid w:val="49621DB1"/>
    <w:rsid w:val="49742CF4"/>
    <w:rsid w:val="49779AEC"/>
    <w:rsid w:val="498BDA4C"/>
    <w:rsid w:val="498E024C"/>
    <w:rsid w:val="49901FB4"/>
    <w:rsid w:val="4998FD83"/>
    <w:rsid w:val="4999BC48"/>
    <w:rsid w:val="49A39F0A"/>
    <w:rsid w:val="49B8F1F8"/>
    <w:rsid w:val="49B9502A"/>
    <w:rsid w:val="49C00857"/>
    <w:rsid w:val="49CA2E09"/>
    <w:rsid w:val="49D3579B"/>
    <w:rsid w:val="49DE7249"/>
    <w:rsid w:val="49E686E0"/>
    <w:rsid w:val="49E9E9EE"/>
    <w:rsid w:val="49EFC29A"/>
    <w:rsid w:val="49FCEF7A"/>
    <w:rsid w:val="4A04A1C2"/>
    <w:rsid w:val="4A0B7BE8"/>
    <w:rsid w:val="4A10DBED"/>
    <w:rsid w:val="4A15E550"/>
    <w:rsid w:val="4A19E9C1"/>
    <w:rsid w:val="4A1B6F51"/>
    <w:rsid w:val="4A1D8948"/>
    <w:rsid w:val="4A2B7893"/>
    <w:rsid w:val="4A302EA1"/>
    <w:rsid w:val="4A3632A8"/>
    <w:rsid w:val="4A58074E"/>
    <w:rsid w:val="4A58D43C"/>
    <w:rsid w:val="4A5C43DE"/>
    <w:rsid w:val="4A781B4D"/>
    <w:rsid w:val="4A850170"/>
    <w:rsid w:val="4AA7C034"/>
    <w:rsid w:val="4AAC10B2"/>
    <w:rsid w:val="4ABFE7A9"/>
    <w:rsid w:val="4ACC906C"/>
    <w:rsid w:val="4AD16D39"/>
    <w:rsid w:val="4AEB8FC0"/>
    <w:rsid w:val="4AEFD703"/>
    <w:rsid w:val="4AFBD26D"/>
    <w:rsid w:val="4AFC38D1"/>
    <w:rsid w:val="4AFE0A16"/>
    <w:rsid w:val="4B01ECF4"/>
    <w:rsid w:val="4B058DF4"/>
    <w:rsid w:val="4B059CA8"/>
    <w:rsid w:val="4B0D7F25"/>
    <w:rsid w:val="4B173DF3"/>
    <w:rsid w:val="4B17F21E"/>
    <w:rsid w:val="4B1C201E"/>
    <w:rsid w:val="4B21AA14"/>
    <w:rsid w:val="4B2F7524"/>
    <w:rsid w:val="4B3D1D4B"/>
    <w:rsid w:val="4B3FC96A"/>
    <w:rsid w:val="4B40618C"/>
    <w:rsid w:val="4B46A304"/>
    <w:rsid w:val="4B49EE62"/>
    <w:rsid w:val="4B613DFA"/>
    <w:rsid w:val="4B620EDB"/>
    <w:rsid w:val="4B6EE1A0"/>
    <w:rsid w:val="4B70C680"/>
    <w:rsid w:val="4B7450D2"/>
    <w:rsid w:val="4B7EA9E5"/>
    <w:rsid w:val="4B82A78E"/>
    <w:rsid w:val="4B9811AA"/>
    <w:rsid w:val="4BA532B2"/>
    <w:rsid w:val="4BA7D055"/>
    <w:rsid w:val="4BB0549B"/>
    <w:rsid w:val="4BBB8672"/>
    <w:rsid w:val="4BC3061E"/>
    <w:rsid w:val="4BCC8C74"/>
    <w:rsid w:val="4BD05A2E"/>
    <w:rsid w:val="4BD6109C"/>
    <w:rsid w:val="4BD787B4"/>
    <w:rsid w:val="4BE5C73A"/>
    <w:rsid w:val="4BEF985C"/>
    <w:rsid w:val="4BF51F1F"/>
    <w:rsid w:val="4BFC966B"/>
    <w:rsid w:val="4C0480BB"/>
    <w:rsid w:val="4C073FB5"/>
    <w:rsid w:val="4C17AACA"/>
    <w:rsid w:val="4C1D207D"/>
    <w:rsid w:val="4C21F0C5"/>
    <w:rsid w:val="4C27A891"/>
    <w:rsid w:val="4C297A81"/>
    <w:rsid w:val="4C47A5C1"/>
    <w:rsid w:val="4C5378A3"/>
    <w:rsid w:val="4C655F3E"/>
    <w:rsid w:val="4C6D614D"/>
    <w:rsid w:val="4C77F07B"/>
    <w:rsid w:val="4C7D89EB"/>
    <w:rsid w:val="4C7F594C"/>
    <w:rsid w:val="4C7FA15F"/>
    <w:rsid w:val="4C7FABEB"/>
    <w:rsid w:val="4C832E69"/>
    <w:rsid w:val="4C91A592"/>
    <w:rsid w:val="4C97F992"/>
    <w:rsid w:val="4CB044E0"/>
    <w:rsid w:val="4CB4CB89"/>
    <w:rsid w:val="4CB7F24C"/>
    <w:rsid w:val="4CC49EF9"/>
    <w:rsid w:val="4CC4C98F"/>
    <w:rsid w:val="4CE1FBEF"/>
    <w:rsid w:val="4CE24E53"/>
    <w:rsid w:val="4CEB53A4"/>
    <w:rsid w:val="4CEBF148"/>
    <w:rsid w:val="4CF1AF2B"/>
    <w:rsid w:val="4D064F4F"/>
    <w:rsid w:val="4D260475"/>
    <w:rsid w:val="4D2C5F95"/>
    <w:rsid w:val="4D36EE87"/>
    <w:rsid w:val="4D48769A"/>
    <w:rsid w:val="4D4A6338"/>
    <w:rsid w:val="4D540F32"/>
    <w:rsid w:val="4D5441E9"/>
    <w:rsid w:val="4D55D237"/>
    <w:rsid w:val="4D5C627A"/>
    <w:rsid w:val="4D627E60"/>
    <w:rsid w:val="4D73C222"/>
    <w:rsid w:val="4D780EDE"/>
    <w:rsid w:val="4D81623F"/>
    <w:rsid w:val="4D8DC911"/>
    <w:rsid w:val="4D91C385"/>
    <w:rsid w:val="4DA96B60"/>
    <w:rsid w:val="4DAC5C69"/>
    <w:rsid w:val="4DB93A17"/>
    <w:rsid w:val="4DD2BB8C"/>
    <w:rsid w:val="4DE08B8D"/>
    <w:rsid w:val="4DF2FE91"/>
    <w:rsid w:val="4DF5539D"/>
    <w:rsid w:val="4E088F89"/>
    <w:rsid w:val="4E0B1D71"/>
    <w:rsid w:val="4E42E079"/>
    <w:rsid w:val="4E4BD4BB"/>
    <w:rsid w:val="4E57225B"/>
    <w:rsid w:val="4E634493"/>
    <w:rsid w:val="4E781628"/>
    <w:rsid w:val="4E96CA3F"/>
    <w:rsid w:val="4EA05710"/>
    <w:rsid w:val="4EA4C05B"/>
    <w:rsid w:val="4EA8FB76"/>
    <w:rsid w:val="4EB4F5E9"/>
    <w:rsid w:val="4EB9408D"/>
    <w:rsid w:val="4EC88FF4"/>
    <w:rsid w:val="4EC8C551"/>
    <w:rsid w:val="4EC93B9D"/>
    <w:rsid w:val="4ECC9C88"/>
    <w:rsid w:val="4EDBCA61"/>
    <w:rsid w:val="4F0F1D71"/>
    <w:rsid w:val="4F0F709F"/>
    <w:rsid w:val="4F1F4194"/>
    <w:rsid w:val="4F21C87F"/>
    <w:rsid w:val="4F31A3CD"/>
    <w:rsid w:val="4F42A774"/>
    <w:rsid w:val="4F58C86B"/>
    <w:rsid w:val="4F59D18A"/>
    <w:rsid w:val="4F62CED9"/>
    <w:rsid w:val="4F67E05F"/>
    <w:rsid w:val="4F870121"/>
    <w:rsid w:val="4F8C5800"/>
    <w:rsid w:val="4F8FC212"/>
    <w:rsid w:val="4FBF1D7E"/>
    <w:rsid w:val="4FC78416"/>
    <w:rsid w:val="4FD22920"/>
    <w:rsid w:val="4FDE9422"/>
    <w:rsid w:val="4FDF0A25"/>
    <w:rsid w:val="4FE2BBCD"/>
    <w:rsid w:val="4FE53C9B"/>
    <w:rsid w:val="4FF3C97B"/>
    <w:rsid w:val="501CC222"/>
    <w:rsid w:val="50237490"/>
    <w:rsid w:val="5025FA06"/>
    <w:rsid w:val="502E0EB0"/>
    <w:rsid w:val="5034656D"/>
    <w:rsid w:val="503B9E45"/>
    <w:rsid w:val="503C44FC"/>
    <w:rsid w:val="503CCF2B"/>
    <w:rsid w:val="504BAD35"/>
    <w:rsid w:val="505350C2"/>
    <w:rsid w:val="50586C9F"/>
    <w:rsid w:val="507A26B6"/>
    <w:rsid w:val="50827EE6"/>
    <w:rsid w:val="508354FA"/>
    <w:rsid w:val="5083C48E"/>
    <w:rsid w:val="508561FB"/>
    <w:rsid w:val="509A98C1"/>
    <w:rsid w:val="50A3D7B1"/>
    <w:rsid w:val="50AC6C38"/>
    <w:rsid w:val="50B441F9"/>
    <w:rsid w:val="50BA8592"/>
    <w:rsid w:val="50CADAEB"/>
    <w:rsid w:val="50CCA357"/>
    <w:rsid w:val="50D1B113"/>
    <w:rsid w:val="50E583A9"/>
    <w:rsid w:val="50F27C6C"/>
    <w:rsid w:val="50F81DEC"/>
    <w:rsid w:val="50F859E4"/>
    <w:rsid w:val="50FB3FCF"/>
    <w:rsid w:val="50FBDE97"/>
    <w:rsid w:val="50FF7076"/>
    <w:rsid w:val="51139296"/>
    <w:rsid w:val="512374C3"/>
    <w:rsid w:val="5125A557"/>
    <w:rsid w:val="5136F151"/>
    <w:rsid w:val="513E47FF"/>
    <w:rsid w:val="51492F43"/>
    <w:rsid w:val="5151AD2B"/>
    <w:rsid w:val="515F0AEF"/>
    <w:rsid w:val="516D99E2"/>
    <w:rsid w:val="516F42E3"/>
    <w:rsid w:val="5172594D"/>
    <w:rsid w:val="517EF882"/>
    <w:rsid w:val="51824C06"/>
    <w:rsid w:val="518F12D4"/>
    <w:rsid w:val="519B0F99"/>
    <w:rsid w:val="519B8854"/>
    <w:rsid w:val="51AE2012"/>
    <w:rsid w:val="51C84B66"/>
    <w:rsid w:val="51CBB592"/>
    <w:rsid w:val="51D0DC8F"/>
    <w:rsid w:val="51D44883"/>
    <w:rsid w:val="51D9A745"/>
    <w:rsid w:val="51E758CC"/>
    <w:rsid w:val="51F45900"/>
    <w:rsid w:val="51F86D1E"/>
    <w:rsid w:val="51FB0AF9"/>
    <w:rsid w:val="5209508D"/>
    <w:rsid w:val="5209D5A0"/>
    <w:rsid w:val="525256C0"/>
    <w:rsid w:val="5255436C"/>
    <w:rsid w:val="5266FD67"/>
    <w:rsid w:val="526A3342"/>
    <w:rsid w:val="526FF262"/>
    <w:rsid w:val="527318B9"/>
    <w:rsid w:val="52947705"/>
    <w:rsid w:val="5295D068"/>
    <w:rsid w:val="529CF98B"/>
    <w:rsid w:val="529DD6C3"/>
    <w:rsid w:val="52A0FC5E"/>
    <w:rsid w:val="52A100BE"/>
    <w:rsid w:val="52A15452"/>
    <w:rsid w:val="52A26C78"/>
    <w:rsid w:val="52B7F126"/>
    <w:rsid w:val="52BE68E5"/>
    <w:rsid w:val="52D897B2"/>
    <w:rsid w:val="52D91C5C"/>
    <w:rsid w:val="52DE3405"/>
    <w:rsid w:val="52DFDA1F"/>
    <w:rsid w:val="52EE34F9"/>
    <w:rsid w:val="52EF2E92"/>
    <w:rsid w:val="53062355"/>
    <w:rsid w:val="53071854"/>
    <w:rsid w:val="530D8074"/>
    <w:rsid w:val="53187FEC"/>
    <w:rsid w:val="531FA78B"/>
    <w:rsid w:val="5323F4CF"/>
    <w:rsid w:val="533560E2"/>
    <w:rsid w:val="5345F67B"/>
    <w:rsid w:val="5347A889"/>
    <w:rsid w:val="5347F1E9"/>
    <w:rsid w:val="5354A655"/>
    <w:rsid w:val="5365C371"/>
    <w:rsid w:val="537D81FE"/>
    <w:rsid w:val="53A5BB00"/>
    <w:rsid w:val="53A6C92B"/>
    <w:rsid w:val="53AA6D3D"/>
    <w:rsid w:val="53B62059"/>
    <w:rsid w:val="53BA7823"/>
    <w:rsid w:val="53C574A0"/>
    <w:rsid w:val="53C9F2A6"/>
    <w:rsid w:val="53CE9AF4"/>
    <w:rsid w:val="53D369DD"/>
    <w:rsid w:val="53E241E7"/>
    <w:rsid w:val="53E71D3E"/>
    <w:rsid w:val="53EAFB30"/>
    <w:rsid w:val="53F38FC5"/>
    <w:rsid w:val="53F8F9EA"/>
    <w:rsid w:val="54080902"/>
    <w:rsid w:val="5417067C"/>
    <w:rsid w:val="54199BB6"/>
    <w:rsid w:val="541C9D70"/>
    <w:rsid w:val="54264006"/>
    <w:rsid w:val="542D77C7"/>
    <w:rsid w:val="54334EC0"/>
    <w:rsid w:val="543B8EE9"/>
    <w:rsid w:val="544F545A"/>
    <w:rsid w:val="5465A1FD"/>
    <w:rsid w:val="546A3E15"/>
    <w:rsid w:val="547331C0"/>
    <w:rsid w:val="547F46DD"/>
    <w:rsid w:val="54832979"/>
    <w:rsid w:val="54846AD1"/>
    <w:rsid w:val="5489CD15"/>
    <w:rsid w:val="549E0CCA"/>
    <w:rsid w:val="54BBA0EF"/>
    <w:rsid w:val="54BCE9FC"/>
    <w:rsid w:val="54C49C7B"/>
    <w:rsid w:val="54D1A370"/>
    <w:rsid w:val="54D3749E"/>
    <w:rsid w:val="54D89928"/>
    <w:rsid w:val="54DB472C"/>
    <w:rsid w:val="54DC8392"/>
    <w:rsid w:val="54DF5FB5"/>
    <w:rsid w:val="54EC465E"/>
    <w:rsid w:val="54F226D8"/>
    <w:rsid w:val="54FA68A2"/>
    <w:rsid w:val="54FC892D"/>
    <w:rsid w:val="5516AD4B"/>
    <w:rsid w:val="55307BCF"/>
    <w:rsid w:val="5531A63F"/>
    <w:rsid w:val="5537F12A"/>
    <w:rsid w:val="55395334"/>
    <w:rsid w:val="55397A7C"/>
    <w:rsid w:val="5539E7F5"/>
    <w:rsid w:val="553B6A2E"/>
    <w:rsid w:val="555F471D"/>
    <w:rsid w:val="55643841"/>
    <w:rsid w:val="556CBF17"/>
    <w:rsid w:val="5571AAD5"/>
    <w:rsid w:val="5588545E"/>
    <w:rsid w:val="5589E556"/>
    <w:rsid w:val="558A30BB"/>
    <w:rsid w:val="559A6AA8"/>
    <w:rsid w:val="55A3ED88"/>
    <w:rsid w:val="55B92514"/>
    <w:rsid w:val="55C25D56"/>
    <w:rsid w:val="55C7CE86"/>
    <w:rsid w:val="55CBBF60"/>
    <w:rsid w:val="55D2640A"/>
    <w:rsid w:val="55E35764"/>
    <w:rsid w:val="55E40235"/>
    <w:rsid w:val="55F20A63"/>
    <w:rsid w:val="55F970A2"/>
    <w:rsid w:val="55FADBFE"/>
    <w:rsid w:val="55FFC57E"/>
    <w:rsid w:val="560C3A88"/>
    <w:rsid w:val="5617A197"/>
    <w:rsid w:val="562751DE"/>
    <w:rsid w:val="5629A2D5"/>
    <w:rsid w:val="564066A1"/>
    <w:rsid w:val="564A18B5"/>
    <w:rsid w:val="5672E929"/>
    <w:rsid w:val="5675C5CC"/>
    <w:rsid w:val="567D1DB3"/>
    <w:rsid w:val="567D2544"/>
    <w:rsid w:val="569E0618"/>
    <w:rsid w:val="56A0D45D"/>
    <w:rsid w:val="56A2A97B"/>
    <w:rsid w:val="56A880AD"/>
    <w:rsid w:val="56AB2F94"/>
    <w:rsid w:val="56BA050B"/>
    <w:rsid w:val="56C253D4"/>
    <w:rsid w:val="56C695E3"/>
    <w:rsid w:val="56CEFDE8"/>
    <w:rsid w:val="56D01E8B"/>
    <w:rsid w:val="56D983CC"/>
    <w:rsid w:val="56DA38AF"/>
    <w:rsid w:val="56DFDB5D"/>
    <w:rsid w:val="56E8DCF1"/>
    <w:rsid w:val="56F8158A"/>
    <w:rsid w:val="56F91301"/>
    <w:rsid w:val="5718802F"/>
    <w:rsid w:val="5718A3EC"/>
    <w:rsid w:val="57194977"/>
    <w:rsid w:val="571DC076"/>
    <w:rsid w:val="5720BEF3"/>
    <w:rsid w:val="572517D2"/>
    <w:rsid w:val="573C8E67"/>
    <w:rsid w:val="574646BC"/>
    <w:rsid w:val="575E4C61"/>
    <w:rsid w:val="5764BB1E"/>
    <w:rsid w:val="5775258F"/>
    <w:rsid w:val="577E763D"/>
    <w:rsid w:val="5781CA5F"/>
    <w:rsid w:val="578777CD"/>
    <w:rsid w:val="578D9929"/>
    <w:rsid w:val="57924A70"/>
    <w:rsid w:val="5797EAA6"/>
    <w:rsid w:val="579CAC1D"/>
    <w:rsid w:val="57A3B5D0"/>
    <w:rsid w:val="57A4C246"/>
    <w:rsid w:val="57A8140F"/>
    <w:rsid w:val="57AA477B"/>
    <w:rsid w:val="57AA719A"/>
    <w:rsid w:val="57B88F1C"/>
    <w:rsid w:val="57BE8437"/>
    <w:rsid w:val="57C2FD74"/>
    <w:rsid w:val="57C46658"/>
    <w:rsid w:val="57CBDD70"/>
    <w:rsid w:val="57CCB55E"/>
    <w:rsid w:val="57CD7EAB"/>
    <w:rsid w:val="57D637C1"/>
    <w:rsid w:val="57E68606"/>
    <w:rsid w:val="57E71D88"/>
    <w:rsid w:val="57ECF045"/>
    <w:rsid w:val="57F3E6CE"/>
    <w:rsid w:val="57FC33DF"/>
    <w:rsid w:val="580003DC"/>
    <w:rsid w:val="58051D01"/>
    <w:rsid w:val="580893AD"/>
    <w:rsid w:val="580A4381"/>
    <w:rsid w:val="580B4D14"/>
    <w:rsid w:val="580F5879"/>
    <w:rsid w:val="58174A4D"/>
    <w:rsid w:val="581DC7BC"/>
    <w:rsid w:val="5826BB6E"/>
    <w:rsid w:val="5827793B"/>
    <w:rsid w:val="582DAF82"/>
    <w:rsid w:val="58301E1E"/>
    <w:rsid w:val="5836DBE4"/>
    <w:rsid w:val="58380D6D"/>
    <w:rsid w:val="583BF47C"/>
    <w:rsid w:val="583C8589"/>
    <w:rsid w:val="583EEF43"/>
    <w:rsid w:val="584714CA"/>
    <w:rsid w:val="585C4A49"/>
    <w:rsid w:val="5861FEB9"/>
    <w:rsid w:val="586A2519"/>
    <w:rsid w:val="586CF87E"/>
    <w:rsid w:val="586F930A"/>
    <w:rsid w:val="587A13E8"/>
    <w:rsid w:val="588555A0"/>
    <w:rsid w:val="589C0754"/>
    <w:rsid w:val="589C0E4A"/>
    <w:rsid w:val="58A4B8AF"/>
    <w:rsid w:val="58AC123A"/>
    <w:rsid w:val="58B20A9B"/>
    <w:rsid w:val="58B70DF1"/>
    <w:rsid w:val="58BCCD6A"/>
    <w:rsid w:val="58EA53C9"/>
    <w:rsid w:val="58EDD092"/>
    <w:rsid w:val="58F23F10"/>
    <w:rsid w:val="59081532"/>
    <w:rsid w:val="590FCBD4"/>
    <w:rsid w:val="591A862C"/>
    <w:rsid w:val="59277A3D"/>
    <w:rsid w:val="593303E8"/>
    <w:rsid w:val="5935D3A4"/>
    <w:rsid w:val="5940324A"/>
    <w:rsid w:val="5941AAF5"/>
    <w:rsid w:val="594C35A6"/>
    <w:rsid w:val="5989868F"/>
    <w:rsid w:val="5998D33F"/>
    <w:rsid w:val="599C7517"/>
    <w:rsid w:val="599F577B"/>
    <w:rsid w:val="59A6C345"/>
    <w:rsid w:val="59B03F4D"/>
    <w:rsid w:val="59BA1C7B"/>
    <w:rsid w:val="59CB625C"/>
    <w:rsid w:val="59D075FC"/>
    <w:rsid w:val="59D6859C"/>
    <w:rsid w:val="59EB6781"/>
    <w:rsid w:val="59F234CD"/>
    <w:rsid w:val="59F482AA"/>
    <w:rsid w:val="5A04A589"/>
    <w:rsid w:val="5A155E97"/>
    <w:rsid w:val="5A1B5251"/>
    <w:rsid w:val="5A210BE9"/>
    <w:rsid w:val="5A240273"/>
    <w:rsid w:val="5A252178"/>
    <w:rsid w:val="5A2BC0BD"/>
    <w:rsid w:val="5A2CD75E"/>
    <w:rsid w:val="5A36A82F"/>
    <w:rsid w:val="5A3F5983"/>
    <w:rsid w:val="5A439950"/>
    <w:rsid w:val="5A565D3F"/>
    <w:rsid w:val="5A5C8ACC"/>
    <w:rsid w:val="5A62E5DA"/>
    <w:rsid w:val="5A678F5B"/>
    <w:rsid w:val="5A6C0DDE"/>
    <w:rsid w:val="5A79FC3E"/>
    <w:rsid w:val="5A7EBDBE"/>
    <w:rsid w:val="5A86A88F"/>
    <w:rsid w:val="5A9A553B"/>
    <w:rsid w:val="5AC2BA83"/>
    <w:rsid w:val="5AE89330"/>
    <w:rsid w:val="5AF51D12"/>
    <w:rsid w:val="5B08163C"/>
    <w:rsid w:val="5B08DFA3"/>
    <w:rsid w:val="5B093929"/>
    <w:rsid w:val="5B1EFB98"/>
    <w:rsid w:val="5B2C2D19"/>
    <w:rsid w:val="5B4391CF"/>
    <w:rsid w:val="5B4D8030"/>
    <w:rsid w:val="5B687196"/>
    <w:rsid w:val="5B714410"/>
    <w:rsid w:val="5B83C87B"/>
    <w:rsid w:val="5B864E01"/>
    <w:rsid w:val="5B89DC20"/>
    <w:rsid w:val="5B90B67D"/>
    <w:rsid w:val="5B91ECB3"/>
    <w:rsid w:val="5B9BF0B6"/>
    <w:rsid w:val="5B9FCFA4"/>
    <w:rsid w:val="5BA2E666"/>
    <w:rsid w:val="5BA49BED"/>
    <w:rsid w:val="5BB3B917"/>
    <w:rsid w:val="5BB92343"/>
    <w:rsid w:val="5BBB190D"/>
    <w:rsid w:val="5BCA2ACC"/>
    <w:rsid w:val="5BCA7F81"/>
    <w:rsid w:val="5BD04D70"/>
    <w:rsid w:val="5BDBF692"/>
    <w:rsid w:val="5BDC135B"/>
    <w:rsid w:val="5BDC51A0"/>
    <w:rsid w:val="5BE39788"/>
    <w:rsid w:val="5BF2CD8E"/>
    <w:rsid w:val="5C0BA44D"/>
    <w:rsid w:val="5C0BD4EA"/>
    <w:rsid w:val="5C0C300A"/>
    <w:rsid w:val="5C0FD252"/>
    <w:rsid w:val="5C13EFFD"/>
    <w:rsid w:val="5C1AAD9A"/>
    <w:rsid w:val="5C1BA4A3"/>
    <w:rsid w:val="5C212C90"/>
    <w:rsid w:val="5C319C31"/>
    <w:rsid w:val="5C3635D5"/>
    <w:rsid w:val="5C57ED3B"/>
    <w:rsid w:val="5C5AFD51"/>
    <w:rsid w:val="5C68102F"/>
    <w:rsid w:val="5C6E95C7"/>
    <w:rsid w:val="5C7152CC"/>
    <w:rsid w:val="5C782174"/>
    <w:rsid w:val="5C838BC0"/>
    <w:rsid w:val="5C8B6DEC"/>
    <w:rsid w:val="5C91F06B"/>
    <w:rsid w:val="5C984928"/>
    <w:rsid w:val="5C9899A5"/>
    <w:rsid w:val="5C9F7970"/>
    <w:rsid w:val="5CA0D290"/>
    <w:rsid w:val="5CA1936A"/>
    <w:rsid w:val="5CA514A8"/>
    <w:rsid w:val="5CB3295C"/>
    <w:rsid w:val="5CB3EA3F"/>
    <w:rsid w:val="5CE4371B"/>
    <w:rsid w:val="5CE50CBC"/>
    <w:rsid w:val="5CE9976C"/>
    <w:rsid w:val="5CEEC43A"/>
    <w:rsid w:val="5D1B8F56"/>
    <w:rsid w:val="5D224FDC"/>
    <w:rsid w:val="5D4686F8"/>
    <w:rsid w:val="5D4FECF1"/>
    <w:rsid w:val="5D525135"/>
    <w:rsid w:val="5D6236A3"/>
    <w:rsid w:val="5D66345C"/>
    <w:rsid w:val="5D6CDD04"/>
    <w:rsid w:val="5D6F01DA"/>
    <w:rsid w:val="5D71EAF8"/>
    <w:rsid w:val="5D8DF227"/>
    <w:rsid w:val="5D913E3E"/>
    <w:rsid w:val="5D981F78"/>
    <w:rsid w:val="5D9A8927"/>
    <w:rsid w:val="5D9C7FB4"/>
    <w:rsid w:val="5D9FB93F"/>
    <w:rsid w:val="5DA81C15"/>
    <w:rsid w:val="5DAAB74F"/>
    <w:rsid w:val="5DB1DD76"/>
    <w:rsid w:val="5DB35308"/>
    <w:rsid w:val="5DB5586A"/>
    <w:rsid w:val="5DC685BB"/>
    <w:rsid w:val="5DC9C3D4"/>
    <w:rsid w:val="5DD03CF9"/>
    <w:rsid w:val="5DE83A41"/>
    <w:rsid w:val="5DE9EC13"/>
    <w:rsid w:val="5DECBDA8"/>
    <w:rsid w:val="5DF0453C"/>
    <w:rsid w:val="5DFB4992"/>
    <w:rsid w:val="5E021E9B"/>
    <w:rsid w:val="5E055E8A"/>
    <w:rsid w:val="5E0CD24A"/>
    <w:rsid w:val="5E0D7261"/>
    <w:rsid w:val="5E0E7866"/>
    <w:rsid w:val="5E1B3E69"/>
    <w:rsid w:val="5E1F04F8"/>
    <w:rsid w:val="5E20565B"/>
    <w:rsid w:val="5E30096D"/>
    <w:rsid w:val="5E378527"/>
    <w:rsid w:val="5E45861A"/>
    <w:rsid w:val="5E47E210"/>
    <w:rsid w:val="5E4884A5"/>
    <w:rsid w:val="5E4B08A0"/>
    <w:rsid w:val="5E4EE233"/>
    <w:rsid w:val="5E4F9067"/>
    <w:rsid w:val="5E5B5EA7"/>
    <w:rsid w:val="5E7D72EA"/>
    <w:rsid w:val="5E94BB26"/>
    <w:rsid w:val="5E9598A7"/>
    <w:rsid w:val="5E99BA81"/>
    <w:rsid w:val="5EB1FC84"/>
    <w:rsid w:val="5EC0CD25"/>
    <w:rsid w:val="5EC1B7ED"/>
    <w:rsid w:val="5EC61E5C"/>
    <w:rsid w:val="5ED38AC4"/>
    <w:rsid w:val="5EE34EF2"/>
    <w:rsid w:val="5EE35D21"/>
    <w:rsid w:val="5EE5E355"/>
    <w:rsid w:val="5EEE2C9F"/>
    <w:rsid w:val="5EF02971"/>
    <w:rsid w:val="5EF2AC43"/>
    <w:rsid w:val="5EF70A82"/>
    <w:rsid w:val="5EF9832C"/>
    <w:rsid w:val="5F07ACC6"/>
    <w:rsid w:val="5F0C9399"/>
    <w:rsid w:val="5F1B49AD"/>
    <w:rsid w:val="5F435FB3"/>
    <w:rsid w:val="5F483634"/>
    <w:rsid w:val="5F4CEB09"/>
    <w:rsid w:val="5F5BA5C9"/>
    <w:rsid w:val="5F5D4AD2"/>
    <w:rsid w:val="5F738BB8"/>
    <w:rsid w:val="5F82EAC9"/>
    <w:rsid w:val="5F940F31"/>
    <w:rsid w:val="5FA85B97"/>
    <w:rsid w:val="5FB35309"/>
    <w:rsid w:val="5FBD23CB"/>
    <w:rsid w:val="5FBE1D18"/>
    <w:rsid w:val="5FCD5AE2"/>
    <w:rsid w:val="5FDC84D9"/>
    <w:rsid w:val="5FDF02B2"/>
    <w:rsid w:val="5FE045BD"/>
    <w:rsid w:val="5FE1FE8D"/>
    <w:rsid w:val="5FF3906A"/>
    <w:rsid w:val="5FF90BFC"/>
    <w:rsid w:val="5FFF5907"/>
    <w:rsid w:val="60028F10"/>
    <w:rsid w:val="600BE626"/>
    <w:rsid w:val="601ECBC6"/>
    <w:rsid w:val="60243126"/>
    <w:rsid w:val="6038CD0E"/>
    <w:rsid w:val="6042DC93"/>
    <w:rsid w:val="60467906"/>
    <w:rsid w:val="604A8D95"/>
    <w:rsid w:val="60504F91"/>
    <w:rsid w:val="605689B7"/>
    <w:rsid w:val="605B7A4A"/>
    <w:rsid w:val="605F4283"/>
    <w:rsid w:val="6067F3E8"/>
    <w:rsid w:val="606D0DD7"/>
    <w:rsid w:val="60706569"/>
    <w:rsid w:val="6076061E"/>
    <w:rsid w:val="607668CE"/>
    <w:rsid w:val="6080C06F"/>
    <w:rsid w:val="608E75B4"/>
    <w:rsid w:val="609BC02E"/>
    <w:rsid w:val="609BE7BB"/>
    <w:rsid w:val="60A6FF14"/>
    <w:rsid w:val="60BFEDBB"/>
    <w:rsid w:val="60C16B93"/>
    <w:rsid w:val="60C1FFFB"/>
    <w:rsid w:val="60D3178D"/>
    <w:rsid w:val="60D9068F"/>
    <w:rsid w:val="60EF640B"/>
    <w:rsid w:val="61107065"/>
    <w:rsid w:val="611E4E73"/>
    <w:rsid w:val="6144F96A"/>
    <w:rsid w:val="614E99A8"/>
    <w:rsid w:val="6150253D"/>
    <w:rsid w:val="61529C81"/>
    <w:rsid w:val="61578BCD"/>
    <w:rsid w:val="615AFDE0"/>
    <w:rsid w:val="615C2B44"/>
    <w:rsid w:val="615F87AC"/>
    <w:rsid w:val="6161CF39"/>
    <w:rsid w:val="617A632C"/>
    <w:rsid w:val="61820026"/>
    <w:rsid w:val="6187FD2F"/>
    <w:rsid w:val="61A63593"/>
    <w:rsid w:val="61BF8081"/>
    <w:rsid w:val="61D901AF"/>
    <w:rsid w:val="61E2617A"/>
    <w:rsid w:val="61F45866"/>
    <w:rsid w:val="61FF5308"/>
    <w:rsid w:val="6209C4D7"/>
    <w:rsid w:val="621CBFC9"/>
    <w:rsid w:val="621CC732"/>
    <w:rsid w:val="62248330"/>
    <w:rsid w:val="62263715"/>
    <w:rsid w:val="622A4CE4"/>
    <w:rsid w:val="622D1869"/>
    <w:rsid w:val="623857E1"/>
    <w:rsid w:val="62388B44"/>
    <w:rsid w:val="623A44C0"/>
    <w:rsid w:val="623B9C00"/>
    <w:rsid w:val="624F5422"/>
    <w:rsid w:val="625CAE7D"/>
    <w:rsid w:val="625D2660"/>
    <w:rsid w:val="6267C736"/>
    <w:rsid w:val="626D8F0E"/>
    <w:rsid w:val="62763088"/>
    <w:rsid w:val="62A28825"/>
    <w:rsid w:val="62A98F64"/>
    <w:rsid w:val="62C04703"/>
    <w:rsid w:val="62E5C83E"/>
    <w:rsid w:val="62E75A6E"/>
    <w:rsid w:val="630C00D4"/>
    <w:rsid w:val="631108FF"/>
    <w:rsid w:val="6315191A"/>
    <w:rsid w:val="63216676"/>
    <w:rsid w:val="63232EE0"/>
    <w:rsid w:val="633601BC"/>
    <w:rsid w:val="633BDD32"/>
    <w:rsid w:val="634F98A1"/>
    <w:rsid w:val="63529AAE"/>
    <w:rsid w:val="6359CA2A"/>
    <w:rsid w:val="63657CD7"/>
    <w:rsid w:val="63692866"/>
    <w:rsid w:val="63722BBC"/>
    <w:rsid w:val="63741992"/>
    <w:rsid w:val="63785AEF"/>
    <w:rsid w:val="637A49ED"/>
    <w:rsid w:val="63823251"/>
    <w:rsid w:val="63A94191"/>
    <w:rsid w:val="63AA9FEE"/>
    <w:rsid w:val="63B0413F"/>
    <w:rsid w:val="63B542D1"/>
    <w:rsid w:val="63B5C93C"/>
    <w:rsid w:val="63BDC275"/>
    <w:rsid w:val="63C8B583"/>
    <w:rsid w:val="63CD33AD"/>
    <w:rsid w:val="63D478C7"/>
    <w:rsid w:val="63D88371"/>
    <w:rsid w:val="63E5EEEE"/>
    <w:rsid w:val="640878BE"/>
    <w:rsid w:val="640DFDB3"/>
    <w:rsid w:val="641A543B"/>
    <w:rsid w:val="64260C4F"/>
    <w:rsid w:val="6429166D"/>
    <w:rsid w:val="6433694C"/>
    <w:rsid w:val="644EDCB2"/>
    <w:rsid w:val="644F30D0"/>
    <w:rsid w:val="645051F3"/>
    <w:rsid w:val="64527304"/>
    <w:rsid w:val="6463174A"/>
    <w:rsid w:val="64649AA0"/>
    <w:rsid w:val="647A7186"/>
    <w:rsid w:val="648024FE"/>
    <w:rsid w:val="649D8227"/>
    <w:rsid w:val="64A12474"/>
    <w:rsid w:val="64A3F53E"/>
    <w:rsid w:val="64B4DB98"/>
    <w:rsid w:val="64C7879B"/>
    <w:rsid w:val="64CA5DF8"/>
    <w:rsid w:val="64DC516B"/>
    <w:rsid w:val="64F42D3F"/>
    <w:rsid w:val="64F4985E"/>
    <w:rsid w:val="650B05F6"/>
    <w:rsid w:val="650F1EF1"/>
    <w:rsid w:val="6513BF08"/>
    <w:rsid w:val="6516E159"/>
    <w:rsid w:val="65193246"/>
    <w:rsid w:val="65349155"/>
    <w:rsid w:val="653C76BF"/>
    <w:rsid w:val="6546C01A"/>
    <w:rsid w:val="654B9F72"/>
    <w:rsid w:val="654E13AF"/>
    <w:rsid w:val="654E49F5"/>
    <w:rsid w:val="654E59B1"/>
    <w:rsid w:val="655507D5"/>
    <w:rsid w:val="656C5311"/>
    <w:rsid w:val="657B9064"/>
    <w:rsid w:val="657F76CC"/>
    <w:rsid w:val="65823A7C"/>
    <w:rsid w:val="658A80D1"/>
    <w:rsid w:val="6590283B"/>
    <w:rsid w:val="65978B1F"/>
    <w:rsid w:val="65A1F4EE"/>
    <w:rsid w:val="65BB0CF6"/>
    <w:rsid w:val="65BB866B"/>
    <w:rsid w:val="65BCE042"/>
    <w:rsid w:val="65BEAFA7"/>
    <w:rsid w:val="65C38C24"/>
    <w:rsid w:val="65CF59E7"/>
    <w:rsid w:val="65DEC383"/>
    <w:rsid w:val="65FDE980"/>
    <w:rsid w:val="6603CA2E"/>
    <w:rsid w:val="6607B4BC"/>
    <w:rsid w:val="661A8728"/>
    <w:rsid w:val="66290F7E"/>
    <w:rsid w:val="6631CAB1"/>
    <w:rsid w:val="664716BE"/>
    <w:rsid w:val="664CE0F4"/>
    <w:rsid w:val="664D7BF7"/>
    <w:rsid w:val="664F0E4D"/>
    <w:rsid w:val="6650DBC5"/>
    <w:rsid w:val="6658378C"/>
    <w:rsid w:val="665CEE75"/>
    <w:rsid w:val="66689023"/>
    <w:rsid w:val="667D265C"/>
    <w:rsid w:val="66810107"/>
    <w:rsid w:val="668330F4"/>
    <w:rsid w:val="6684837D"/>
    <w:rsid w:val="668BDF98"/>
    <w:rsid w:val="66908B38"/>
    <w:rsid w:val="669419BB"/>
    <w:rsid w:val="66A6C650"/>
    <w:rsid w:val="66AFA9F5"/>
    <w:rsid w:val="66BCC31F"/>
    <w:rsid w:val="66E24B5E"/>
    <w:rsid w:val="66E79D36"/>
    <w:rsid w:val="66EC95F6"/>
    <w:rsid w:val="66F34124"/>
    <w:rsid w:val="66F909AF"/>
    <w:rsid w:val="6719F480"/>
    <w:rsid w:val="6719FEC4"/>
    <w:rsid w:val="6725172F"/>
    <w:rsid w:val="6746FFEB"/>
    <w:rsid w:val="6747ED79"/>
    <w:rsid w:val="6754C8BD"/>
    <w:rsid w:val="675A62B7"/>
    <w:rsid w:val="675AD01A"/>
    <w:rsid w:val="6761E751"/>
    <w:rsid w:val="67625115"/>
    <w:rsid w:val="67719571"/>
    <w:rsid w:val="6779AF17"/>
    <w:rsid w:val="679602E7"/>
    <w:rsid w:val="6797412D"/>
    <w:rsid w:val="679C6D5D"/>
    <w:rsid w:val="67A892D2"/>
    <w:rsid w:val="67AD402B"/>
    <w:rsid w:val="67B9B06A"/>
    <w:rsid w:val="67BE8D55"/>
    <w:rsid w:val="67CAAE14"/>
    <w:rsid w:val="67D33D36"/>
    <w:rsid w:val="67D4EAA9"/>
    <w:rsid w:val="67E53E59"/>
    <w:rsid w:val="68168D8C"/>
    <w:rsid w:val="681960E0"/>
    <w:rsid w:val="6836140D"/>
    <w:rsid w:val="6842EF5F"/>
    <w:rsid w:val="68495CB3"/>
    <w:rsid w:val="684F27AF"/>
    <w:rsid w:val="68524F0C"/>
    <w:rsid w:val="6862CFA6"/>
    <w:rsid w:val="6869E817"/>
    <w:rsid w:val="6871B5C5"/>
    <w:rsid w:val="6888B450"/>
    <w:rsid w:val="688BB6E8"/>
    <w:rsid w:val="68CA03E0"/>
    <w:rsid w:val="68DBA95C"/>
    <w:rsid w:val="68F1C3EC"/>
    <w:rsid w:val="68FCF721"/>
    <w:rsid w:val="68FD25BA"/>
    <w:rsid w:val="690CE1D2"/>
    <w:rsid w:val="691AE70D"/>
    <w:rsid w:val="691D6EB8"/>
    <w:rsid w:val="69276BF0"/>
    <w:rsid w:val="692E3CC3"/>
    <w:rsid w:val="69315D69"/>
    <w:rsid w:val="6932EEF0"/>
    <w:rsid w:val="693C5E43"/>
    <w:rsid w:val="693FEF80"/>
    <w:rsid w:val="69420238"/>
    <w:rsid w:val="6955025F"/>
    <w:rsid w:val="6956B691"/>
    <w:rsid w:val="695B24EE"/>
    <w:rsid w:val="695C0A3B"/>
    <w:rsid w:val="6962B050"/>
    <w:rsid w:val="69641931"/>
    <w:rsid w:val="696A59BC"/>
    <w:rsid w:val="69728D84"/>
    <w:rsid w:val="6982CB64"/>
    <w:rsid w:val="698B2961"/>
    <w:rsid w:val="699CCFCF"/>
    <w:rsid w:val="69A38517"/>
    <w:rsid w:val="69AF9AA9"/>
    <w:rsid w:val="69B2E521"/>
    <w:rsid w:val="69C5AC0B"/>
    <w:rsid w:val="69CBBB89"/>
    <w:rsid w:val="69CC78CD"/>
    <w:rsid w:val="69D8974B"/>
    <w:rsid w:val="69DC1FC2"/>
    <w:rsid w:val="69E3C728"/>
    <w:rsid w:val="69F9A4CD"/>
    <w:rsid w:val="69F9FF43"/>
    <w:rsid w:val="69FC23AB"/>
    <w:rsid w:val="69FC8CAD"/>
    <w:rsid w:val="6A048A23"/>
    <w:rsid w:val="6A14A432"/>
    <w:rsid w:val="6A15CA1E"/>
    <w:rsid w:val="6A167A0E"/>
    <w:rsid w:val="6A1CFE6E"/>
    <w:rsid w:val="6A1D9E33"/>
    <w:rsid w:val="6A1F02C0"/>
    <w:rsid w:val="6A26FA24"/>
    <w:rsid w:val="6A3387F9"/>
    <w:rsid w:val="6A421231"/>
    <w:rsid w:val="6A4F02D2"/>
    <w:rsid w:val="6A575B13"/>
    <w:rsid w:val="6A722582"/>
    <w:rsid w:val="6A75F4EB"/>
    <w:rsid w:val="6A8215CB"/>
    <w:rsid w:val="6A91B8A3"/>
    <w:rsid w:val="6A9D13B2"/>
    <w:rsid w:val="6AA8C7A7"/>
    <w:rsid w:val="6AD694C6"/>
    <w:rsid w:val="6ADA1EEB"/>
    <w:rsid w:val="6AE8EA2A"/>
    <w:rsid w:val="6AEA3A10"/>
    <w:rsid w:val="6AFE5EEE"/>
    <w:rsid w:val="6B02586B"/>
    <w:rsid w:val="6B0786B4"/>
    <w:rsid w:val="6B28AC42"/>
    <w:rsid w:val="6B3253ED"/>
    <w:rsid w:val="6B591954"/>
    <w:rsid w:val="6B69D927"/>
    <w:rsid w:val="6B6C35EB"/>
    <w:rsid w:val="6B79C253"/>
    <w:rsid w:val="6B847224"/>
    <w:rsid w:val="6BA76551"/>
    <w:rsid w:val="6BB4F38B"/>
    <w:rsid w:val="6BC84EDD"/>
    <w:rsid w:val="6BCE23F0"/>
    <w:rsid w:val="6BE235C7"/>
    <w:rsid w:val="6BE43645"/>
    <w:rsid w:val="6BE4FD66"/>
    <w:rsid w:val="6BF0B74E"/>
    <w:rsid w:val="6BFC65C1"/>
    <w:rsid w:val="6C0EB290"/>
    <w:rsid w:val="6C1189A6"/>
    <w:rsid w:val="6C1BB1AF"/>
    <w:rsid w:val="6C242F4F"/>
    <w:rsid w:val="6C2462F3"/>
    <w:rsid w:val="6C2C30E2"/>
    <w:rsid w:val="6C3A6A58"/>
    <w:rsid w:val="6C425B4E"/>
    <w:rsid w:val="6C45BACC"/>
    <w:rsid w:val="6C486E31"/>
    <w:rsid w:val="6C529E7A"/>
    <w:rsid w:val="6C5C9553"/>
    <w:rsid w:val="6C61F7BD"/>
    <w:rsid w:val="6C67F1F9"/>
    <w:rsid w:val="6C69C629"/>
    <w:rsid w:val="6C6CD8F1"/>
    <w:rsid w:val="6C7605A6"/>
    <w:rsid w:val="6C7CD1C4"/>
    <w:rsid w:val="6C834AA8"/>
    <w:rsid w:val="6C86F0F7"/>
    <w:rsid w:val="6C939320"/>
    <w:rsid w:val="6C975DEA"/>
    <w:rsid w:val="6CAD038E"/>
    <w:rsid w:val="6CCBDD69"/>
    <w:rsid w:val="6CCD37A3"/>
    <w:rsid w:val="6CCF7E0E"/>
    <w:rsid w:val="6CCFE7B0"/>
    <w:rsid w:val="6CD185B3"/>
    <w:rsid w:val="6CD7EC07"/>
    <w:rsid w:val="6CE29E42"/>
    <w:rsid w:val="6CE5CF47"/>
    <w:rsid w:val="6CF5775A"/>
    <w:rsid w:val="6D02B317"/>
    <w:rsid w:val="6D0CBDE9"/>
    <w:rsid w:val="6D0ECC37"/>
    <w:rsid w:val="6D2DE5FC"/>
    <w:rsid w:val="6D312656"/>
    <w:rsid w:val="6D3CB039"/>
    <w:rsid w:val="6D53A5DC"/>
    <w:rsid w:val="6D5C8946"/>
    <w:rsid w:val="6D6ADC37"/>
    <w:rsid w:val="6D739BD3"/>
    <w:rsid w:val="6D807BC3"/>
    <w:rsid w:val="6D80CB47"/>
    <w:rsid w:val="6D812D2B"/>
    <w:rsid w:val="6D91E3BF"/>
    <w:rsid w:val="6D988303"/>
    <w:rsid w:val="6DA3B7E7"/>
    <w:rsid w:val="6DA71486"/>
    <w:rsid w:val="6DB1907C"/>
    <w:rsid w:val="6DB84765"/>
    <w:rsid w:val="6DC27D26"/>
    <w:rsid w:val="6DCF7FBC"/>
    <w:rsid w:val="6DD7063C"/>
    <w:rsid w:val="6DD70774"/>
    <w:rsid w:val="6DE32CCD"/>
    <w:rsid w:val="6DF2A42A"/>
    <w:rsid w:val="6DFCDE48"/>
    <w:rsid w:val="6E1543FF"/>
    <w:rsid w:val="6E175973"/>
    <w:rsid w:val="6E1B9FDE"/>
    <w:rsid w:val="6E2D9F5D"/>
    <w:rsid w:val="6E38B573"/>
    <w:rsid w:val="6E3E1824"/>
    <w:rsid w:val="6E3E5F46"/>
    <w:rsid w:val="6E43605E"/>
    <w:rsid w:val="6E49F0C0"/>
    <w:rsid w:val="6E4E6D61"/>
    <w:rsid w:val="6E509CCC"/>
    <w:rsid w:val="6E5D30AA"/>
    <w:rsid w:val="6E66CEC0"/>
    <w:rsid w:val="6E697FF2"/>
    <w:rsid w:val="6E73A0D0"/>
    <w:rsid w:val="6E78B6C0"/>
    <w:rsid w:val="6E96D554"/>
    <w:rsid w:val="6E9D80A6"/>
    <w:rsid w:val="6EAE6D72"/>
    <w:rsid w:val="6EAF5961"/>
    <w:rsid w:val="6ED9D6AA"/>
    <w:rsid w:val="6EE146D6"/>
    <w:rsid w:val="6EE8A5D9"/>
    <w:rsid w:val="6EEBF97D"/>
    <w:rsid w:val="6EED6045"/>
    <w:rsid w:val="6EF1B19A"/>
    <w:rsid w:val="6EFBDF57"/>
    <w:rsid w:val="6EFE179A"/>
    <w:rsid w:val="6EFFA9FD"/>
    <w:rsid w:val="6F03D910"/>
    <w:rsid w:val="6F0F9DA1"/>
    <w:rsid w:val="6F227D6C"/>
    <w:rsid w:val="6F2AD87F"/>
    <w:rsid w:val="6F2D345E"/>
    <w:rsid w:val="6F3889A3"/>
    <w:rsid w:val="6F4BC3B9"/>
    <w:rsid w:val="6F4D9685"/>
    <w:rsid w:val="6F4E86BF"/>
    <w:rsid w:val="6F5132A6"/>
    <w:rsid w:val="6F543CFB"/>
    <w:rsid w:val="6F75388D"/>
    <w:rsid w:val="6F84494C"/>
    <w:rsid w:val="6F8DAA9A"/>
    <w:rsid w:val="6F8E23A6"/>
    <w:rsid w:val="6FC20112"/>
    <w:rsid w:val="6FC5E763"/>
    <w:rsid w:val="6FD24099"/>
    <w:rsid w:val="6FD38809"/>
    <w:rsid w:val="6FD7BB90"/>
    <w:rsid w:val="6FDD8A9C"/>
    <w:rsid w:val="6FE35386"/>
    <w:rsid w:val="6FF34A59"/>
    <w:rsid w:val="6FF790BE"/>
    <w:rsid w:val="6FF95B3D"/>
    <w:rsid w:val="6FFAA69F"/>
    <w:rsid w:val="6FFB7661"/>
    <w:rsid w:val="6FFC10A2"/>
    <w:rsid w:val="6FFD8F53"/>
    <w:rsid w:val="7005AF22"/>
    <w:rsid w:val="700BA25F"/>
    <w:rsid w:val="7013C835"/>
    <w:rsid w:val="701603C9"/>
    <w:rsid w:val="70180870"/>
    <w:rsid w:val="701CD2AE"/>
    <w:rsid w:val="7024A223"/>
    <w:rsid w:val="702F5FEF"/>
    <w:rsid w:val="7033C494"/>
    <w:rsid w:val="70383FA5"/>
    <w:rsid w:val="70497B3A"/>
    <w:rsid w:val="7049FACD"/>
    <w:rsid w:val="704BCB98"/>
    <w:rsid w:val="70647EF9"/>
    <w:rsid w:val="7068F39E"/>
    <w:rsid w:val="7069B162"/>
    <w:rsid w:val="7069BE85"/>
    <w:rsid w:val="7074E156"/>
    <w:rsid w:val="70AAB993"/>
    <w:rsid w:val="70B7FD12"/>
    <w:rsid w:val="70B9E595"/>
    <w:rsid w:val="70BD8E62"/>
    <w:rsid w:val="70BE9DB1"/>
    <w:rsid w:val="70C79704"/>
    <w:rsid w:val="70DFF4D0"/>
    <w:rsid w:val="70EE8E52"/>
    <w:rsid w:val="70FE1032"/>
    <w:rsid w:val="7109BB8C"/>
    <w:rsid w:val="712BCCEC"/>
    <w:rsid w:val="712CE749"/>
    <w:rsid w:val="7137610B"/>
    <w:rsid w:val="7157787D"/>
    <w:rsid w:val="716B4F20"/>
    <w:rsid w:val="716CECFC"/>
    <w:rsid w:val="716F91EA"/>
    <w:rsid w:val="717D6866"/>
    <w:rsid w:val="7182A1D1"/>
    <w:rsid w:val="7182A626"/>
    <w:rsid w:val="718D7C32"/>
    <w:rsid w:val="719637FF"/>
    <w:rsid w:val="71A4DA35"/>
    <w:rsid w:val="71B23935"/>
    <w:rsid w:val="71BB886A"/>
    <w:rsid w:val="71BE0120"/>
    <w:rsid w:val="71D4B4D3"/>
    <w:rsid w:val="71F41270"/>
    <w:rsid w:val="71F9B85C"/>
    <w:rsid w:val="7202F4F3"/>
    <w:rsid w:val="720447D9"/>
    <w:rsid w:val="720C4C56"/>
    <w:rsid w:val="720E472A"/>
    <w:rsid w:val="720F9E2E"/>
    <w:rsid w:val="7221BD5F"/>
    <w:rsid w:val="72274F11"/>
    <w:rsid w:val="72282908"/>
    <w:rsid w:val="722EFDED"/>
    <w:rsid w:val="72311662"/>
    <w:rsid w:val="723F2413"/>
    <w:rsid w:val="7242A5A1"/>
    <w:rsid w:val="7255EEA7"/>
    <w:rsid w:val="725A45D0"/>
    <w:rsid w:val="725C2718"/>
    <w:rsid w:val="7267038B"/>
    <w:rsid w:val="726D0E27"/>
    <w:rsid w:val="72739107"/>
    <w:rsid w:val="7273F643"/>
    <w:rsid w:val="72822065"/>
    <w:rsid w:val="728371DB"/>
    <w:rsid w:val="728BDD51"/>
    <w:rsid w:val="7293314C"/>
    <w:rsid w:val="729912AB"/>
    <w:rsid w:val="729E0726"/>
    <w:rsid w:val="729F84DB"/>
    <w:rsid w:val="72A93DC3"/>
    <w:rsid w:val="72AFBE4C"/>
    <w:rsid w:val="72B0E47C"/>
    <w:rsid w:val="72B1D7BA"/>
    <w:rsid w:val="72B4D4A8"/>
    <w:rsid w:val="72BB9166"/>
    <w:rsid w:val="72BC2E5D"/>
    <w:rsid w:val="72C55284"/>
    <w:rsid w:val="72C66ACB"/>
    <w:rsid w:val="72DE5FB0"/>
    <w:rsid w:val="72FC21D3"/>
    <w:rsid w:val="72FFA8DA"/>
    <w:rsid w:val="72FFE313"/>
    <w:rsid w:val="7300EF94"/>
    <w:rsid w:val="7307DD69"/>
    <w:rsid w:val="73141CAD"/>
    <w:rsid w:val="73172407"/>
    <w:rsid w:val="731DF31B"/>
    <w:rsid w:val="732A08A8"/>
    <w:rsid w:val="732AC55A"/>
    <w:rsid w:val="7333DFF0"/>
    <w:rsid w:val="7335E05D"/>
    <w:rsid w:val="734106AD"/>
    <w:rsid w:val="7345F46A"/>
    <w:rsid w:val="7347C6E9"/>
    <w:rsid w:val="734B971A"/>
    <w:rsid w:val="735279CA"/>
    <w:rsid w:val="7361CEDE"/>
    <w:rsid w:val="736651B8"/>
    <w:rsid w:val="737A2208"/>
    <w:rsid w:val="737BC491"/>
    <w:rsid w:val="737D0471"/>
    <w:rsid w:val="73873379"/>
    <w:rsid w:val="738F60B3"/>
    <w:rsid w:val="73A9BAC5"/>
    <w:rsid w:val="73AE0F89"/>
    <w:rsid w:val="73B67FAA"/>
    <w:rsid w:val="73C27DDC"/>
    <w:rsid w:val="73D675EB"/>
    <w:rsid w:val="73DFD142"/>
    <w:rsid w:val="73E12891"/>
    <w:rsid w:val="73F958F4"/>
    <w:rsid w:val="7401953B"/>
    <w:rsid w:val="74098F4B"/>
    <w:rsid w:val="7413B9FE"/>
    <w:rsid w:val="741A6FFF"/>
    <w:rsid w:val="741CBB33"/>
    <w:rsid w:val="742504F7"/>
    <w:rsid w:val="7433478B"/>
    <w:rsid w:val="743498BF"/>
    <w:rsid w:val="7450200B"/>
    <w:rsid w:val="746BF46C"/>
    <w:rsid w:val="746D250D"/>
    <w:rsid w:val="7483B87E"/>
    <w:rsid w:val="74866768"/>
    <w:rsid w:val="7486F500"/>
    <w:rsid w:val="748EC6EC"/>
    <w:rsid w:val="749C9A41"/>
    <w:rsid w:val="74A5514C"/>
    <w:rsid w:val="74A78A4F"/>
    <w:rsid w:val="74B77A47"/>
    <w:rsid w:val="74B7983F"/>
    <w:rsid w:val="74BF40C6"/>
    <w:rsid w:val="74C1AB17"/>
    <w:rsid w:val="74C245EE"/>
    <w:rsid w:val="74C267B4"/>
    <w:rsid w:val="74C871E2"/>
    <w:rsid w:val="74D94332"/>
    <w:rsid w:val="74D94C41"/>
    <w:rsid w:val="74E2B0D9"/>
    <w:rsid w:val="74EAABF2"/>
    <w:rsid w:val="74F082FF"/>
    <w:rsid w:val="74F0E12E"/>
    <w:rsid w:val="74F85FD8"/>
    <w:rsid w:val="74FA4666"/>
    <w:rsid w:val="74FF499E"/>
    <w:rsid w:val="7503E62C"/>
    <w:rsid w:val="75151FAB"/>
    <w:rsid w:val="7535AEF5"/>
    <w:rsid w:val="753C2036"/>
    <w:rsid w:val="753DF474"/>
    <w:rsid w:val="7543FBCE"/>
    <w:rsid w:val="756BA72C"/>
    <w:rsid w:val="7574C228"/>
    <w:rsid w:val="757D208C"/>
    <w:rsid w:val="7592587A"/>
    <w:rsid w:val="75A59C72"/>
    <w:rsid w:val="75AA8970"/>
    <w:rsid w:val="75AAE263"/>
    <w:rsid w:val="75AE3DC0"/>
    <w:rsid w:val="75B37E3E"/>
    <w:rsid w:val="75B50D8E"/>
    <w:rsid w:val="75BBA8D0"/>
    <w:rsid w:val="75BCCA42"/>
    <w:rsid w:val="75C70A70"/>
    <w:rsid w:val="75C8A0DE"/>
    <w:rsid w:val="75C97C97"/>
    <w:rsid w:val="75E041E2"/>
    <w:rsid w:val="75E061BC"/>
    <w:rsid w:val="75E24946"/>
    <w:rsid w:val="75E42FC2"/>
    <w:rsid w:val="75EBA04B"/>
    <w:rsid w:val="75F2259B"/>
    <w:rsid w:val="75F2CAF0"/>
    <w:rsid w:val="75FFD614"/>
    <w:rsid w:val="761DA2B4"/>
    <w:rsid w:val="76222E35"/>
    <w:rsid w:val="76235EBA"/>
    <w:rsid w:val="762F53B2"/>
    <w:rsid w:val="7639F0A2"/>
    <w:rsid w:val="763C87E7"/>
    <w:rsid w:val="763FCA99"/>
    <w:rsid w:val="7643A494"/>
    <w:rsid w:val="764A391F"/>
    <w:rsid w:val="764A9245"/>
    <w:rsid w:val="764CED00"/>
    <w:rsid w:val="764FF4BD"/>
    <w:rsid w:val="766CC4DD"/>
    <w:rsid w:val="76719ADC"/>
    <w:rsid w:val="76882C5D"/>
    <w:rsid w:val="768CF820"/>
    <w:rsid w:val="76A6698F"/>
    <w:rsid w:val="76C906C1"/>
    <w:rsid w:val="76CBDDB7"/>
    <w:rsid w:val="76CFB37B"/>
    <w:rsid w:val="76DB6F78"/>
    <w:rsid w:val="76E7222C"/>
    <w:rsid w:val="76F91E2A"/>
    <w:rsid w:val="77009926"/>
    <w:rsid w:val="771E7A60"/>
    <w:rsid w:val="77257DEC"/>
    <w:rsid w:val="772782F6"/>
    <w:rsid w:val="772B36AA"/>
    <w:rsid w:val="772BBD00"/>
    <w:rsid w:val="772C1B74"/>
    <w:rsid w:val="772DBD72"/>
    <w:rsid w:val="7739403E"/>
    <w:rsid w:val="7745AC02"/>
    <w:rsid w:val="7747BBAF"/>
    <w:rsid w:val="7757402E"/>
    <w:rsid w:val="7794715E"/>
    <w:rsid w:val="779C8C63"/>
    <w:rsid w:val="77AEFD2D"/>
    <w:rsid w:val="77B4B68F"/>
    <w:rsid w:val="77C869D9"/>
    <w:rsid w:val="77CB36C2"/>
    <w:rsid w:val="77D7E172"/>
    <w:rsid w:val="77E05BBA"/>
    <w:rsid w:val="77E56AB2"/>
    <w:rsid w:val="77F4647D"/>
    <w:rsid w:val="7800199E"/>
    <w:rsid w:val="7804DFCE"/>
    <w:rsid w:val="780814A4"/>
    <w:rsid w:val="780A659A"/>
    <w:rsid w:val="7819DE78"/>
    <w:rsid w:val="781A8D46"/>
    <w:rsid w:val="782B4CF2"/>
    <w:rsid w:val="782F7366"/>
    <w:rsid w:val="783610CF"/>
    <w:rsid w:val="78472993"/>
    <w:rsid w:val="785087C9"/>
    <w:rsid w:val="786BE89D"/>
    <w:rsid w:val="786C8B1B"/>
    <w:rsid w:val="7872F206"/>
    <w:rsid w:val="787F4863"/>
    <w:rsid w:val="7880ED82"/>
    <w:rsid w:val="7887C6C9"/>
    <w:rsid w:val="7888E806"/>
    <w:rsid w:val="788C74C4"/>
    <w:rsid w:val="78945D09"/>
    <w:rsid w:val="7895B8A7"/>
    <w:rsid w:val="78B8F3FB"/>
    <w:rsid w:val="78C0881E"/>
    <w:rsid w:val="78D4DCC9"/>
    <w:rsid w:val="78F1328E"/>
    <w:rsid w:val="78F1E87B"/>
    <w:rsid w:val="78FC3DBB"/>
    <w:rsid w:val="78FCA4A0"/>
    <w:rsid w:val="7905104F"/>
    <w:rsid w:val="7919FCBD"/>
    <w:rsid w:val="791F14C3"/>
    <w:rsid w:val="791F7F9B"/>
    <w:rsid w:val="793727C1"/>
    <w:rsid w:val="7937D305"/>
    <w:rsid w:val="793CA169"/>
    <w:rsid w:val="793F51FE"/>
    <w:rsid w:val="794A0FCD"/>
    <w:rsid w:val="7954D8AC"/>
    <w:rsid w:val="7968EBC2"/>
    <w:rsid w:val="796DAD6B"/>
    <w:rsid w:val="7971B5E1"/>
    <w:rsid w:val="79727792"/>
    <w:rsid w:val="797BCD7C"/>
    <w:rsid w:val="799E37F0"/>
    <w:rsid w:val="79A39AA3"/>
    <w:rsid w:val="79BD858D"/>
    <w:rsid w:val="79C23CA8"/>
    <w:rsid w:val="79CAA505"/>
    <w:rsid w:val="79DC0A85"/>
    <w:rsid w:val="79E1B2B7"/>
    <w:rsid w:val="79E262E4"/>
    <w:rsid w:val="79E423D0"/>
    <w:rsid w:val="79E5503C"/>
    <w:rsid w:val="79F45444"/>
    <w:rsid w:val="79F5626F"/>
    <w:rsid w:val="79F80C66"/>
    <w:rsid w:val="79FA4FB6"/>
    <w:rsid w:val="79FE69AC"/>
    <w:rsid w:val="7A0E3E8B"/>
    <w:rsid w:val="7A14CA71"/>
    <w:rsid w:val="7A1C35D8"/>
    <w:rsid w:val="7A1DCA88"/>
    <w:rsid w:val="7A2216E3"/>
    <w:rsid w:val="7A264DC1"/>
    <w:rsid w:val="7A499CC4"/>
    <w:rsid w:val="7A4D6A3F"/>
    <w:rsid w:val="7A52989E"/>
    <w:rsid w:val="7A61D674"/>
    <w:rsid w:val="7A65DD48"/>
    <w:rsid w:val="7A6FED56"/>
    <w:rsid w:val="7A70BBFC"/>
    <w:rsid w:val="7A7CB962"/>
    <w:rsid w:val="7A82CC6A"/>
    <w:rsid w:val="7A8642B4"/>
    <w:rsid w:val="7AB0C5FE"/>
    <w:rsid w:val="7AD294DD"/>
    <w:rsid w:val="7AD2DEA8"/>
    <w:rsid w:val="7AE1F38C"/>
    <w:rsid w:val="7AE7D1CC"/>
    <w:rsid w:val="7AF5E320"/>
    <w:rsid w:val="7AFF984F"/>
    <w:rsid w:val="7B08AB17"/>
    <w:rsid w:val="7B0DBE6D"/>
    <w:rsid w:val="7B22AD2F"/>
    <w:rsid w:val="7B36DA98"/>
    <w:rsid w:val="7B40378E"/>
    <w:rsid w:val="7B4ABF97"/>
    <w:rsid w:val="7B51E2EC"/>
    <w:rsid w:val="7B528114"/>
    <w:rsid w:val="7B54DC58"/>
    <w:rsid w:val="7B573565"/>
    <w:rsid w:val="7B695D12"/>
    <w:rsid w:val="7B70539F"/>
    <w:rsid w:val="7B78CBEE"/>
    <w:rsid w:val="7B912163"/>
    <w:rsid w:val="7B95A3C2"/>
    <w:rsid w:val="7B9ABAA8"/>
    <w:rsid w:val="7BA2D104"/>
    <w:rsid w:val="7BB58FB6"/>
    <w:rsid w:val="7BC5044C"/>
    <w:rsid w:val="7BCB9487"/>
    <w:rsid w:val="7BCDAC0F"/>
    <w:rsid w:val="7BE15EAA"/>
    <w:rsid w:val="7BE95A17"/>
    <w:rsid w:val="7BE99DD5"/>
    <w:rsid w:val="7BFCBE93"/>
    <w:rsid w:val="7C080B39"/>
    <w:rsid w:val="7C10F5D6"/>
    <w:rsid w:val="7C16F6DC"/>
    <w:rsid w:val="7C2A3F85"/>
    <w:rsid w:val="7C318C56"/>
    <w:rsid w:val="7C4ACC11"/>
    <w:rsid w:val="7C4FE897"/>
    <w:rsid w:val="7C6035B1"/>
    <w:rsid w:val="7C6100CD"/>
    <w:rsid w:val="7C77D8BC"/>
    <w:rsid w:val="7C8AB20C"/>
    <w:rsid w:val="7C8FACFE"/>
    <w:rsid w:val="7C9070EC"/>
    <w:rsid w:val="7C9448AB"/>
    <w:rsid w:val="7C9718AE"/>
    <w:rsid w:val="7C9E9A7E"/>
    <w:rsid w:val="7CA5107C"/>
    <w:rsid w:val="7CAE6176"/>
    <w:rsid w:val="7CAF5D62"/>
    <w:rsid w:val="7CC10055"/>
    <w:rsid w:val="7CC49269"/>
    <w:rsid w:val="7CD135A6"/>
    <w:rsid w:val="7CDB328C"/>
    <w:rsid w:val="7CE47E92"/>
    <w:rsid w:val="7CEC2444"/>
    <w:rsid w:val="7CF0339E"/>
    <w:rsid w:val="7D039254"/>
    <w:rsid w:val="7D05C94D"/>
    <w:rsid w:val="7D166D9D"/>
    <w:rsid w:val="7D24918C"/>
    <w:rsid w:val="7D38B17C"/>
    <w:rsid w:val="7D3A3C5F"/>
    <w:rsid w:val="7D3FAC39"/>
    <w:rsid w:val="7D40FCD9"/>
    <w:rsid w:val="7D490DA6"/>
    <w:rsid w:val="7D4AECB1"/>
    <w:rsid w:val="7D518AD2"/>
    <w:rsid w:val="7D54BB20"/>
    <w:rsid w:val="7D6862E4"/>
    <w:rsid w:val="7D6B2659"/>
    <w:rsid w:val="7D73DCE2"/>
    <w:rsid w:val="7D7C4D17"/>
    <w:rsid w:val="7D7FC9FB"/>
    <w:rsid w:val="7D9708DD"/>
    <w:rsid w:val="7D9AFEA9"/>
    <w:rsid w:val="7DA8CDA3"/>
    <w:rsid w:val="7DAFD457"/>
    <w:rsid w:val="7DB81631"/>
    <w:rsid w:val="7DBF688D"/>
    <w:rsid w:val="7DD4D898"/>
    <w:rsid w:val="7DD690ED"/>
    <w:rsid w:val="7DDC231F"/>
    <w:rsid w:val="7DDC9323"/>
    <w:rsid w:val="7DDEEE45"/>
    <w:rsid w:val="7DED0A5A"/>
    <w:rsid w:val="7DF1D760"/>
    <w:rsid w:val="7E088106"/>
    <w:rsid w:val="7E200E90"/>
    <w:rsid w:val="7E2C67CE"/>
    <w:rsid w:val="7E2FA049"/>
    <w:rsid w:val="7E4E4B67"/>
    <w:rsid w:val="7E5B7B43"/>
    <w:rsid w:val="7E69AE31"/>
    <w:rsid w:val="7E6C3E3B"/>
    <w:rsid w:val="7E7F138D"/>
    <w:rsid w:val="7E827D29"/>
    <w:rsid w:val="7E835AA4"/>
    <w:rsid w:val="7E9F730F"/>
    <w:rsid w:val="7EA6AD84"/>
    <w:rsid w:val="7EA8CC08"/>
    <w:rsid w:val="7EAF22CE"/>
    <w:rsid w:val="7EB0CC65"/>
    <w:rsid w:val="7EBDC475"/>
    <w:rsid w:val="7EC8E367"/>
    <w:rsid w:val="7ECEDE89"/>
    <w:rsid w:val="7ED7E73C"/>
    <w:rsid w:val="7EDE8DB3"/>
    <w:rsid w:val="7EE1E627"/>
    <w:rsid w:val="7EE2AE89"/>
    <w:rsid w:val="7EE57059"/>
    <w:rsid w:val="7EE6EAF9"/>
    <w:rsid w:val="7EEC81FD"/>
    <w:rsid w:val="7EF86650"/>
    <w:rsid w:val="7F0CFE35"/>
    <w:rsid w:val="7F0E9568"/>
    <w:rsid w:val="7F158620"/>
    <w:rsid w:val="7F166C03"/>
    <w:rsid w:val="7F18FAE8"/>
    <w:rsid w:val="7F26C1F8"/>
    <w:rsid w:val="7F35688D"/>
    <w:rsid w:val="7F44BA10"/>
    <w:rsid w:val="7F47D3AE"/>
    <w:rsid w:val="7F49C8A9"/>
    <w:rsid w:val="7F53DE32"/>
    <w:rsid w:val="7F547F63"/>
    <w:rsid w:val="7F585DBD"/>
    <w:rsid w:val="7F58C9C2"/>
    <w:rsid w:val="7F6484D8"/>
    <w:rsid w:val="7F722148"/>
    <w:rsid w:val="7F793E77"/>
    <w:rsid w:val="7F8BC759"/>
    <w:rsid w:val="7F8CD202"/>
    <w:rsid w:val="7F8DCAD1"/>
    <w:rsid w:val="7FB54DFB"/>
    <w:rsid w:val="7FB737D0"/>
    <w:rsid w:val="7FBD2E14"/>
    <w:rsid w:val="7FC2762A"/>
    <w:rsid w:val="7FC3900D"/>
    <w:rsid w:val="7FD1D23F"/>
    <w:rsid w:val="7FE92404"/>
    <w:rsid w:val="7FF230FC"/>
    <w:rsid w:val="7FF81C1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064CA"/>
  <w15:chartTrackingRefBased/>
  <w15:docId w15:val="{1A230BCE-2DA6-4183-9B4F-CD40DBBE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6DCB"/>
  </w:style>
  <w:style w:type="paragraph" w:styleId="Nagwek1">
    <w:name w:val="heading 1"/>
    <w:basedOn w:val="Normalny"/>
    <w:next w:val="Normalny"/>
    <w:link w:val="Nagwek1Znak"/>
    <w:uiPriority w:val="9"/>
    <w:qFormat/>
    <w:rsid w:val="00C75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75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C75E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C75E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5E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5E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5E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5E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5E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5E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75E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C75E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C75E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5E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5E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5E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5E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5E4B"/>
    <w:rPr>
      <w:rFonts w:eastAsiaTheme="majorEastAsia" w:cstheme="majorBidi"/>
      <w:color w:val="272727" w:themeColor="text1" w:themeTint="D8"/>
    </w:rPr>
  </w:style>
  <w:style w:type="paragraph" w:styleId="Tytu">
    <w:name w:val="Title"/>
    <w:basedOn w:val="Normalny"/>
    <w:next w:val="Normalny"/>
    <w:link w:val="TytuZnak"/>
    <w:uiPriority w:val="10"/>
    <w:qFormat/>
    <w:rsid w:val="00C75E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5E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5E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5E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5E4B"/>
    <w:pPr>
      <w:spacing w:before="160"/>
      <w:jc w:val="center"/>
    </w:pPr>
    <w:rPr>
      <w:i/>
      <w:iCs/>
      <w:color w:val="404040" w:themeColor="text1" w:themeTint="BF"/>
    </w:rPr>
  </w:style>
  <w:style w:type="character" w:customStyle="1" w:styleId="CytatZnak">
    <w:name w:val="Cytat Znak"/>
    <w:basedOn w:val="Domylnaczcionkaakapitu"/>
    <w:link w:val="Cytat"/>
    <w:uiPriority w:val="29"/>
    <w:rsid w:val="00C75E4B"/>
    <w:rPr>
      <w:i/>
      <w:iCs/>
      <w:color w:val="404040" w:themeColor="text1" w:themeTint="BF"/>
    </w:rPr>
  </w:style>
  <w:style w:type="paragraph" w:styleId="Akapitzlist">
    <w:name w:val="List Paragraph"/>
    <w:aliases w:val="L1,Numerowanie,T_SZ_List Paragraph,Akapit z listą5,maz_wyliczenie,opis dzialania,K-P_odwolanie,A_wyliczenie,Akapit z listą 1,CW_Lista,Akapit z listą BS,ISCG Numerowanie,lp1,List Paragraph2,2 heading"/>
    <w:basedOn w:val="Normalny"/>
    <w:link w:val="AkapitzlistZnak"/>
    <w:uiPriority w:val="34"/>
    <w:qFormat/>
    <w:rsid w:val="00C75E4B"/>
    <w:pPr>
      <w:ind w:left="720"/>
      <w:contextualSpacing/>
    </w:pPr>
  </w:style>
  <w:style w:type="character" w:styleId="Wyrnienieintensywne">
    <w:name w:val="Intense Emphasis"/>
    <w:basedOn w:val="Domylnaczcionkaakapitu"/>
    <w:uiPriority w:val="21"/>
    <w:qFormat/>
    <w:rsid w:val="00C75E4B"/>
    <w:rPr>
      <w:i/>
      <w:iCs/>
      <w:color w:val="0F4761" w:themeColor="accent1" w:themeShade="BF"/>
    </w:rPr>
  </w:style>
  <w:style w:type="paragraph" w:styleId="Cytatintensywny">
    <w:name w:val="Intense Quote"/>
    <w:basedOn w:val="Normalny"/>
    <w:next w:val="Normalny"/>
    <w:link w:val="CytatintensywnyZnak"/>
    <w:uiPriority w:val="30"/>
    <w:qFormat/>
    <w:rsid w:val="00C75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5E4B"/>
    <w:rPr>
      <w:i/>
      <w:iCs/>
      <w:color w:val="0F4761" w:themeColor="accent1" w:themeShade="BF"/>
    </w:rPr>
  </w:style>
  <w:style w:type="character" w:styleId="Odwoanieintensywne">
    <w:name w:val="Intense Reference"/>
    <w:basedOn w:val="Domylnaczcionkaakapitu"/>
    <w:uiPriority w:val="32"/>
    <w:qFormat/>
    <w:rsid w:val="00C75E4B"/>
    <w:rPr>
      <w:b/>
      <w:bCs/>
      <w:smallCaps/>
      <w:color w:val="0F4761" w:themeColor="accent1" w:themeShade="BF"/>
      <w:spacing w:val="5"/>
    </w:rPr>
  </w:style>
  <w:style w:type="paragraph" w:styleId="Nagwek">
    <w:name w:val="header"/>
    <w:basedOn w:val="Normalny"/>
    <w:link w:val="NagwekZnak"/>
    <w:uiPriority w:val="99"/>
    <w:unhideWhenUsed/>
    <w:rsid w:val="00E70A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0A68"/>
  </w:style>
  <w:style w:type="paragraph" w:styleId="Stopka">
    <w:name w:val="footer"/>
    <w:basedOn w:val="Normalny"/>
    <w:link w:val="StopkaZnak"/>
    <w:uiPriority w:val="99"/>
    <w:unhideWhenUsed/>
    <w:rsid w:val="00E70A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0A68"/>
  </w:style>
  <w:style w:type="paragraph" w:styleId="Bezodstpw">
    <w:name w:val="No Spacing"/>
    <w:uiPriority w:val="1"/>
    <w:qFormat/>
    <w:rsid w:val="00FC017F"/>
    <w:pPr>
      <w:spacing w:after="0" w:line="240" w:lineRule="auto"/>
    </w:pPr>
    <w:rPr>
      <w:kern w:val="0"/>
      <w:sz w:val="22"/>
      <w:szCs w:val="22"/>
      <w14:ligatures w14:val="none"/>
    </w:rPr>
  </w:style>
  <w:style w:type="paragraph" w:customStyle="1" w:styleId="Default">
    <w:name w:val="Default"/>
    <w:qFormat/>
    <w:rsid w:val="005B0611"/>
    <w:pPr>
      <w:autoSpaceDE w:val="0"/>
      <w:autoSpaceDN w:val="0"/>
      <w:adjustRightInd w:val="0"/>
      <w:spacing w:after="0" w:line="240" w:lineRule="auto"/>
    </w:pPr>
    <w:rPr>
      <w:rFonts w:ascii="Calibri" w:hAnsi="Calibri" w:cs="Calibri"/>
      <w:color w:val="000000"/>
      <w:kern w:val="0"/>
    </w:rPr>
  </w:style>
  <w:style w:type="character" w:styleId="Hipercze">
    <w:name w:val="Hyperlink"/>
    <w:basedOn w:val="Domylnaczcionkaakapitu"/>
    <w:uiPriority w:val="99"/>
    <w:unhideWhenUsed/>
    <w:rsid w:val="00A864BE"/>
    <w:rPr>
      <w:color w:val="467886" w:themeColor="hyperlink"/>
      <w:u w:val="single"/>
    </w:rPr>
  </w:style>
  <w:style w:type="character" w:customStyle="1" w:styleId="Nierozpoznanawzmianka1">
    <w:name w:val="Nierozpoznana wzmianka1"/>
    <w:basedOn w:val="Domylnaczcionkaakapitu"/>
    <w:uiPriority w:val="99"/>
    <w:semiHidden/>
    <w:unhideWhenUsed/>
    <w:rsid w:val="00A864BE"/>
    <w:rPr>
      <w:color w:val="605E5C"/>
      <w:shd w:val="clear" w:color="auto" w:fill="E1DFDD"/>
    </w:rPr>
  </w:style>
  <w:style w:type="character" w:styleId="Odwoaniedokomentarza">
    <w:name w:val="annotation reference"/>
    <w:basedOn w:val="Domylnaczcionkaakapitu"/>
    <w:uiPriority w:val="99"/>
    <w:semiHidden/>
    <w:unhideWhenUsed/>
    <w:rsid w:val="003D6B9F"/>
    <w:rPr>
      <w:sz w:val="16"/>
      <w:szCs w:val="16"/>
    </w:rPr>
  </w:style>
  <w:style w:type="paragraph" w:styleId="Tekstkomentarza">
    <w:name w:val="annotation text"/>
    <w:basedOn w:val="Normalny"/>
    <w:link w:val="TekstkomentarzaZnak"/>
    <w:uiPriority w:val="99"/>
    <w:unhideWhenUsed/>
    <w:rsid w:val="003D6B9F"/>
    <w:pPr>
      <w:spacing w:line="240" w:lineRule="auto"/>
    </w:pPr>
    <w:rPr>
      <w:sz w:val="20"/>
      <w:szCs w:val="20"/>
    </w:rPr>
  </w:style>
  <w:style w:type="character" w:customStyle="1" w:styleId="TekstkomentarzaZnak">
    <w:name w:val="Tekst komentarza Znak"/>
    <w:basedOn w:val="Domylnaczcionkaakapitu"/>
    <w:link w:val="Tekstkomentarza"/>
    <w:uiPriority w:val="99"/>
    <w:rsid w:val="003D6B9F"/>
    <w:rPr>
      <w:sz w:val="20"/>
      <w:szCs w:val="20"/>
    </w:rPr>
  </w:style>
  <w:style w:type="paragraph" w:styleId="Tematkomentarza">
    <w:name w:val="annotation subject"/>
    <w:basedOn w:val="Tekstkomentarza"/>
    <w:next w:val="Tekstkomentarza"/>
    <w:link w:val="TematkomentarzaZnak"/>
    <w:uiPriority w:val="99"/>
    <w:semiHidden/>
    <w:unhideWhenUsed/>
    <w:rsid w:val="003D6B9F"/>
    <w:rPr>
      <w:b/>
      <w:bCs/>
    </w:rPr>
  </w:style>
  <w:style w:type="character" w:customStyle="1" w:styleId="TematkomentarzaZnak">
    <w:name w:val="Temat komentarza Znak"/>
    <w:basedOn w:val="TekstkomentarzaZnak"/>
    <w:link w:val="Tematkomentarza"/>
    <w:uiPriority w:val="99"/>
    <w:semiHidden/>
    <w:rsid w:val="003D6B9F"/>
    <w:rPr>
      <w:b/>
      <w:bCs/>
      <w:sz w:val="20"/>
      <w:szCs w:val="20"/>
    </w:rPr>
  </w:style>
  <w:style w:type="paragraph" w:styleId="Poprawka">
    <w:name w:val="Revision"/>
    <w:hidden/>
    <w:uiPriority w:val="99"/>
    <w:semiHidden/>
    <w:rsid w:val="006C75D2"/>
    <w:pPr>
      <w:spacing w:after="0" w:line="240" w:lineRule="auto"/>
    </w:pPr>
  </w:style>
  <w:style w:type="paragraph" w:customStyle="1" w:styleId="Akapitzlist1">
    <w:name w:val="Akapit z listą1"/>
    <w:basedOn w:val="Normalny"/>
    <w:rsid w:val="0077528B"/>
    <w:pPr>
      <w:suppressAutoHyphens/>
      <w:spacing w:line="254" w:lineRule="auto"/>
      <w:ind w:left="720"/>
      <w:contextualSpacing/>
    </w:pPr>
    <w:rPr>
      <w:rFonts w:ascii="Calibri" w:eastAsia="Calibri" w:hAnsi="Calibri" w:cs="Times New Roman"/>
      <w:kern w:val="0"/>
      <w:sz w:val="22"/>
      <w:szCs w:val="22"/>
      <w14:ligatures w14:val="none"/>
    </w:rPr>
  </w:style>
  <w:style w:type="character" w:customStyle="1" w:styleId="cf01">
    <w:name w:val="cf01"/>
    <w:basedOn w:val="Domylnaczcionkaakapitu"/>
    <w:rsid w:val="0077528B"/>
    <w:rPr>
      <w:rFonts w:ascii="Segoe UI" w:hAnsi="Segoe UI" w:cs="Segoe UI" w:hint="default"/>
      <w:sz w:val="18"/>
      <w:szCs w:val="18"/>
    </w:rPr>
  </w:style>
  <w:style w:type="character" w:customStyle="1" w:styleId="FontStyle94">
    <w:name w:val="Font Style94"/>
    <w:basedOn w:val="Domylnaczcionkaakapitu"/>
    <w:uiPriority w:val="99"/>
    <w:rsid w:val="00570975"/>
    <w:rPr>
      <w:rFonts w:ascii="Trebuchet MS" w:hAnsi="Trebuchet MS" w:cs="Trebuchet MS"/>
      <w:sz w:val="22"/>
      <w:szCs w:val="22"/>
    </w:rPr>
  </w:style>
  <w:style w:type="character" w:customStyle="1" w:styleId="AkapitzlistZnak">
    <w:name w:val="Akapit z listą Znak"/>
    <w:aliases w:val="L1 Znak,Numerowanie Znak,T_SZ_List Paragraph Znak,Akapit z listą5 Znak,maz_wyliczenie Znak,opis dzialania Znak,K-P_odwolanie Znak,A_wyliczenie Znak,Akapit z listą 1 Znak,CW_Lista Znak,Akapit z listą BS Znak,ISCG Numerowanie Znak"/>
    <w:link w:val="Akapitzlist"/>
    <w:qFormat/>
    <w:rsid w:val="003E7139"/>
  </w:style>
  <w:style w:type="paragraph" w:customStyle="1" w:styleId="pf0">
    <w:name w:val="pf0"/>
    <w:basedOn w:val="Normalny"/>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unhideWhenUsed/>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2260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0FD"/>
    <w:rPr>
      <w:rFonts w:ascii="Segoe UI" w:hAnsi="Segoe UI" w:cs="Segoe UI"/>
      <w:sz w:val="18"/>
      <w:szCs w:val="18"/>
    </w:rPr>
  </w:style>
  <w:style w:type="character" w:customStyle="1" w:styleId="normaltextrun">
    <w:name w:val="normaltextrun"/>
    <w:basedOn w:val="Domylnaczcionkaakapitu"/>
    <w:rsid w:val="00457407"/>
  </w:style>
  <w:style w:type="character" w:styleId="Pogrubienie">
    <w:name w:val="Strong"/>
    <w:basedOn w:val="Domylnaczcionkaakapitu"/>
    <w:uiPriority w:val="22"/>
    <w:qFormat/>
    <w:rsid w:val="008C5F2B"/>
    <w:rPr>
      <w:rFonts w:cs="Times New Roman"/>
      <w:b/>
      <w:bCs/>
    </w:rPr>
  </w:style>
  <w:style w:type="paragraph" w:customStyle="1" w:styleId="paragraph">
    <w:name w:val="paragraph"/>
    <w:basedOn w:val="Normalny"/>
    <w:rsid w:val="00125FD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eop">
    <w:name w:val="eop"/>
    <w:basedOn w:val="Domylnaczcionkaakapitu"/>
    <w:rsid w:val="00125FD3"/>
  </w:style>
  <w:style w:type="character" w:styleId="Nierozpoznanawzmianka">
    <w:name w:val="Unresolved Mention"/>
    <w:basedOn w:val="Domylnaczcionkaakapitu"/>
    <w:uiPriority w:val="99"/>
    <w:semiHidden/>
    <w:unhideWhenUsed/>
    <w:rsid w:val="008A4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22533">
      <w:bodyDiv w:val="1"/>
      <w:marLeft w:val="0"/>
      <w:marRight w:val="0"/>
      <w:marTop w:val="0"/>
      <w:marBottom w:val="0"/>
      <w:divBdr>
        <w:top w:val="none" w:sz="0" w:space="0" w:color="auto"/>
        <w:left w:val="none" w:sz="0" w:space="0" w:color="auto"/>
        <w:bottom w:val="none" w:sz="0" w:space="0" w:color="auto"/>
        <w:right w:val="none" w:sz="0" w:space="0" w:color="auto"/>
      </w:divBdr>
    </w:div>
    <w:div w:id="172183518">
      <w:bodyDiv w:val="1"/>
      <w:marLeft w:val="0"/>
      <w:marRight w:val="0"/>
      <w:marTop w:val="0"/>
      <w:marBottom w:val="0"/>
      <w:divBdr>
        <w:top w:val="none" w:sz="0" w:space="0" w:color="auto"/>
        <w:left w:val="none" w:sz="0" w:space="0" w:color="auto"/>
        <w:bottom w:val="none" w:sz="0" w:space="0" w:color="auto"/>
        <w:right w:val="none" w:sz="0" w:space="0" w:color="auto"/>
      </w:divBdr>
    </w:div>
    <w:div w:id="290332633">
      <w:bodyDiv w:val="1"/>
      <w:marLeft w:val="0"/>
      <w:marRight w:val="0"/>
      <w:marTop w:val="0"/>
      <w:marBottom w:val="0"/>
      <w:divBdr>
        <w:top w:val="none" w:sz="0" w:space="0" w:color="auto"/>
        <w:left w:val="none" w:sz="0" w:space="0" w:color="auto"/>
        <w:bottom w:val="none" w:sz="0" w:space="0" w:color="auto"/>
        <w:right w:val="none" w:sz="0" w:space="0" w:color="auto"/>
      </w:divBdr>
    </w:div>
    <w:div w:id="734469836">
      <w:bodyDiv w:val="1"/>
      <w:marLeft w:val="0"/>
      <w:marRight w:val="0"/>
      <w:marTop w:val="0"/>
      <w:marBottom w:val="0"/>
      <w:divBdr>
        <w:top w:val="none" w:sz="0" w:space="0" w:color="auto"/>
        <w:left w:val="none" w:sz="0" w:space="0" w:color="auto"/>
        <w:bottom w:val="none" w:sz="0" w:space="0" w:color="auto"/>
        <w:right w:val="none" w:sz="0" w:space="0" w:color="auto"/>
      </w:divBdr>
      <w:divsChild>
        <w:div w:id="915480155">
          <w:marLeft w:val="0"/>
          <w:marRight w:val="0"/>
          <w:marTop w:val="0"/>
          <w:marBottom w:val="0"/>
          <w:divBdr>
            <w:top w:val="none" w:sz="0" w:space="0" w:color="auto"/>
            <w:left w:val="none" w:sz="0" w:space="0" w:color="auto"/>
            <w:bottom w:val="none" w:sz="0" w:space="0" w:color="auto"/>
            <w:right w:val="none" w:sz="0" w:space="0" w:color="auto"/>
          </w:divBdr>
          <w:divsChild>
            <w:div w:id="103850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30695">
      <w:bodyDiv w:val="1"/>
      <w:marLeft w:val="0"/>
      <w:marRight w:val="0"/>
      <w:marTop w:val="0"/>
      <w:marBottom w:val="0"/>
      <w:divBdr>
        <w:top w:val="none" w:sz="0" w:space="0" w:color="auto"/>
        <w:left w:val="none" w:sz="0" w:space="0" w:color="auto"/>
        <w:bottom w:val="none" w:sz="0" w:space="0" w:color="auto"/>
        <w:right w:val="none" w:sz="0" w:space="0" w:color="auto"/>
      </w:divBdr>
    </w:div>
    <w:div w:id="1051731703">
      <w:bodyDiv w:val="1"/>
      <w:marLeft w:val="0"/>
      <w:marRight w:val="0"/>
      <w:marTop w:val="0"/>
      <w:marBottom w:val="0"/>
      <w:divBdr>
        <w:top w:val="none" w:sz="0" w:space="0" w:color="auto"/>
        <w:left w:val="none" w:sz="0" w:space="0" w:color="auto"/>
        <w:bottom w:val="none" w:sz="0" w:space="0" w:color="auto"/>
        <w:right w:val="none" w:sz="0" w:space="0" w:color="auto"/>
      </w:divBdr>
    </w:div>
    <w:div w:id="1441022523">
      <w:bodyDiv w:val="1"/>
      <w:marLeft w:val="0"/>
      <w:marRight w:val="0"/>
      <w:marTop w:val="0"/>
      <w:marBottom w:val="0"/>
      <w:divBdr>
        <w:top w:val="none" w:sz="0" w:space="0" w:color="auto"/>
        <w:left w:val="none" w:sz="0" w:space="0" w:color="auto"/>
        <w:bottom w:val="none" w:sz="0" w:space="0" w:color="auto"/>
        <w:right w:val="none" w:sz="0" w:space="0" w:color="auto"/>
      </w:divBdr>
    </w:div>
    <w:div w:id="1611814377">
      <w:bodyDiv w:val="1"/>
      <w:marLeft w:val="0"/>
      <w:marRight w:val="0"/>
      <w:marTop w:val="0"/>
      <w:marBottom w:val="0"/>
      <w:divBdr>
        <w:top w:val="none" w:sz="0" w:space="0" w:color="auto"/>
        <w:left w:val="none" w:sz="0" w:space="0" w:color="auto"/>
        <w:bottom w:val="none" w:sz="0" w:space="0" w:color="auto"/>
        <w:right w:val="none" w:sz="0" w:space="0" w:color="auto"/>
      </w:divBdr>
    </w:div>
    <w:div w:id="1614482970">
      <w:bodyDiv w:val="1"/>
      <w:marLeft w:val="0"/>
      <w:marRight w:val="0"/>
      <w:marTop w:val="0"/>
      <w:marBottom w:val="0"/>
      <w:divBdr>
        <w:top w:val="none" w:sz="0" w:space="0" w:color="auto"/>
        <w:left w:val="none" w:sz="0" w:space="0" w:color="auto"/>
        <w:bottom w:val="none" w:sz="0" w:space="0" w:color="auto"/>
        <w:right w:val="none" w:sz="0" w:space="0" w:color="auto"/>
      </w:divBdr>
    </w:div>
    <w:div w:id="1652639928">
      <w:bodyDiv w:val="1"/>
      <w:marLeft w:val="0"/>
      <w:marRight w:val="0"/>
      <w:marTop w:val="0"/>
      <w:marBottom w:val="0"/>
      <w:divBdr>
        <w:top w:val="none" w:sz="0" w:space="0" w:color="auto"/>
        <w:left w:val="none" w:sz="0" w:space="0" w:color="auto"/>
        <w:bottom w:val="none" w:sz="0" w:space="0" w:color="auto"/>
        <w:right w:val="none" w:sz="0" w:space="0" w:color="auto"/>
      </w:divBdr>
    </w:div>
    <w:div w:id="1842351078">
      <w:bodyDiv w:val="1"/>
      <w:marLeft w:val="0"/>
      <w:marRight w:val="0"/>
      <w:marTop w:val="0"/>
      <w:marBottom w:val="0"/>
      <w:divBdr>
        <w:top w:val="none" w:sz="0" w:space="0" w:color="auto"/>
        <w:left w:val="none" w:sz="0" w:space="0" w:color="auto"/>
        <w:bottom w:val="none" w:sz="0" w:space="0" w:color="auto"/>
        <w:right w:val="none" w:sz="0" w:space="0" w:color="auto"/>
      </w:divBdr>
      <w:divsChild>
        <w:div w:id="31850605">
          <w:marLeft w:val="0"/>
          <w:marRight w:val="0"/>
          <w:marTop w:val="0"/>
          <w:marBottom w:val="0"/>
          <w:divBdr>
            <w:top w:val="none" w:sz="0" w:space="0" w:color="auto"/>
            <w:left w:val="none" w:sz="0" w:space="0" w:color="auto"/>
            <w:bottom w:val="none" w:sz="0" w:space="0" w:color="auto"/>
            <w:right w:val="none" w:sz="0" w:space="0" w:color="auto"/>
          </w:divBdr>
        </w:div>
        <w:div w:id="371079722">
          <w:marLeft w:val="0"/>
          <w:marRight w:val="0"/>
          <w:marTop w:val="0"/>
          <w:marBottom w:val="0"/>
          <w:divBdr>
            <w:top w:val="none" w:sz="0" w:space="0" w:color="auto"/>
            <w:left w:val="none" w:sz="0" w:space="0" w:color="auto"/>
            <w:bottom w:val="none" w:sz="0" w:space="0" w:color="auto"/>
            <w:right w:val="none" w:sz="0" w:space="0" w:color="auto"/>
          </w:divBdr>
        </w:div>
        <w:div w:id="517961824">
          <w:marLeft w:val="0"/>
          <w:marRight w:val="0"/>
          <w:marTop w:val="0"/>
          <w:marBottom w:val="0"/>
          <w:divBdr>
            <w:top w:val="none" w:sz="0" w:space="0" w:color="auto"/>
            <w:left w:val="none" w:sz="0" w:space="0" w:color="auto"/>
            <w:bottom w:val="none" w:sz="0" w:space="0" w:color="auto"/>
            <w:right w:val="none" w:sz="0" w:space="0" w:color="auto"/>
          </w:divBdr>
        </w:div>
        <w:div w:id="887188165">
          <w:marLeft w:val="0"/>
          <w:marRight w:val="0"/>
          <w:marTop w:val="0"/>
          <w:marBottom w:val="0"/>
          <w:divBdr>
            <w:top w:val="none" w:sz="0" w:space="0" w:color="auto"/>
            <w:left w:val="none" w:sz="0" w:space="0" w:color="auto"/>
            <w:bottom w:val="none" w:sz="0" w:space="0" w:color="auto"/>
            <w:right w:val="none" w:sz="0" w:space="0" w:color="auto"/>
          </w:divBdr>
        </w:div>
        <w:div w:id="1010986278">
          <w:marLeft w:val="0"/>
          <w:marRight w:val="0"/>
          <w:marTop w:val="0"/>
          <w:marBottom w:val="0"/>
          <w:divBdr>
            <w:top w:val="none" w:sz="0" w:space="0" w:color="auto"/>
            <w:left w:val="none" w:sz="0" w:space="0" w:color="auto"/>
            <w:bottom w:val="none" w:sz="0" w:space="0" w:color="auto"/>
            <w:right w:val="none" w:sz="0" w:space="0" w:color="auto"/>
          </w:divBdr>
        </w:div>
        <w:div w:id="1211989706">
          <w:marLeft w:val="0"/>
          <w:marRight w:val="0"/>
          <w:marTop w:val="0"/>
          <w:marBottom w:val="0"/>
          <w:divBdr>
            <w:top w:val="none" w:sz="0" w:space="0" w:color="auto"/>
            <w:left w:val="none" w:sz="0" w:space="0" w:color="auto"/>
            <w:bottom w:val="none" w:sz="0" w:space="0" w:color="auto"/>
            <w:right w:val="none" w:sz="0" w:space="0" w:color="auto"/>
          </w:divBdr>
        </w:div>
        <w:div w:id="1511874246">
          <w:marLeft w:val="0"/>
          <w:marRight w:val="0"/>
          <w:marTop w:val="0"/>
          <w:marBottom w:val="0"/>
          <w:divBdr>
            <w:top w:val="none" w:sz="0" w:space="0" w:color="auto"/>
            <w:left w:val="none" w:sz="0" w:space="0" w:color="auto"/>
            <w:bottom w:val="none" w:sz="0" w:space="0" w:color="auto"/>
            <w:right w:val="none" w:sz="0" w:space="0" w:color="auto"/>
          </w:divBdr>
        </w:div>
        <w:div w:id="1849712107">
          <w:marLeft w:val="0"/>
          <w:marRight w:val="0"/>
          <w:marTop w:val="0"/>
          <w:marBottom w:val="0"/>
          <w:divBdr>
            <w:top w:val="none" w:sz="0" w:space="0" w:color="auto"/>
            <w:left w:val="none" w:sz="0" w:space="0" w:color="auto"/>
            <w:bottom w:val="none" w:sz="0" w:space="0" w:color="auto"/>
            <w:right w:val="none" w:sz="0" w:space="0" w:color="auto"/>
          </w:divBdr>
        </w:div>
        <w:div w:id="2043088476">
          <w:marLeft w:val="0"/>
          <w:marRight w:val="0"/>
          <w:marTop w:val="0"/>
          <w:marBottom w:val="0"/>
          <w:divBdr>
            <w:top w:val="none" w:sz="0" w:space="0" w:color="auto"/>
            <w:left w:val="none" w:sz="0" w:space="0" w:color="auto"/>
            <w:bottom w:val="none" w:sz="0" w:space="0" w:color="auto"/>
            <w:right w:val="none" w:sz="0" w:space="0" w:color="auto"/>
          </w:divBdr>
        </w:div>
      </w:divsChild>
    </w:div>
    <w:div w:id="1889143748">
      <w:bodyDiv w:val="1"/>
      <w:marLeft w:val="0"/>
      <w:marRight w:val="0"/>
      <w:marTop w:val="0"/>
      <w:marBottom w:val="0"/>
      <w:divBdr>
        <w:top w:val="none" w:sz="0" w:space="0" w:color="auto"/>
        <w:left w:val="none" w:sz="0" w:space="0" w:color="auto"/>
        <w:bottom w:val="none" w:sz="0" w:space="0" w:color="auto"/>
        <w:right w:val="none" w:sz="0" w:space="0" w:color="auto"/>
      </w:divBdr>
    </w:div>
    <w:div w:id="1999578528">
      <w:bodyDiv w:val="1"/>
      <w:marLeft w:val="0"/>
      <w:marRight w:val="0"/>
      <w:marTop w:val="0"/>
      <w:marBottom w:val="0"/>
      <w:divBdr>
        <w:top w:val="none" w:sz="0" w:space="0" w:color="auto"/>
        <w:left w:val="none" w:sz="0" w:space="0" w:color="auto"/>
        <w:bottom w:val="none" w:sz="0" w:space="0" w:color="auto"/>
        <w:right w:val="none" w:sz="0" w:space="0" w:color="auto"/>
      </w:divBdr>
      <w:divsChild>
        <w:div w:id="1252086516">
          <w:marLeft w:val="0"/>
          <w:marRight w:val="0"/>
          <w:marTop w:val="0"/>
          <w:marBottom w:val="0"/>
          <w:divBdr>
            <w:top w:val="none" w:sz="0" w:space="0" w:color="auto"/>
            <w:left w:val="none" w:sz="0" w:space="0" w:color="auto"/>
            <w:bottom w:val="none" w:sz="0" w:space="0" w:color="auto"/>
            <w:right w:val="none" w:sz="0" w:space="0" w:color="auto"/>
          </w:divBdr>
          <w:divsChild>
            <w:div w:id="14431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49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onorata.przybyla@luxmed.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bazakonkurencyjnosci.funduszeeuropejskie.gov.pl/pomo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aneosobowe@luxmed.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po.gov.pl/strony/o-kpo/dla-instytucji/dokumenty/dnsh" TargetMode="External"/><Relationship Id="rId5" Type="http://schemas.openxmlformats.org/officeDocument/2006/relationships/styles" Target="styles.xml"/><Relationship Id="rId15" Type="http://schemas.openxmlformats.org/officeDocument/2006/relationships/hyperlink" Target="mailto:daneosobowe@luxmed.pl" TargetMode="External"/><Relationship Id="rId10" Type="http://schemas.openxmlformats.org/officeDocument/2006/relationships/hyperlink" Target="mailto:honorata.przybyla@luxmed.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onorata.przybyla@luxmed.pl" TargetMode="Externa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4E3E1F0-EEF2-47D2-946A-AC55953F864C}">
    <t:Anchor>
      <t:Comment id="970557103"/>
    </t:Anchor>
    <t:History>
      <t:Event id="{F6E69972-C73B-4B92-B63C-E1A2DC0CA61D}" time="2025-04-20T18:55:02.474Z">
        <t:Attribution userId="S::m.lewandowski@innteo.com::803cb8bd-67c2-4758-a1dc-3367f58dca94" userProvider="AD" userName="Michał Lewandowski"/>
        <t:Anchor>
          <t:Comment id="1793059147"/>
        </t:Anchor>
        <t:Create/>
      </t:Event>
      <t:Event id="{DBB9155A-1610-4E72-ACC1-325B3510B2A0}" time="2025-04-20T18:55:02.474Z">
        <t:Attribution userId="S::m.lewandowski@innteo.com::803cb8bd-67c2-4758-a1dc-3367f58dca94" userProvider="AD" userName="Michał Lewandowski"/>
        <t:Anchor>
          <t:Comment id="1793059147"/>
        </t:Anchor>
        <t:Assign userId="S::p.paczos@innteo.com::c3067dfb-7258-4d33-87b2-4332b5b44b96" userProvider="AD" userName="Przemysław Paczos"/>
      </t:Event>
      <t:Event id="{7323BE69-0B86-4121-A498-B2C3DD0CC481}" time="2025-04-20T18:55:02.474Z">
        <t:Attribution userId="S::m.lewandowski@innteo.com::803cb8bd-67c2-4758-a1dc-3367f58dca94" userProvider="AD" userName="Michał Lewandowski"/>
        <t:Anchor>
          <t:Comment id="1793059147"/>
        </t:Anchor>
        <t:SetTitle title="@b.dziadecki@gmail.com, @Przemysław Paczos macie może taki dokument?"/>
      </t:Event>
      <t:Event id="{D7AF58F0-F620-46A4-8CE9-30512235F6C3}" time="2025-04-23T18:28:20.271Z">
        <t:Attribution userId="S::m.lewandowski@innteo.com::803cb8bd-67c2-4758-a1dc-3367f58dca94" userProvider="AD" userName="Michał Lewandowski"/>
        <t:Progress percentComplete="100"/>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a95ae4-68f9-46d8-88e1-4c3ae274a120" xsi:nil="true"/>
    <lcf76f155ced4ddcb4097134ff3c332f xmlns="fe5cb2df-a165-4902-9906-6b469d96831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872554CCE93CB4889F8950373347D92" ma:contentTypeVersion="11" ma:contentTypeDescription="Utwórz nowy dokument." ma:contentTypeScope="" ma:versionID="7f12f30dc5bae3af2e067eb8f18e997b">
  <xsd:schema xmlns:xsd="http://www.w3.org/2001/XMLSchema" xmlns:xs="http://www.w3.org/2001/XMLSchema" xmlns:p="http://schemas.microsoft.com/office/2006/metadata/properties" xmlns:ns2="fe5cb2df-a165-4902-9906-6b469d968311" xmlns:ns3="a0a95ae4-68f9-46d8-88e1-4c3ae274a120" targetNamespace="http://schemas.microsoft.com/office/2006/metadata/properties" ma:root="true" ma:fieldsID="bbe1154497d59a48440d3116baec94eb" ns2:_="" ns3:_="">
    <xsd:import namespace="fe5cb2df-a165-4902-9906-6b469d968311"/>
    <xsd:import namespace="a0a95ae4-68f9-46d8-88e1-4c3ae274a1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cb2df-a165-4902-9906-6b469d968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fc3f1e13-9f9d-4276-858b-7be08e60caf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0a95ae4-68f9-46d8-88e1-4c3ae274a1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4f0cc6-5303-46ba-89c8-c46504b39c86}" ma:internalName="TaxCatchAll" ma:showField="CatchAllData" ma:web="a0a95ae4-68f9-46d8-88e1-4c3ae274a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6BECA-D863-47E5-AA4E-8901475E04E5}">
  <ds:schemaRefs>
    <ds:schemaRef ds:uri="http://schemas.microsoft.com/office/2006/metadata/properties"/>
    <ds:schemaRef ds:uri="http://schemas.microsoft.com/office/infopath/2007/PartnerControls"/>
    <ds:schemaRef ds:uri="a0a95ae4-68f9-46d8-88e1-4c3ae274a120"/>
    <ds:schemaRef ds:uri="fe5cb2df-a165-4902-9906-6b469d968311"/>
  </ds:schemaRefs>
</ds:datastoreItem>
</file>

<file path=customXml/itemProps2.xml><?xml version="1.0" encoding="utf-8"?>
<ds:datastoreItem xmlns:ds="http://schemas.openxmlformats.org/officeDocument/2006/customXml" ds:itemID="{DD26F3CE-7045-49A0-AD99-C36C6FDC7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cb2df-a165-4902-9906-6b469d968311"/>
    <ds:schemaRef ds:uri="a0a95ae4-68f9-46d8-88e1-4c3ae274a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9943F-2126-4F36-AC71-F0D45427D4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7570</Words>
  <Characters>45424</Characters>
  <Application>Microsoft Office Word</Application>
  <DocSecurity>0</DocSecurity>
  <Lines>378</Lines>
  <Paragraphs>105</Paragraphs>
  <ScaleCrop>false</ScaleCrop>
  <Company/>
  <LinksUpToDate>false</LinksUpToDate>
  <CharactersWithSpaces>52889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Romanowicz Grzegorz</dc:creator>
  <cp:keywords/>
  <dc:description/>
  <cp:lastModifiedBy>Staroń Justyna</cp:lastModifiedBy>
  <cp:revision>113</cp:revision>
  <dcterms:created xsi:type="dcterms:W3CDTF">2025-11-21T06:24:00Z</dcterms:created>
  <dcterms:modified xsi:type="dcterms:W3CDTF">2026-04-10T10:52:00Z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0x010100A872554CCE93CB4889F8950373347D92</vt:lpwstr>
  </property>
  <property fmtid="{D5CDD505-2E9C-101B-9397-08002B2CF9AE}" pid="3" name="MediaServiceImageTags">
    <vt:lpwstr/>
  </property>
</Properties>
</file>